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5.xml" ContentType="application/vnd.openxmlformats-officedocument.wordprocessingml.footer+xml"/>
  <Override PartName="/word/footer6.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footer4.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26545" w:rsidRDefault="00026545" w:rsidP="00026545">
      <w:pPr>
        <w:spacing w:after="120"/>
        <w:ind w:firstLine="142"/>
        <w:jc w:val="both"/>
        <w:rPr>
          <w:rFonts w:ascii="Times New Roman" w:eastAsia="Times New Roman" w:hAnsi="Times New Roman" w:cs="Times New Roman"/>
          <w:bCs/>
          <w:kern w:val="32"/>
          <w:sz w:val="24"/>
          <w:szCs w:val="24"/>
          <w:lang w:eastAsia="ru-RU"/>
        </w:rPr>
      </w:pPr>
      <w:bookmarkStart w:id="0" w:name="_GoBack"/>
      <w:r>
        <w:rPr>
          <w:rFonts w:ascii="Times New Roman" w:eastAsia="Times New Roman" w:hAnsi="Times New Roman" w:cs="Times New Roman"/>
          <w:b/>
          <w:bCs/>
          <w:noProof/>
          <w:kern w:val="32"/>
          <w:sz w:val="24"/>
          <w:szCs w:val="24"/>
          <w:lang w:eastAsia="ru-RU"/>
        </w:rPr>
        <w:drawing>
          <wp:inline distT="0" distB="0" distL="0" distR="0">
            <wp:extent cx="5934075" cy="805815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4075" cy="8058150"/>
                    </a:xfrm>
                    <a:prstGeom prst="rect">
                      <a:avLst/>
                    </a:prstGeom>
                    <a:noFill/>
                    <a:ln>
                      <a:noFill/>
                    </a:ln>
                  </pic:spPr>
                </pic:pic>
              </a:graphicData>
            </a:graphic>
          </wp:inline>
        </w:drawing>
      </w:r>
      <w:bookmarkEnd w:id="0"/>
    </w:p>
    <w:p w:rsidR="00026545" w:rsidRDefault="00026545" w:rsidP="00F43112">
      <w:pPr>
        <w:spacing w:after="120"/>
        <w:ind w:firstLine="709"/>
        <w:jc w:val="both"/>
        <w:rPr>
          <w:rFonts w:ascii="Times New Roman" w:eastAsia="Times New Roman" w:hAnsi="Times New Roman" w:cs="Times New Roman"/>
          <w:bCs/>
          <w:kern w:val="32"/>
          <w:sz w:val="24"/>
          <w:szCs w:val="24"/>
          <w:lang w:eastAsia="ru-RU"/>
        </w:rPr>
      </w:pPr>
    </w:p>
    <w:p w:rsidR="00026545" w:rsidRDefault="00026545" w:rsidP="00F43112">
      <w:pPr>
        <w:spacing w:after="120"/>
        <w:ind w:firstLine="709"/>
        <w:jc w:val="both"/>
        <w:rPr>
          <w:rFonts w:ascii="Times New Roman" w:eastAsia="Times New Roman" w:hAnsi="Times New Roman" w:cs="Times New Roman"/>
          <w:bCs/>
          <w:kern w:val="32"/>
          <w:sz w:val="24"/>
          <w:szCs w:val="24"/>
          <w:lang w:eastAsia="ru-RU"/>
        </w:rPr>
      </w:pPr>
    </w:p>
    <w:p w:rsidR="00026545" w:rsidRDefault="00026545" w:rsidP="00F43112">
      <w:pPr>
        <w:spacing w:after="120"/>
        <w:ind w:firstLine="709"/>
        <w:jc w:val="both"/>
        <w:rPr>
          <w:rFonts w:ascii="Times New Roman" w:eastAsia="Times New Roman" w:hAnsi="Times New Roman" w:cs="Times New Roman"/>
          <w:bCs/>
          <w:kern w:val="32"/>
          <w:sz w:val="24"/>
          <w:szCs w:val="24"/>
          <w:lang w:eastAsia="ru-RU"/>
        </w:rPr>
      </w:pPr>
    </w:p>
    <w:p w:rsidR="00026545" w:rsidRDefault="00026545" w:rsidP="00F43112">
      <w:pPr>
        <w:spacing w:after="120"/>
        <w:ind w:firstLine="709"/>
        <w:jc w:val="both"/>
        <w:rPr>
          <w:rFonts w:ascii="Times New Roman" w:eastAsia="Times New Roman" w:hAnsi="Times New Roman" w:cs="Times New Roman"/>
          <w:bCs/>
          <w:kern w:val="32"/>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Cs/>
          <w:noProof/>
          <w:kern w:val="32"/>
          <w:sz w:val="24"/>
          <w:szCs w:val="24"/>
          <w:lang w:eastAsia="ru-RU"/>
        </w:rPr>
        <w:lastRenderedPageBreak/>
        <w:drawing>
          <wp:inline distT="0" distB="0" distL="0" distR="0">
            <wp:extent cx="5934075" cy="6991350"/>
            <wp:effectExtent l="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6991350"/>
                    </a:xfrm>
                    <a:prstGeom prst="rect">
                      <a:avLst/>
                    </a:prstGeom>
                    <a:noFill/>
                    <a:ln>
                      <a:noFill/>
                    </a:ln>
                  </pic:spPr>
                </pic:pic>
              </a:graphicData>
            </a:graphic>
          </wp:inline>
        </w:drawing>
      </w: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026545" w:rsidRDefault="00026545" w:rsidP="00F43112">
      <w:pPr>
        <w:tabs>
          <w:tab w:val="left" w:leader="underscore" w:pos="10206"/>
        </w:tabs>
        <w:jc w:val="center"/>
        <w:rPr>
          <w:rFonts w:ascii="Times New Roman" w:eastAsia="Times New Roman" w:hAnsi="Times New Roman" w:cs="Times New Roman"/>
          <w:b/>
          <w:sz w:val="24"/>
          <w:szCs w:val="24"/>
          <w:lang w:eastAsia="ru-RU"/>
        </w:rPr>
      </w:pPr>
    </w:p>
    <w:p w:rsidR="00F43112" w:rsidRPr="00F43112" w:rsidRDefault="00F43112" w:rsidP="00F43112">
      <w:pPr>
        <w:tabs>
          <w:tab w:val="left" w:leader="underscore" w:pos="10206"/>
        </w:tabs>
        <w:jc w:val="cente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Аннотация рабочей программы по дисциплине</w:t>
      </w:r>
    </w:p>
    <w:p w:rsidR="00F43112" w:rsidRPr="00F43112" w:rsidRDefault="00F43112" w:rsidP="00F43112">
      <w:pPr>
        <w:tabs>
          <w:tab w:val="left" w:leader="underscore" w:pos="10206"/>
        </w:tabs>
        <w:jc w:val="cente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Взаимозаменяемость и нормирование точности</w:t>
      </w:r>
    </w:p>
    <w:p w:rsidR="00F43112" w:rsidRPr="00F43112" w:rsidRDefault="00F43112" w:rsidP="00F43112">
      <w:pPr>
        <w:tabs>
          <w:tab w:val="left" w:leader="underscore" w:pos="10206"/>
        </w:tabs>
        <w:ind w:firstLine="709"/>
        <w:jc w:val="both"/>
        <w:rPr>
          <w:rFonts w:ascii="Times New Roman" w:eastAsia="Times New Roman" w:hAnsi="Times New Roman" w:cs="Times New Roman"/>
          <w:b/>
          <w:sz w:val="24"/>
          <w:szCs w:val="24"/>
          <w:lang w:eastAsia="ru-RU"/>
        </w:rPr>
      </w:pPr>
    </w:p>
    <w:p w:rsidR="00F43112" w:rsidRPr="00F43112" w:rsidRDefault="00F43112" w:rsidP="00F43112">
      <w:pPr>
        <w:tabs>
          <w:tab w:val="left" w:leader="underscore" w:pos="10206"/>
        </w:tabs>
        <w:ind w:firstLine="709"/>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Цель преподавания дисциплины</w:t>
      </w:r>
    </w:p>
    <w:p w:rsidR="00F43112" w:rsidRPr="00F43112" w:rsidRDefault="00F43112" w:rsidP="00F43112">
      <w:pPr>
        <w:tabs>
          <w:tab w:val="left" w:pos="1134"/>
        </w:tabs>
        <w:ind w:firstLine="709"/>
        <w:jc w:val="both"/>
        <w:rPr>
          <w:rFonts w:ascii="Times New Roman" w:eastAsia="Times New Roman" w:hAnsi="Times New Roman" w:cs="Times New Roman"/>
          <w:bCs/>
          <w:kern w:val="32"/>
          <w:sz w:val="24"/>
          <w:szCs w:val="24"/>
          <w:highlight w:val="yellow"/>
          <w:lang w:eastAsia="ru-RU"/>
        </w:rPr>
      </w:pPr>
      <w:r w:rsidRPr="00F43112">
        <w:rPr>
          <w:rFonts w:ascii="Times New Roman" w:eastAsia="Times New Roman" w:hAnsi="Times New Roman" w:cs="Times New Roman"/>
          <w:bCs/>
          <w:kern w:val="32"/>
          <w:sz w:val="24"/>
          <w:szCs w:val="24"/>
          <w:lang w:eastAsia="ru-RU"/>
        </w:rPr>
        <w:t>- подготовка специалистов, обладающих знаниями и навыками обеспечения и достоверного контроля требуемой точности размеров и параметров проектируемых и изготавливаемых изделий (деталей, механизмов и т.д.), для работы в области метрологии и метрологического обеспечения, стандартизации и сертификации посредством формирования и усвоения обучающимся вопросов теории и практики в областях взаимозаменяемости, нормирования точности деталей и измерений.</w:t>
      </w:r>
    </w:p>
    <w:p w:rsidR="00F43112" w:rsidRPr="00F43112" w:rsidRDefault="00F43112" w:rsidP="00F43112">
      <w:pPr>
        <w:tabs>
          <w:tab w:val="left" w:leader="underscore" w:pos="10206"/>
        </w:tabs>
        <w:ind w:firstLine="709"/>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Задачи изучения</w:t>
      </w:r>
    </w:p>
    <w:p w:rsidR="00F43112" w:rsidRPr="00F43112" w:rsidRDefault="00F43112" w:rsidP="0065189D">
      <w:pPr>
        <w:numPr>
          <w:ilvl w:val="0"/>
          <w:numId w:val="2"/>
        </w:numPr>
        <w:tabs>
          <w:tab w:val="clear" w:pos="1778"/>
          <w:tab w:val="num" w:pos="709"/>
          <w:tab w:val="left" w:pos="1134"/>
          <w:tab w:val="left" w:leader="underscore" w:pos="10206"/>
        </w:tabs>
        <w:ind w:left="0"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определение номенклатуры измеряемых и контролируемых параметров продукции и технологических процессов; установление оптимальных норм точности измерений и достоверности контроля; выбор средств измерений, испытаний и контроля;</w:t>
      </w:r>
    </w:p>
    <w:p w:rsidR="00F43112" w:rsidRPr="00F43112" w:rsidRDefault="00F43112" w:rsidP="0065189D">
      <w:pPr>
        <w:numPr>
          <w:ilvl w:val="0"/>
          <w:numId w:val="2"/>
        </w:numPr>
        <w:tabs>
          <w:tab w:val="clear" w:pos="1778"/>
          <w:tab w:val="num" w:pos="709"/>
          <w:tab w:val="left" w:pos="1134"/>
          <w:tab w:val="left" w:leader="underscore" w:pos="10206"/>
        </w:tabs>
        <w:ind w:left="0"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оценка уровня брака и анализ причин его возникновения, разработка технико-технологических и организационно-экономических мероприятий по его предупреждению и устранению;</w:t>
      </w:r>
    </w:p>
    <w:p w:rsidR="00F43112" w:rsidRPr="00F43112" w:rsidRDefault="00F43112" w:rsidP="0065189D">
      <w:pPr>
        <w:numPr>
          <w:ilvl w:val="0"/>
          <w:numId w:val="2"/>
        </w:numPr>
        <w:tabs>
          <w:tab w:val="clear" w:pos="1778"/>
          <w:tab w:val="num" w:pos="709"/>
          <w:tab w:val="left" w:pos="1134"/>
          <w:tab w:val="left" w:leader="underscore" w:pos="10206"/>
        </w:tabs>
        <w:ind w:left="0"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практическое освоение современных методов контроля, измерений, испытания и управления качеством, эксплуатации контрольно-измерительных средств;</w:t>
      </w:r>
    </w:p>
    <w:p w:rsidR="00F43112" w:rsidRPr="00F43112" w:rsidRDefault="00F43112" w:rsidP="0065189D">
      <w:pPr>
        <w:numPr>
          <w:ilvl w:val="0"/>
          <w:numId w:val="2"/>
        </w:numPr>
        <w:tabs>
          <w:tab w:val="clear" w:pos="1778"/>
          <w:tab w:val="num" w:pos="709"/>
          <w:tab w:val="left" w:pos="1134"/>
          <w:tab w:val="left" w:leader="underscore" w:pos="10206"/>
        </w:tabs>
        <w:ind w:left="0" w:firstLine="709"/>
        <w:jc w:val="both"/>
        <w:rPr>
          <w:rFonts w:ascii="Times New Roman" w:eastAsia="Times New Roman" w:hAnsi="Times New Roman" w:cs="Times New Roman"/>
          <w:sz w:val="24"/>
          <w:szCs w:val="24"/>
          <w:lang w:eastAsia="ru-RU"/>
        </w:rPr>
      </w:pPr>
      <w:r w:rsidRPr="00F43112">
        <w:rPr>
          <w:rFonts w:ascii="Times New Roman" w:eastAsia="Calibri" w:hAnsi="Times New Roman" w:cs="Times New Roman"/>
        </w:rPr>
        <w:t>участие в разработке мероприятий по контролю и повышению качества продукции и процессов; по метрологическому обеспечению их разработки, производства, испытаний и эксплуатации, планированию работ по стандартизации и сертификации, систематизации и обновлению применяемых на предприятии стандартов, норм и других документов.</w:t>
      </w:r>
    </w:p>
    <w:p w:rsidR="00F43112" w:rsidRPr="00F43112" w:rsidRDefault="00F43112" w:rsidP="00F43112">
      <w:pPr>
        <w:jc w:val="center"/>
        <w:rPr>
          <w:rFonts w:ascii="Times New Roman" w:eastAsia="Times New Roman" w:hAnsi="Times New Roman" w:cs="Times New Roman"/>
          <w:b/>
          <w:sz w:val="24"/>
          <w:szCs w:val="24"/>
          <w:lang w:eastAsia="ru-RU"/>
        </w:rPr>
      </w:pPr>
    </w:p>
    <w:p w:rsidR="00F43112" w:rsidRPr="00F43112" w:rsidRDefault="00F43112" w:rsidP="00F43112">
      <w:pPr>
        <w:ind w:firstLine="709"/>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rsidR="00F43112" w:rsidRPr="00F43112" w:rsidRDefault="00203AB6" w:rsidP="00F43112">
      <w:pPr>
        <w:ind w:firstLine="709"/>
        <w:jc w:val="both"/>
        <w:rPr>
          <w:rFonts w:ascii="Times New Roman" w:eastAsia="Times New Roman" w:hAnsi="Times New Roman" w:cs="Times New Roman"/>
          <w:color w:val="000000"/>
          <w:sz w:val="24"/>
          <w:szCs w:val="24"/>
          <w:lang w:eastAsia="ru-RU" w:bidi="ru-RU"/>
        </w:rPr>
      </w:pPr>
      <w:r>
        <w:rPr>
          <w:rFonts w:ascii="Times New Roman" w:eastAsia="Times New Roman" w:hAnsi="Times New Roman" w:cs="Times New Roman"/>
          <w:sz w:val="24"/>
          <w:szCs w:val="24"/>
          <w:lang w:eastAsia="ru-RU"/>
        </w:rPr>
        <w:t>О</w:t>
      </w:r>
      <w:r w:rsidR="00F43112" w:rsidRPr="00F43112">
        <w:rPr>
          <w:rFonts w:ascii="Times New Roman" w:eastAsia="Times New Roman" w:hAnsi="Times New Roman" w:cs="Times New Roman"/>
          <w:sz w:val="24"/>
          <w:szCs w:val="24"/>
          <w:lang w:eastAsia="ru-RU"/>
        </w:rPr>
        <w:t xml:space="preserve">ПК-3 – </w:t>
      </w:r>
      <w:r>
        <w:rPr>
          <w:rFonts w:ascii="Times New Roman" w:eastAsia="Times New Roman" w:hAnsi="Times New Roman" w:cs="Times New Roman"/>
          <w:color w:val="000000"/>
          <w:sz w:val="24"/>
          <w:szCs w:val="24"/>
          <w:lang w:eastAsia="ru-RU" w:bidi="ru-RU"/>
        </w:rPr>
        <w:t>с</w:t>
      </w:r>
      <w:r w:rsidRPr="00203AB6">
        <w:rPr>
          <w:rFonts w:ascii="Times New Roman" w:eastAsia="Times New Roman" w:hAnsi="Times New Roman" w:cs="Times New Roman"/>
          <w:color w:val="000000"/>
          <w:sz w:val="24"/>
          <w:szCs w:val="24"/>
          <w:lang w:eastAsia="ru-RU" w:bidi="ru-RU"/>
        </w:rPr>
        <w:t>пособ</w:t>
      </w:r>
      <w:r>
        <w:rPr>
          <w:rFonts w:ascii="Times New Roman" w:eastAsia="Times New Roman" w:hAnsi="Times New Roman" w:cs="Times New Roman"/>
          <w:color w:val="000000"/>
          <w:sz w:val="24"/>
          <w:szCs w:val="24"/>
          <w:lang w:eastAsia="ru-RU" w:bidi="ru-RU"/>
        </w:rPr>
        <w:t>ность</w:t>
      </w:r>
      <w:r w:rsidRPr="00203AB6">
        <w:rPr>
          <w:rFonts w:ascii="Times New Roman" w:eastAsia="Times New Roman" w:hAnsi="Times New Roman" w:cs="Times New Roman"/>
          <w:color w:val="000000"/>
          <w:sz w:val="24"/>
          <w:szCs w:val="24"/>
          <w:lang w:eastAsia="ru-RU" w:bidi="ru-RU"/>
        </w:rPr>
        <w:t xml:space="preserve">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r w:rsidR="00F43112" w:rsidRPr="00F43112">
        <w:rPr>
          <w:rFonts w:ascii="Times New Roman" w:eastAsia="Times New Roman" w:hAnsi="Times New Roman" w:cs="Times New Roman"/>
          <w:color w:val="000000"/>
          <w:sz w:val="24"/>
          <w:szCs w:val="24"/>
          <w:lang w:eastAsia="ru-RU" w:bidi="ru-RU"/>
        </w:rPr>
        <w:t>.</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ПК-</w:t>
      </w:r>
      <w:r w:rsidR="00203AB6">
        <w:rPr>
          <w:rFonts w:ascii="Times New Roman" w:eastAsia="Times New Roman" w:hAnsi="Times New Roman" w:cs="Times New Roman"/>
          <w:sz w:val="24"/>
          <w:szCs w:val="24"/>
          <w:lang w:eastAsia="ru-RU"/>
        </w:rPr>
        <w:t>2</w:t>
      </w:r>
      <w:r w:rsidRPr="00F43112">
        <w:rPr>
          <w:rFonts w:ascii="Times New Roman" w:eastAsia="Times New Roman" w:hAnsi="Times New Roman" w:cs="Times New Roman"/>
          <w:sz w:val="24"/>
          <w:szCs w:val="24"/>
          <w:lang w:eastAsia="ru-RU"/>
        </w:rPr>
        <w:t xml:space="preserve"> – </w:t>
      </w:r>
      <w:r w:rsidR="00203AB6">
        <w:rPr>
          <w:rFonts w:ascii="Times New Roman" w:eastAsia="Times New Roman" w:hAnsi="Times New Roman" w:cs="Times New Roman"/>
          <w:sz w:val="24"/>
          <w:szCs w:val="24"/>
          <w:lang w:eastAsia="ru-RU"/>
        </w:rPr>
        <w:t>с</w:t>
      </w:r>
      <w:r w:rsidR="00203AB6" w:rsidRPr="00203AB6">
        <w:rPr>
          <w:rFonts w:ascii="Times New Roman" w:eastAsia="Times New Roman" w:hAnsi="Times New Roman" w:cs="Times New Roman"/>
          <w:sz w:val="24"/>
          <w:szCs w:val="24"/>
          <w:lang w:eastAsia="ru-RU"/>
        </w:rPr>
        <w:t>пособ</w:t>
      </w:r>
      <w:r w:rsidR="00203AB6">
        <w:rPr>
          <w:rFonts w:ascii="Times New Roman" w:eastAsia="Times New Roman" w:hAnsi="Times New Roman" w:cs="Times New Roman"/>
          <w:sz w:val="24"/>
          <w:szCs w:val="24"/>
          <w:lang w:eastAsia="ru-RU"/>
        </w:rPr>
        <w:t>ность</w:t>
      </w:r>
      <w:r w:rsidR="00203AB6" w:rsidRPr="00203AB6">
        <w:rPr>
          <w:rFonts w:ascii="Times New Roman" w:eastAsia="Times New Roman" w:hAnsi="Times New Roman" w:cs="Times New Roman"/>
          <w:sz w:val="24"/>
          <w:szCs w:val="24"/>
          <w:lang w:eastAsia="ru-RU"/>
        </w:rPr>
        <w:t xml:space="preserve">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r w:rsidRPr="00F43112">
        <w:rPr>
          <w:rFonts w:ascii="Times New Roman" w:eastAsia="Times New Roman" w:hAnsi="Times New Roman" w:cs="Times New Roman"/>
          <w:sz w:val="24"/>
          <w:szCs w:val="24"/>
          <w:lang w:eastAsia="ru-RU"/>
        </w:rPr>
        <w:t>.</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ПК-</w:t>
      </w:r>
      <w:r w:rsidR="00203AB6">
        <w:rPr>
          <w:rFonts w:ascii="Times New Roman" w:eastAsia="Times New Roman" w:hAnsi="Times New Roman" w:cs="Times New Roman"/>
          <w:sz w:val="24"/>
          <w:szCs w:val="24"/>
          <w:lang w:eastAsia="ru-RU"/>
        </w:rPr>
        <w:t xml:space="preserve">5 </w:t>
      </w:r>
      <w:r w:rsidRPr="00F43112">
        <w:rPr>
          <w:rFonts w:ascii="Times New Roman" w:eastAsia="Times New Roman" w:hAnsi="Times New Roman" w:cs="Times New Roman"/>
          <w:sz w:val="24"/>
          <w:szCs w:val="24"/>
          <w:lang w:eastAsia="ru-RU"/>
        </w:rPr>
        <w:t xml:space="preserve">– </w:t>
      </w:r>
      <w:r w:rsidR="00203AB6">
        <w:rPr>
          <w:rFonts w:ascii="Times New Roman" w:eastAsia="Times New Roman" w:hAnsi="Times New Roman" w:cs="Times New Roman"/>
          <w:sz w:val="24"/>
          <w:szCs w:val="24"/>
          <w:lang w:eastAsia="ru-RU"/>
        </w:rPr>
        <w:t>с</w:t>
      </w:r>
      <w:r w:rsidR="00203AB6" w:rsidRPr="00203AB6">
        <w:rPr>
          <w:rFonts w:ascii="Times New Roman" w:eastAsia="Times New Roman" w:hAnsi="Times New Roman" w:cs="Times New Roman"/>
          <w:sz w:val="24"/>
          <w:szCs w:val="24"/>
          <w:lang w:eastAsia="ru-RU"/>
        </w:rPr>
        <w:t>пособ</w:t>
      </w:r>
      <w:r w:rsidR="00203AB6">
        <w:rPr>
          <w:rFonts w:ascii="Times New Roman" w:eastAsia="Times New Roman" w:hAnsi="Times New Roman" w:cs="Times New Roman"/>
          <w:sz w:val="24"/>
          <w:szCs w:val="24"/>
          <w:lang w:eastAsia="ru-RU"/>
        </w:rPr>
        <w:t>ность</w:t>
      </w:r>
      <w:r w:rsidR="00203AB6" w:rsidRPr="00203AB6">
        <w:rPr>
          <w:rFonts w:ascii="Times New Roman" w:eastAsia="Times New Roman" w:hAnsi="Times New Roman" w:cs="Times New Roman"/>
          <w:sz w:val="24"/>
          <w:szCs w:val="24"/>
          <w:lang w:eastAsia="ru-RU"/>
        </w:rPr>
        <w:t xml:space="preserve"> участвовать в планировании работ по стандартизации, сертификации и аккредитации, систематически проверять соответствие применяемых в метрологических подразделениях, производственных и эксплуатирующих организациях стандартов, норм и других документов действующим правовым актам и передовым тенденциям развития технического регулирования, участвовать в практическом освоении систем менеджмента качества</w:t>
      </w:r>
      <w:r w:rsidRPr="00F43112">
        <w:rPr>
          <w:rFonts w:ascii="Times New Roman" w:eastAsia="Times New Roman" w:hAnsi="Times New Roman" w:cs="Times New Roman"/>
          <w:sz w:val="24"/>
          <w:szCs w:val="24"/>
          <w:lang w:eastAsia="ru-RU"/>
        </w:rPr>
        <w:t>.</w:t>
      </w:r>
    </w:p>
    <w:p w:rsidR="00F43112" w:rsidRPr="00F43112" w:rsidRDefault="00F43112" w:rsidP="00F43112">
      <w:pPr>
        <w:ind w:firstLine="709"/>
        <w:jc w:val="both"/>
        <w:rPr>
          <w:rFonts w:ascii="Times New Roman" w:eastAsia="Times New Roman" w:hAnsi="Times New Roman" w:cs="Times New Roman"/>
          <w:sz w:val="24"/>
          <w:szCs w:val="24"/>
          <w:lang w:eastAsia="ru-RU"/>
        </w:rPr>
      </w:pPr>
    </w:p>
    <w:p w:rsidR="00F43112" w:rsidRPr="00F43112" w:rsidRDefault="00F43112" w:rsidP="00F43112">
      <w:pPr>
        <w:ind w:firstLine="709"/>
        <w:jc w:val="both"/>
        <w:rPr>
          <w:rFonts w:ascii="Times New Roman" w:eastAsia="Times New Roman" w:hAnsi="Times New Roman" w:cs="Times New Roman"/>
          <w:sz w:val="24"/>
          <w:szCs w:val="24"/>
          <w:lang w:eastAsia="ru-RU"/>
        </w:rPr>
      </w:pP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br w:type="page"/>
      </w:r>
    </w:p>
    <w:p w:rsidR="00F43112" w:rsidRPr="00F43112" w:rsidRDefault="00F43112" w:rsidP="00F43112">
      <w:pPr>
        <w:tabs>
          <w:tab w:val="left" w:leader="underscore" w:pos="10206"/>
        </w:tabs>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1. П</w:t>
      </w:r>
      <w:r w:rsidRPr="00F43112">
        <w:rPr>
          <w:rFonts w:ascii="Times New Roman" w:eastAsia="Times New Roman" w:hAnsi="Times New Roman" w:cs="Times New Roman"/>
          <w:b/>
          <w:sz w:val="24"/>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F43112" w:rsidRPr="00F43112" w:rsidRDefault="00F43112" w:rsidP="00F43112">
      <w:pPr>
        <w:tabs>
          <w:tab w:val="left" w:leader="underscore" w:pos="10206"/>
        </w:tabs>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1.1. Цель преподавания дисциплины</w:t>
      </w:r>
    </w:p>
    <w:p w:rsidR="00F43112" w:rsidRPr="00F43112" w:rsidRDefault="00F43112" w:rsidP="0065189D">
      <w:pPr>
        <w:numPr>
          <w:ilvl w:val="0"/>
          <w:numId w:val="3"/>
        </w:numPr>
        <w:tabs>
          <w:tab w:val="left" w:pos="1134"/>
        </w:tabs>
        <w:ind w:left="0" w:firstLine="709"/>
        <w:jc w:val="both"/>
        <w:rPr>
          <w:rFonts w:ascii="Times New Roman" w:eastAsia="Times New Roman" w:hAnsi="Times New Roman" w:cs="Times New Roman"/>
          <w:bCs/>
          <w:kern w:val="32"/>
          <w:sz w:val="24"/>
          <w:szCs w:val="24"/>
          <w:lang w:eastAsia="ru-RU"/>
        </w:rPr>
      </w:pPr>
      <w:r w:rsidRPr="00F43112">
        <w:rPr>
          <w:rFonts w:ascii="Times New Roman" w:eastAsia="Times New Roman" w:hAnsi="Times New Roman" w:cs="Times New Roman"/>
          <w:bCs/>
          <w:kern w:val="32"/>
          <w:sz w:val="24"/>
          <w:szCs w:val="24"/>
          <w:lang w:eastAsia="ru-RU"/>
        </w:rPr>
        <w:t>подготовка специалистов, обладающих знаниями и навыками обеспечения и достоверного контроля требуемой точности размеров и параметров проектируемых и изготавливаемых изделий (деталей, механизмов и т.д.), для работы в области метрологии и метрологического обеспечения, стандартизации и сертификации посредством формирования и усвоения обучающимся вопросов теории и практики в областях взаимозаменяемости, нормирования точности деталей и измерений.</w:t>
      </w:r>
    </w:p>
    <w:p w:rsidR="00F43112" w:rsidRPr="00F43112" w:rsidRDefault="00F43112" w:rsidP="00F43112">
      <w:pPr>
        <w:tabs>
          <w:tab w:val="left" w:leader="underscore" w:pos="10206"/>
        </w:tabs>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1.2. Задачи изучения</w:t>
      </w:r>
    </w:p>
    <w:p w:rsidR="00F43112" w:rsidRPr="00F43112" w:rsidRDefault="00F43112" w:rsidP="00F43112">
      <w:pPr>
        <w:tabs>
          <w:tab w:val="num" w:pos="709"/>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определение номенклатуры измеряемых и контролируемых параметров продукции и технологических процессов; установление оптимальных норм точности измерений и достоверности контроля; выбор средств измерений, испытаний и контроля;</w:t>
      </w:r>
    </w:p>
    <w:p w:rsidR="00F43112" w:rsidRPr="00F43112" w:rsidRDefault="00F43112" w:rsidP="00F43112">
      <w:pPr>
        <w:tabs>
          <w:tab w:val="num" w:pos="709"/>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оценка уровня брака и анализ причин его возникновения, разработка технико-технологических и организационно-экономических мероприятий по его предупреждению и устранению;</w:t>
      </w:r>
    </w:p>
    <w:p w:rsidR="00F43112" w:rsidRPr="00F43112" w:rsidRDefault="00F43112" w:rsidP="00F43112">
      <w:pPr>
        <w:tabs>
          <w:tab w:val="num" w:pos="709"/>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практическое освоение современных методов контроля, измерений, испытания и управления качеством, эксплуатации контрольно-измерительных средств;</w:t>
      </w:r>
    </w:p>
    <w:p w:rsidR="00F43112" w:rsidRPr="00F43112" w:rsidRDefault="00F43112" w:rsidP="00F43112">
      <w:pPr>
        <w:tabs>
          <w:tab w:val="num" w:pos="709"/>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участие в разработке мероприятий по контролю и повышению качества продукции и процессов; по метрологическому обеспечению их разработки, производства, испытаний и эксплуатации, планированию работ по стандартизации и сертификации, систематизации и обновлению применяемых на предприятии стандартов, норм и других документов.</w:t>
      </w:r>
    </w:p>
    <w:p w:rsidR="00F43112" w:rsidRPr="00F43112" w:rsidRDefault="00F43112" w:rsidP="00F43112">
      <w:pPr>
        <w:tabs>
          <w:tab w:val="num" w:pos="709"/>
        </w:tabs>
        <w:ind w:firstLine="709"/>
        <w:jc w:val="both"/>
        <w:rPr>
          <w:rFonts w:ascii="Times New Roman" w:eastAsia="Times New Roman" w:hAnsi="Times New Roman" w:cs="Times New Roman"/>
          <w:bCs/>
          <w:sz w:val="24"/>
          <w:szCs w:val="24"/>
          <w:lang w:eastAsia="ru-RU"/>
        </w:rPr>
      </w:pPr>
      <w:r w:rsidRPr="00F43112">
        <w:rPr>
          <w:rFonts w:ascii="Times New Roman" w:eastAsia="Times New Roman" w:hAnsi="Times New Roman" w:cs="Times New Roman"/>
          <w:bCs/>
          <w:sz w:val="24"/>
          <w:szCs w:val="24"/>
          <w:lang w:eastAsia="ru-RU"/>
        </w:rPr>
        <w:t>.</w:t>
      </w: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p w:rsidR="00F43112" w:rsidRDefault="00F43112" w:rsidP="00F43112">
      <w:pPr>
        <w:rPr>
          <w:rFonts w:ascii="Times New Roman" w:eastAsia="Times New Roman" w:hAnsi="Times New Roman" w:cs="Times New Roman"/>
          <w:sz w:val="24"/>
          <w:szCs w:val="24"/>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3801"/>
        <w:gridCol w:w="3414"/>
      </w:tblGrid>
      <w:tr w:rsidR="001307B7" w:rsidRPr="001307B7" w:rsidTr="00DD6EE1">
        <w:trPr>
          <w:tblHeader/>
          <w:jc w:val="center"/>
        </w:trPr>
        <w:tc>
          <w:tcPr>
            <w:tcW w:w="1139" w:type="pct"/>
            <w:shd w:val="clear" w:color="auto" w:fill="auto"/>
            <w:vAlign w:val="center"/>
          </w:tcPr>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Категория компетенции</w:t>
            </w:r>
          </w:p>
        </w:tc>
        <w:tc>
          <w:tcPr>
            <w:tcW w:w="2034" w:type="pct"/>
            <w:shd w:val="clear" w:color="auto" w:fill="auto"/>
            <w:vAlign w:val="center"/>
          </w:tcPr>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Код и наименование компетенции</w:t>
            </w:r>
          </w:p>
        </w:tc>
        <w:tc>
          <w:tcPr>
            <w:tcW w:w="1827" w:type="pct"/>
            <w:shd w:val="clear" w:color="auto" w:fill="auto"/>
            <w:vAlign w:val="center"/>
          </w:tcPr>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Индикаторы достижения компетенции</w:t>
            </w:r>
          </w:p>
        </w:tc>
      </w:tr>
      <w:tr w:rsidR="001307B7" w:rsidRPr="001307B7" w:rsidTr="003A7065">
        <w:trPr>
          <w:jc w:val="center"/>
        </w:trPr>
        <w:tc>
          <w:tcPr>
            <w:tcW w:w="5000" w:type="pct"/>
            <w:gridSpan w:val="3"/>
          </w:tcPr>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Общепрофессиональные (ОПК)</w:t>
            </w:r>
          </w:p>
        </w:tc>
      </w:tr>
      <w:tr w:rsidR="001307B7" w:rsidRPr="001307B7" w:rsidTr="00DD6EE1">
        <w:trPr>
          <w:jc w:val="center"/>
        </w:trPr>
        <w:tc>
          <w:tcPr>
            <w:tcW w:w="1139" w:type="pct"/>
          </w:tcPr>
          <w:p w:rsidR="001307B7" w:rsidRPr="001307B7" w:rsidRDefault="001307B7" w:rsidP="001307B7">
            <w:pPr>
              <w:rPr>
                <w:rFonts w:ascii="Times New Roman" w:eastAsia="Times New Roman" w:hAnsi="Times New Roman" w:cs="Times New Roman"/>
                <w:lang w:eastAsia="ru-RU"/>
              </w:rPr>
            </w:pPr>
            <w:r w:rsidRPr="001307B7">
              <w:rPr>
                <w:rFonts w:ascii="Times New Roman" w:eastAsia="Times New Roman" w:hAnsi="Times New Roman" w:cs="Times New Roman"/>
                <w:lang w:eastAsia="ru-RU"/>
              </w:rPr>
              <w:t>Применение</w:t>
            </w:r>
          </w:p>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lang w:eastAsia="ru-RU"/>
              </w:rPr>
              <w:t>прикладных знаний</w:t>
            </w:r>
          </w:p>
        </w:tc>
        <w:tc>
          <w:tcPr>
            <w:tcW w:w="2034" w:type="pct"/>
            <w:vAlign w:val="center"/>
          </w:tcPr>
          <w:p w:rsidR="001307B7" w:rsidRPr="001307B7" w:rsidRDefault="001307B7" w:rsidP="00DD6EE1">
            <w:pPr>
              <w:jc w:val="both"/>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ОПК-</w:t>
            </w:r>
            <w:r w:rsidR="00DD6EE1">
              <w:rPr>
                <w:rFonts w:ascii="Times New Roman" w:eastAsia="Times New Roman" w:hAnsi="Times New Roman" w:cs="Times New Roman"/>
                <w:sz w:val="24"/>
                <w:szCs w:val="24"/>
                <w:lang w:eastAsia="ru-RU"/>
              </w:rPr>
              <w:t>3</w:t>
            </w:r>
            <w:r w:rsidRPr="001307B7">
              <w:rPr>
                <w:rFonts w:ascii="Times New Roman" w:eastAsia="Times New Roman" w:hAnsi="Times New Roman" w:cs="Times New Roman"/>
                <w:sz w:val="24"/>
                <w:szCs w:val="24"/>
                <w:lang w:eastAsia="ru-RU"/>
              </w:rPr>
              <w:tab/>
              <w:t xml:space="preserve">: </w:t>
            </w:r>
            <w:r w:rsidR="00DD6EE1">
              <w:rPr>
                <w:rFonts w:ascii="Times New Roman" w:eastAsia="Times New Roman" w:hAnsi="Times New Roman" w:cs="Times New Roman"/>
                <w:sz w:val="24"/>
                <w:szCs w:val="24"/>
                <w:lang w:eastAsia="ru-RU"/>
              </w:rPr>
              <w:t>с</w:t>
            </w:r>
            <w:r w:rsidR="00DD6EE1" w:rsidRPr="00DD6EE1">
              <w:rPr>
                <w:rFonts w:ascii="Times New Roman" w:eastAsia="Times New Roman" w:hAnsi="Times New Roman" w:cs="Times New Roman"/>
                <w:sz w:val="24"/>
                <w:szCs w:val="24"/>
                <w:lang w:eastAsia="ru-RU"/>
              </w:rPr>
              <w:t>пособность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p>
        </w:tc>
        <w:tc>
          <w:tcPr>
            <w:tcW w:w="1827" w:type="pct"/>
          </w:tcPr>
          <w:p w:rsidR="001307B7" w:rsidRDefault="001307B7" w:rsidP="001307B7">
            <w:pPr>
              <w:rPr>
                <w:rFonts w:ascii="Times New Roman" w:eastAsia="Times New Roman" w:hAnsi="Times New Roman" w:cs="Times New Roman"/>
                <w:sz w:val="24"/>
                <w:szCs w:val="24"/>
                <w:lang w:eastAsia="ru-RU"/>
              </w:rPr>
            </w:pPr>
            <w:r w:rsidRPr="001307B7">
              <w:rPr>
                <w:rFonts w:ascii="Times New Roman" w:eastAsia="Times New Roman" w:hAnsi="Times New Roman" w:cs="Times New Roman"/>
                <w:b/>
                <w:i/>
                <w:sz w:val="24"/>
                <w:szCs w:val="24"/>
                <w:lang w:eastAsia="ru-RU"/>
              </w:rPr>
              <w:t>знать:</w:t>
            </w:r>
            <w:r w:rsidRPr="001307B7">
              <w:rPr>
                <w:rFonts w:ascii="Times New Roman" w:eastAsia="Times New Roman" w:hAnsi="Times New Roman" w:cs="Verdana"/>
                <w:sz w:val="24"/>
                <w:szCs w:val="24"/>
                <w:lang w:eastAsia="ru-RU"/>
              </w:rPr>
              <w:t xml:space="preserve"> </w:t>
            </w:r>
            <w:r w:rsidRPr="001307B7">
              <w:rPr>
                <w:rFonts w:ascii="Times New Roman" w:eastAsia="Times New Roman" w:hAnsi="Times New Roman" w:cs="Times New Roman"/>
                <w:sz w:val="24"/>
                <w:lang w:eastAsia="ru-RU"/>
              </w:rPr>
              <w:t>основные функции</w:t>
            </w:r>
            <w:r w:rsidR="008E07F2">
              <w:rPr>
                <w:rFonts w:ascii="Times New Roman" w:eastAsia="Times New Roman" w:hAnsi="Times New Roman" w:cs="Times New Roman"/>
                <w:sz w:val="24"/>
                <w:lang w:eastAsia="ru-RU"/>
              </w:rPr>
              <w:t>, принципы и методы стандартизации</w:t>
            </w:r>
            <w:r w:rsidRPr="001307B7">
              <w:rPr>
                <w:rFonts w:ascii="Times New Roman" w:eastAsia="Times New Roman" w:hAnsi="Times New Roman" w:cs="Times New Roman"/>
                <w:sz w:val="24"/>
                <w:szCs w:val="24"/>
                <w:lang w:eastAsia="ru-RU"/>
              </w:rPr>
              <w:t>;</w:t>
            </w:r>
          </w:p>
          <w:p w:rsidR="00025F6F" w:rsidRPr="001307B7" w:rsidRDefault="00025F6F" w:rsidP="001307B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025F6F">
              <w:rPr>
                <w:rFonts w:ascii="Times New Roman" w:eastAsia="Times New Roman" w:hAnsi="Times New Roman" w:cs="Times New Roman"/>
                <w:sz w:val="24"/>
                <w:szCs w:val="24"/>
                <w:lang w:eastAsia="ru-RU"/>
              </w:rPr>
              <w:t>принципы нормирования точности и обеспечения взаимозаменяемости деталей и сборочных единиц</w:t>
            </w:r>
            <w:r>
              <w:rPr>
                <w:rFonts w:ascii="Times New Roman" w:eastAsia="Times New Roman" w:hAnsi="Times New Roman" w:cs="Times New Roman"/>
                <w:sz w:val="24"/>
                <w:szCs w:val="24"/>
                <w:lang w:eastAsia="ru-RU"/>
              </w:rPr>
              <w:t>;</w:t>
            </w:r>
          </w:p>
          <w:p w:rsidR="00025F6F" w:rsidRPr="001307B7" w:rsidRDefault="001307B7" w:rsidP="006F7080">
            <w:pPr>
              <w:rPr>
                <w:rFonts w:ascii="Times New Roman" w:eastAsia="Times New Roman" w:hAnsi="Times New Roman" w:cs="Times New Roman"/>
                <w:sz w:val="24"/>
                <w:szCs w:val="24"/>
                <w:lang w:eastAsia="ru-RU"/>
              </w:rPr>
            </w:pPr>
            <w:r w:rsidRPr="001307B7">
              <w:rPr>
                <w:rFonts w:ascii="Times New Roman" w:eastAsia="Times New Roman" w:hAnsi="Times New Roman" w:cs="Times New Roman"/>
                <w:b/>
                <w:i/>
                <w:sz w:val="24"/>
                <w:szCs w:val="24"/>
                <w:lang w:eastAsia="ru-RU"/>
              </w:rPr>
              <w:t xml:space="preserve">уметь: </w:t>
            </w:r>
            <w:r w:rsidR="006F7080">
              <w:rPr>
                <w:rFonts w:ascii="Times New Roman" w:eastAsia="Times New Roman" w:hAnsi="Times New Roman" w:cs="Calibri"/>
                <w:sz w:val="24"/>
                <w:szCs w:val="24"/>
                <w:lang w:eastAsia="ru-RU"/>
              </w:rPr>
              <w:t>и</w:t>
            </w:r>
            <w:r w:rsidR="006F7080" w:rsidRPr="006F7080">
              <w:rPr>
                <w:rFonts w:ascii="Times New Roman" w:eastAsia="Times New Roman" w:hAnsi="Times New Roman" w:cs="Calibri"/>
                <w:sz w:val="24"/>
                <w:szCs w:val="24"/>
                <w:lang w:eastAsia="ru-RU"/>
              </w:rPr>
              <w:t>спольз</w:t>
            </w:r>
            <w:r w:rsidR="006F7080">
              <w:rPr>
                <w:rFonts w:ascii="Times New Roman" w:eastAsia="Times New Roman" w:hAnsi="Times New Roman" w:cs="Calibri"/>
                <w:sz w:val="24"/>
                <w:szCs w:val="24"/>
                <w:lang w:eastAsia="ru-RU"/>
              </w:rPr>
              <w:t>овать</w:t>
            </w:r>
            <w:r w:rsidR="006F7080" w:rsidRPr="006F7080">
              <w:rPr>
                <w:rFonts w:ascii="Times New Roman" w:eastAsia="Times New Roman" w:hAnsi="Times New Roman" w:cs="Calibri"/>
                <w:sz w:val="24"/>
                <w:szCs w:val="24"/>
                <w:lang w:eastAsia="ru-RU"/>
              </w:rPr>
              <w:t xml:space="preserve"> фундаментальные знания в</w:t>
            </w:r>
            <w:r w:rsidR="006F7080">
              <w:rPr>
                <w:rFonts w:ascii="Times New Roman" w:eastAsia="Times New Roman" w:hAnsi="Times New Roman" w:cs="Calibri"/>
                <w:sz w:val="24"/>
                <w:szCs w:val="24"/>
                <w:lang w:eastAsia="ru-RU"/>
              </w:rPr>
              <w:t xml:space="preserve"> </w:t>
            </w:r>
            <w:r w:rsidR="006F7080" w:rsidRPr="006F7080">
              <w:rPr>
                <w:rFonts w:ascii="Times New Roman" w:eastAsia="Times New Roman" w:hAnsi="Times New Roman" w:cs="Calibri"/>
                <w:sz w:val="24"/>
                <w:szCs w:val="24"/>
                <w:lang w:eastAsia="ru-RU"/>
              </w:rPr>
              <w:t>области стандартизации и метрологического обеспечения для совершенствования в профессиональной деятельности</w:t>
            </w:r>
            <w:r w:rsidR="00025F6F" w:rsidRPr="00F43112">
              <w:rPr>
                <w:rFonts w:ascii="Times New Roman" w:eastAsia="Times New Roman" w:hAnsi="Times New Roman" w:cs="Times New Roman"/>
                <w:sz w:val="24"/>
                <w:szCs w:val="24"/>
                <w:lang w:eastAsia="ru-RU"/>
              </w:rPr>
              <w:t>;</w:t>
            </w:r>
          </w:p>
          <w:p w:rsidR="001307B7" w:rsidRPr="001307B7" w:rsidRDefault="001307B7" w:rsidP="006F7080">
            <w:pPr>
              <w:jc w:val="both"/>
              <w:rPr>
                <w:rFonts w:ascii="Times New Roman" w:eastAsia="Times New Roman" w:hAnsi="Times New Roman" w:cs="Times New Roman"/>
                <w:sz w:val="24"/>
                <w:szCs w:val="24"/>
                <w:lang w:eastAsia="ru-RU"/>
              </w:rPr>
            </w:pPr>
            <w:r w:rsidRPr="001307B7">
              <w:rPr>
                <w:rFonts w:ascii="Times New Roman" w:eastAsia="Times New Roman" w:hAnsi="Times New Roman" w:cs="Times New Roman"/>
                <w:b/>
                <w:i/>
                <w:sz w:val="24"/>
                <w:szCs w:val="24"/>
                <w:lang w:eastAsia="ru-RU"/>
              </w:rPr>
              <w:t>владеть:</w:t>
            </w:r>
            <w:r w:rsidR="008E07F2">
              <w:rPr>
                <w:rFonts w:ascii="Times New Roman" w:eastAsia="Times New Roman" w:hAnsi="Times New Roman" w:cs="Times New Roman"/>
                <w:b/>
                <w:i/>
                <w:sz w:val="24"/>
                <w:szCs w:val="24"/>
                <w:lang w:eastAsia="ru-RU"/>
              </w:rPr>
              <w:t xml:space="preserve"> </w:t>
            </w:r>
            <w:r w:rsidR="008E07F2" w:rsidRPr="008E07F2">
              <w:rPr>
                <w:rFonts w:ascii="Times New Roman" w:eastAsia="Times New Roman" w:hAnsi="Times New Roman" w:cs="Times New Roman"/>
                <w:sz w:val="24"/>
                <w:szCs w:val="24"/>
                <w:lang w:eastAsia="ru-RU"/>
              </w:rPr>
              <w:t>навыками</w:t>
            </w:r>
            <w:r w:rsidRPr="001307B7">
              <w:rPr>
                <w:rFonts w:ascii="Times New Roman" w:eastAsia="Times New Roman" w:hAnsi="Times New Roman" w:cs="Times New Roman"/>
                <w:sz w:val="24"/>
                <w:szCs w:val="24"/>
                <w:lang w:eastAsia="ru-RU"/>
              </w:rPr>
              <w:t xml:space="preserve"> </w:t>
            </w:r>
            <w:r w:rsidR="006F7080" w:rsidRPr="006F7080">
              <w:rPr>
                <w:rFonts w:ascii="Times New Roman" w:eastAsia="Times New Roman" w:hAnsi="Times New Roman" w:cs="Times New Roman"/>
                <w:sz w:val="24"/>
                <w:lang w:eastAsia="ru-RU"/>
              </w:rPr>
              <w:t>Определ</w:t>
            </w:r>
            <w:r w:rsidR="006F7080">
              <w:rPr>
                <w:rFonts w:ascii="Times New Roman" w:eastAsia="Times New Roman" w:hAnsi="Times New Roman" w:cs="Times New Roman"/>
                <w:sz w:val="24"/>
                <w:lang w:eastAsia="ru-RU"/>
              </w:rPr>
              <w:t>ения</w:t>
            </w:r>
            <w:r w:rsidR="006F7080" w:rsidRPr="006F7080">
              <w:rPr>
                <w:rFonts w:ascii="Times New Roman" w:eastAsia="Times New Roman" w:hAnsi="Times New Roman" w:cs="Times New Roman"/>
                <w:sz w:val="24"/>
                <w:lang w:eastAsia="ru-RU"/>
              </w:rPr>
              <w:t xml:space="preserve"> и оценива</w:t>
            </w:r>
            <w:r w:rsidR="006F7080">
              <w:rPr>
                <w:rFonts w:ascii="Times New Roman" w:eastAsia="Times New Roman" w:hAnsi="Times New Roman" w:cs="Times New Roman"/>
                <w:sz w:val="24"/>
                <w:lang w:eastAsia="ru-RU"/>
              </w:rPr>
              <w:t>ния</w:t>
            </w:r>
            <w:r w:rsidR="006F7080" w:rsidRPr="006F7080">
              <w:rPr>
                <w:rFonts w:ascii="Times New Roman" w:eastAsia="Times New Roman" w:hAnsi="Times New Roman" w:cs="Times New Roman"/>
                <w:sz w:val="24"/>
                <w:lang w:eastAsia="ru-RU"/>
              </w:rPr>
              <w:t xml:space="preserve"> возможны</w:t>
            </w:r>
            <w:r w:rsidR="006F7080">
              <w:rPr>
                <w:rFonts w:ascii="Times New Roman" w:eastAsia="Times New Roman" w:hAnsi="Times New Roman" w:cs="Times New Roman"/>
                <w:sz w:val="24"/>
                <w:lang w:eastAsia="ru-RU"/>
              </w:rPr>
              <w:t>х</w:t>
            </w:r>
            <w:r w:rsidR="006F7080" w:rsidRPr="006F7080">
              <w:rPr>
                <w:rFonts w:ascii="Times New Roman" w:eastAsia="Times New Roman" w:hAnsi="Times New Roman" w:cs="Times New Roman"/>
                <w:sz w:val="24"/>
                <w:lang w:eastAsia="ru-RU"/>
              </w:rPr>
              <w:t xml:space="preserve"> метод</w:t>
            </w:r>
            <w:r w:rsidR="006F7080">
              <w:rPr>
                <w:rFonts w:ascii="Times New Roman" w:eastAsia="Times New Roman" w:hAnsi="Times New Roman" w:cs="Times New Roman"/>
                <w:sz w:val="24"/>
                <w:lang w:eastAsia="ru-RU"/>
              </w:rPr>
              <w:t xml:space="preserve">ов </w:t>
            </w:r>
            <w:r w:rsidR="006F7080" w:rsidRPr="006F7080">
              <w:rPr>
                <w:rFonts w:ascii="Times New Roman" w:eastAsia="Times New Roman" w:hAnsi="Times New Roman" w:cs="Times New Roman"/>
                <w:sz w:val="24"/>
                <w:lang w:eastAsia="ru-RU"/>
              </w:rPr>
              <w:t>решения типовых задач в области стандартизации и метрологического обеспечения</w:t>
            </w:r>
          </w:p>
        </w:tc>
      </w:tr>
      <w:tr w:rsidR="001307B7" w:rsidRPr="001307B7" w:rsidTr="003A7065">
        <w:trPr>
          <w:jc w:val="center"/>
        </w:trPr>
        <w:tc>
          <w:tcPr>
            <w:tcW w:w="5000" w:type="pct"/>
            <w:gridSpan w:val="3"/>
          </w:tcPr>
          <w:p w:rsidR="001307B7" w:rsidRPr="001307B7" w:rsidRDefault="001307B7" w:rsidP="001307B7">
            <w:pPr>
              <w:jc w:val="center"/>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Профессиональные (ПК)</w:t>
            </w:r>
          </w:p>
        </w:tc>
      </w:tr>
      <w:tr w:rsidR="001307B7" w:rsidRPr="001307B7" w:rsidTr="00DD6EE1">
        <w:trPr>
          <w:jc w:val="center"/>
        </w:trPr>
        <w:tc>
          <w:tcPr>
            <w:tcW w:w="1139" w:type="pct"/>
          </w:tcPr>
          <w:p w:rsidR="001307B7" w:rsidRPr="001307B7" w:rsidRDefault="00DD6EE1" w:rsidP="001307B7">
            <w:pPr>
              <w:jc w:val="center"/>
              <w:rPr>
                <w:rFonts w:ascii="Times New Roman" w:eastAsia="Times New Roman" w:hAnsi="Times New Roman" w:cs="Times New Roman"/>
                <w:sz w:val="24"/>
                <w:szCs w:val="24"/>
                <w:lang w:eastAsia="ru-RU"/>
              </w:rPr>
            </w:pPr>
            <w:r w:rsidRPr="00DD6EE1">
              <w:rPr>
                <w:rFonts w:ascii="Times New Roman" w:eastAsia="Times New Roman" w:hAnsi="Times New Roman" w:cs="Times New Roman"/>
                <w:sz w:val="24"/>
                <w:szCs w:val="24"/>
                <w:lang w:eastAsia="ru-RU"/>
              </w:rPr>
              <w:lastRenderedPageBreak/>
              <w:t>производственно-технологический</w:t>
            </w:r>
          </w:p>
        </w:tc>
        <w:tc>
          <w:tcPr>
            <w:tcW w:w="2034" w:type="pct"/>
            <w:vAlign w:val="center"/>
          </w:tcPr>
          <w:p w:rsidR="001307B7" w:rsidRPr="001307B7" w:rsidRDefault="001307B7" w:rsidP="00DD6EE1">
            <w:pPr>
              <w:jc w:val="both"/>
              <w:rPr>
                <w:rFonts w:ascii="Times New Roman" w:eastAsia="Times New Roman" w:hAnsi="Times New Roman" w:cs="Times New Roman"/>
                <w:sz w:val="24"/>
                <w:szCs w:val="24"/>
                <w:lang w:eastAsia="ru-RU"/>
              </w:rPr>
            </w:pPr>
            <w:r w:rsidRPr="001307B7">
              <w:rPr>
                <w:rFonts w:ascii="Times New Roman" w:eastAsia="Times New Roman" w:hAnsi="Times New Roman" w:cs="Times New Roman"/>
                <w:sz w:val="24"/>
                <w:szCs w:val="24"/>
                <w:lang w:eastAsia="ru-RU"/>
              </w:rPr>
              <w:t>ПК-</w:t>
            </w:r>
            <w:r w:rsidR="00DD6EE1">
              <w:rPr>
                <w:rFonts w:ascii="Times New Roman" w:eastAsia="Times New Roman" w:hAnsi="Times New Roman" w:cs="Times New Roman"/>
                <w:sz w:val="24"/>
                <w:szCs w:val="24"/>
                <w:lang w:eastAsia="ru-RU"/>
              </w:rPr>
              <w:t>2</w:t>
            </w:r>
            <w:r w:rsidRPr="001307B7">
              <w:rPr>
                <w:rFonts w:ascii="Times New Roman" w:eastAsia="Times New Roman" w:hAnsi="Times New Roman" w:cs="Times New Roman"/>
                <w:sz w:val="24"/>
                <w:szCs w:val="24"/>
                <w:lang w:eastAsia="ru-RU"/>
              </w:rPr>
              <w:t xml:space="preserve">: </w:t>
            </w:r>
            <w:r w:rsidR="00DD6EE1" w:rsidRPr="00DD6EE1">
              <w:rPr>
                <w:rFonts w:ascii="Times New Roman" w:eastAsia="Times New Roman" w:hAnsi="Times New Roman" w:cs="Times New Roman"/>
                <w:sz w:val="24"/>
                <w:szCs w:val="24"/>
                <w:lang w:eastAsia="ru-RU"/>
              </w:rPr>
              <w:t>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827" w:type="pct"/>
          </w:tcPr>
          <w:p w:rsidR="001307B7" w:rsidRDefault="001307B7" w:rsidP="001307B7">
            <w:pPr>
              <w:jc w:val="both"/>
              <w:rPr>
                <w:rFonts w:ascii="Times New Roman" w:eastAsia="Times New Roman" w:hAnsi="Times New Roman" w:cs="Times New Roman"/>
                <w:sz w:val="24"/>
                <w:lang w:eastAsia="ru-RU"/>
              </w:rPr>
            </w:pPr>
            <w:r w:rsidRPr="001307B7">
              <w:rPr>
                <w:rFonts w:ascii="Times New Roman" w:eastAsia="Times New Roman" w:hAnsi="Times New Roman" w:cs="Times New Roman"/>
                <w:b/>
                <w:i/>
                <w:sz w:val="24"/>
                <w:szCs w:val="24"/>
                <w:lang w:eastAsia="ru-RU"/>
              </w:rPr>
              <w:t>знать:</w:t>
            </w:r>
            <w:r w:rsidRPr="001307B7">
              <w:rPr>
                <w:rFonts w:ascii="Times New Roman" w:eastAsia="Times New Roman" w:hAnsi="Times New Roman" w:cs="Verdana"/>
                <w:sz w:val="24"/>
                <w:szCs w:val="24"/>
                <w:lang w:eastAsia="ru-RU"/>
              </w:rPr>
              <w:t xml:space="preserve"> </w:t>
            </w:r>
            <w:r w:rsidRPr="001307B7">
              <w:rPr>
                <w:rFonts w:ascii="Times New Roman" w:eastAsia="Times New Roman" w:hAnsi="Times New Roman" w:cs="Times New Roman"/>
                <w:sz w:val="24"/>
                <w:lang w:eastAsia="ru-RU"/>
              </w:rPr>
              <w:t>межотраслевые системы стандартизации (ЕСКД, ЕСТП, ЕСДП и др.); международные организации по стандартизации; основополагающие стандарты по анализу чертежей деталей на технологичность;</w:t>
            </w:r>
          </w:p>
          <w:p w:rsidR="006F7080" w:rsidRPr="006F7080" w:rsidRDefault="006F7080" w:rsidP="006F7080">
            <w:pPr>
              <w:jc w:val="both"/>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 </w:t>
            </w:r>
            <w:r w:rsidRPr="006F7080">
              <w:rPr>
                <w:rFonts w:ascii="Times New Roman" w:eastAsia="Times New Roman" w:hAnsi="Times New Roman" w:cs="Times New Roman"/>
                <w:sz w:val="24"/>
                <w:lang w:eastAsia="ru-RU"/>
              </w:rPr>
              <w:t>нормативную документацию, регламентирующую требования к продукции и</w:t>
            </w:r>
          </w:p>
          <w:p w:rsidR="006F7080" w:rsidRDefault="006F7080" w:rsidP="006F7080">
            <w:pPr>
              <w:jc w:val="both"/>
              <w:rPr>
                <w:rFonts w:ascii="Times New Roman" w:eastAsia="Times New Roman" w:hAnsi="Times New Roman" w:cs="Times New Roman"/>
                <w:sz w:val="24"/>
                <w:lang w:eastAsia="ru-RU"/>
              </w:rPr>
            </w:pPr>
            <w:r w:rsidRPr="006F7080">
              <w:rPr>
                <w:rFonts w:ascii="Times New Roman" w:eastAsia="Times New Roman" w:hAnsi="Times New Roman" w:cs="Times New Roman"/>
                <w:sz w:val="24"/>
                <w:lang w:eastAsia="ru-RU"/>
              </w:rPr>
              <w:t>средствам измерений</w:t>
            </w:r>
            <w:r>
              <w:rPr>
                <w:rFonts w:ascii="Times New Roman" w:eastAsia="Times New Roman" w:hAnsi="Times New Roman" w:cs="Times New Roman"/>
                <w:sz w:val="24"/>
                <w:lang w:eastAsia="ru-RU"/>
              </w:rPr>
              <w:t>;</w:t>
            </w:r>
          </w:p>
          <w:p w:rsidR="006F7080" w:rsidRDefault="006F7080" w:rsidP="006F7080">
            <w:pPr>
              <w:jc w:val="both"/>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 </w:t>
            </w:r>
            <w:r w:rsidRPr="006F7080">
              <w:rPr>
                <w:rFonts w:ascii="Times New Roman" w:eastAsia="Times New Roman" w:hAnsi="Times New Roman" w:cs="Times New Roman"/>
                <w:sz w:val="24"/>
                <w:lang w:eastAsia="ru-RU"/>
              </w:rPr>
              <w:t>нормативную документацию, регламентирующую требования к методикам</w:t>
            </w:r>
            <w:r>
              <w:rPr>
                <w:rFonts w:ascii="Times New Roman" w:eastAsia="Times New Roman" w:hAnsi="Times New Roman" w:cs="Times New Roman"/>
                <w:sz w:val="24"/>
                <w:lang w:eastAsia="ru-RU"/>
              </w:rPr>
              <w:t xml:space="preserve"> </w:t>
            </w:r>
            <w:r w:rsidRPr="006F7080">
              <w:rPr>
                <w:rFonts w:ascii="Times New Roman" w:eastAsia="Times New Roman" w:hAnsi="Times New Roman" w:cs="Times New Roman"/>
                <w:sz w:val="24"/>
                <w:lang w:eastAsia="ru-RU"/>
              </w:rPr>
              <w:t>измерений и испытаний</w:t>
            </w:r>
            <w:r>
              <w:rPr>
                <w:rFonts w:ascii="Times New Roman" w:eastAsia="Times New Roman" w:hAnsi="Times New Roman" w:cs="Times New Roman"/>
                <w:sz w:val="24"/>
                <w:lang w:eastAsia="ru-RU"/>
              </w:rPr>
              <w:t>;</w:t>
            </w:r>
          </w:p>
          <w:p w:rsidR="006F7080" w:rsidRPr="001307B7" w:rsidRDefault="006F7080" w:rsidP="006F7080">
            <w:pPr>
              <w:jc w:val="both"/>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 </w:t>
            </w:r>
            <w:r w:rsidRPr="006F7080">
              <w:rPr>
                <w:rFonts w:ascii="Times New Roman" w:eastAsia="Times New Roman" w:hAnsi="Times New Roman" w:cs="Times New Roman"/>
                <w:sz w:val="24"/>
                <w:lang w:eastAsia="ru-RU"/>
              </w:rPr>
              <w:t>характеристики и принципы работы</w:t>
            </w:r>
            <w:r>
              <w:rPr>
                <w:rFonts w:ascii="Times New Roman" w:eastAsia="Times New Roman" w:hAnsi="Times New Roman" w:cs="Times New Roman"/>
                <w:sz w:val="24"/>
                <w:lang w:eastAsia="ru-RU"/>
              </w:rPr>
              <w:t xml:space="preserve"> и</w:t>
            </w:r>
            <w:r w:rsidRPr="006F7080">
              <w:rPr>
                <w:rFonts w:ascii="Times New Roman" w:eastAsia="Times New Roman" w:hAnsi="Times New Roman" w:cs="Times New Roman"/>
                <w:sz w:val="24"/>
                <w:lang w:eastAsia="ru-RU"/>
              </w:rPr>
              <w:t>спытательного оборудования и методики</w:t>
            </w:r>
            <w:r>
              <w:rPr>
                <w:rFonts w:ascii="Times New Roman" w:eastAsia="Times New Roman" w:hAnsi="Times New Roman" w:cs="Times New Roman"/>
                <w:sz w:val="24"/>
                <w:lang w:eastAsia="ru-RU"/>
              </w:rPr>
              <w:t xml:space="preserve"> </w:t>
            </w:r>
            <w:r w:rsidRPr="006F7080">
              <w:rPr>
                <w:rFonts w:ascii="Times New Roman" w:eastAsia="Times New Roman" w:hAnsi="Times New Roman" w:cs="Times New Roman"/>
                <w:sz w:val="24"/>
                <w:lang w:eastAsia="ru-RU"/>
              </w:rPr>
              <w:t>испытаний и исследований на нем</w:t>
            </w:r>
            <w:r>
              <w:rPr>
                <w:rFonts w:ascii="Times New Roman" w:eastAsia="Times New Roman" w:hAnsi="Times New Roman" w:cs="Times New Roman"/>
                <w:sz w:val="24"/>
                <w:lang w:eastAsia="ru-RU"/>
              </w:rPr>
              <w:t>;</w:t>
            </w:r>
          </w:p>
          <w:p w:rsidR="001307B7" w:rsidRPr="001307B7" w:rsidRDefault="001307B7" w:rsidP="001307B7">
            <w:pPr>
              <w:jc w:val="both"/>
              <w:rPr>
                <w:rFonts w:ascii="Times New Roman" w:eastAsia="Times New Roman" w:hAnsi="Times New Roman" w:cs="Times New Roman"/>
                <w:sz w:val="24"/>
                <w:lang w:eastAsia="ru-RU"/>
              </w:rPr>
            </w:pPr>
            <w:r w:rsidRPr="001307B7">
              <w:rPr>
                <w:rFonts w:ascii="Times New Roman" w:eastAsia="Times New Roman" w:hAnsi="Times New Roman" w:cs="Times New Roman"/>
                <w:b/>
                <w:i/>
                <w:sz w:val="24"/>
                <w:szCs w:val="24"/>
                <w:lang w:eastAsia="ru-RU"/>
              </w:rPr>
              <w:t xml:space="preserve">уметь: </w:t>
            </w:r>
            <w:r w:rsidRPr="001307B7">
              <w:rPr>
                <w:rFonts w:ascii="Times New Roman" w:eastAsia="Times New Roman" w:hAnsi="Times New Roman" w:cs="Times New Roman"/>
                <w:sz w:val="24"/>
                <w:szCs w:val="24"/>
                <w:lang w:eastAsia="ru-RU"/>
              </w:rPr>
              <w:t xml:space="preserve">идентифицировать размерные цепи и методы обеспечения их взаимозаменяемости </w:t>
            </w:r>
            <w:r w:rsidRPr="001307B7">
              <w:rPr>
                <w:rFonts w:ascii="Times New Roman" w:eastAsia="Times New Roman" w:hAnsi="Times New Roman" w:cs="Calibri"/>
                <w:sz w:val="24"/>
                <w:lang w:eastAsia="ru-RU"/>
              </w:rPr>
              <w:t xml:space="preserve">в соответствии с техническими заданиями </w:t>
            </w:r>
            <w:r w:rsidRPr="001307B7">
              <w:rPr>
                <w:rFonts w:ascii="Times New Roman" w:eastAsia="Times New Roman" w:hAnsi="Times New Roman" w:cs="Calibri"/>
                <w:sz w:val="24"/>
                <w:szCs w:val="24"/>
                <w:lang w:eastAsia="ru-RU"/>
              </w:rPr>
              <w:t>проверять качество монтажа и наладки при испытаниях и сдаче в эксплуатацию новых образцов изделий, узлов и деталей выпускаемой продукции;</w:t>
            </w:r>
          </w:p>
          <w:p w:rsidR="001307B7" w:rsidRDefault="001307B7" w:rsidP="001307B7">
            <w:pPr>
              <w:jc w:val="both"/>
              <w:rPr>
                <w:rFonts w:ascii="Times New Roman" w:eastAsia="Times New Roman" w:hAnsi="Times New Roman" w:cs="Times New Roman"/>
                <w:sz w:val="24"/>
                <w:szCs w:val="24"/>
                <w:lang w:eastAsia="ru-RU"/>
              </w:rPr>
            </w:pPr>
            <w:r w:rsidRPr="001307B7">
              <w:rPr>
                <w:rFonts w:ascii="Times New Roman" w:eastAsia="Times New Roman" w:hAnsi="Times New Roman" w:cs="Times New Roman"/>
                <w:b/>
                <w:i/>
                <w:sz w:val="24"/>
                <w:szCs w:val="24"/>
                <w:lang w:eastAsia="ru-RU"/>
              </w:rPr>
              <w:t xml:space="preserve">владеть: </w:t>
            </w:r>
            <w:r w:rsidRPr="001307B7">
              <w:rPr>
                <w:rFonts w:ascii="Times New Roman" w:eastAsia="Times New Roman" w:hAnsi="Times New Roman" w:cs="Times New Roman"/>
                <w:sz w:val="24"/>
                <w:lang w:eastAsia="ru-RU"/>
              </w:rPr>
              <w:t xml:space="preserve">практическими навыками применения технических средств </w:t>
            </w:r>
            <w:proofErr w:type="gramStart"/>
            <w:r w:rsidRPr="001307B7">
              <w:rPr>
                <w:rFonts w:ascii="Times New Roman" w:eastAsia="Times New Roman" w:hAnsi="Times New Roman" w:cs="Times New Roman"/>
                <w:sz w:val="24"/>
                <w:lang w:eastAsia="ru-RU"/>
              </w:rPr>
              <w:t xml:space="preserve">для  </w:t>
            </w:r>
            <w:r w:rsidRPr="001307B7">
              <w:rPr>
                <w:rFonts w:ascii="Times New Roman" w:eastAsia="Times New Roman" w:hAnsi="Times New Roman" w:cs="Times New Roman"/>
                <w:sz w:val="24"/>
                <w:szCs w:val="24"/>
                <w:lang w:eastAsia="ru-RU"/>
              </w:rPr>
              <w:t>измерения</w:t>
            </w:r>
            <w:proofErr w:type="gramEnd"/>
            <w:r w:rsidRPr="001307B7">
              <w:rPr>
                <w:rFonts w:ascii="Times New Roman" w:eastAsia="Times New Roman" w:hAnsi="Times New Roman" w:cs="Times New Roman"/>
                <w:sz w:val="24"/>
                <w:szCs w:val="24"/>
                <w:lang w:eastAsia="ru-RU"/>
              </w:rPr>
              <w:t xml:space="preserve"> основных параметров технологического процесса, свойств исходных материалов и готовой продукции</w:t>
            </w:r>
            <w:r w:rsidR="006F7080">
              <w:rPr>
                <w:rFonts w:ascii="Times New Roman" w:eastAsia="Times New Roman" w:hAnsi="Times New Roman" w:cs="Times New Roman"/>
                <w:sz w:val="24"/>
                <w:szCs w:val="24"/>
                <w:lang w:eastAsia="ru-RU"/>
              </w:rPr>
              <w:t>;</w:t>
            </w:r>
          </w:p>
          <w:p w:rsidR="006F7080" w:rsidRDefault="006F7080" w:rsidP="006F708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F7080">
              <w:rPr>
                <w:rFonts w:ascii="Times New Roman" w:eastAsia="Times New Roman" w:hAnsi="Times New Roman" w:cs="Times New Roman"/>
                <w:sz w:val="24"/>
                <w:szCs w:val="24"/>
                <w:lang w:eastAsia="ru-RU"/>
              </w:rPr>
              <w:t>информацией по методикам проведения сертификации, испытаний и</w:t>
            </w:r>
            <w:r>
              <w:rPr>
                <w:rFonts w:ascii="Times New Roman" w:eastAsia="Times New Roman" w:hAnsi="Times New Roman" w:cs="Times New Roman"/>
                <w:sz w:val="24"/>
                <w:szCs w:val="24"/>
                <w:lang w:eastAsia="ru-RU"/>
              </w:rPr>
              <w:t xml:space="preserve"> </w:t>
            </w:r>
            <w:r w:rsidRPr="006F7080">
              <w:rPr>
                <w:rFonts w:ascii="Times New Roman" w:eastAsia="Times New Roman" w:hAnsi="Times New Roman" w:cs="Times New Roman"/>
                <w:sz w:val="24"/>
                <w:szCs w:val="24"/>
                <w:lang w:eastAsia="ru-RU"/>
              </w:rPr>
              <w:t>утверждения типа средств измерений</w:t>
            </w:r>
            <w:r>
              <w:rPr>
                <w:rFonts w:ascii="Times New Roman" w:eastAsia="Times New Roman" w:hAnsi="Times New Roman" w:cs="Times New Roman"/>
                <w:sz w:val="24"/>
                <w:szCs w:val="24"/>
                <w:lang w:eastAsia="ru-RU"/>
              </w:rPr>
              <w:t>;</w:t>
            </w:r>
          </w:p>
          <w:p w:rsidR="006F7080" w:rsidRPr="001307B7" w:rsidRDefault="006F7080" w:rsidP="006F708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F7080">
              <w:rPr>
                <w:rFonts w:ascii="Times New Roman" w:eastAsia="Times New Roman" w:hAnsi="Times New Roman" w:cs="Times New Roman"/>
                <w:sz w:val="24"/>
                <w:szCs w:val="24"/>
                <w:lang w:eastAsia="ru-RU"/>
              </w:rPr>
              <w:t>информацией о свойствах и характеристиках средств измерений, устанавливает оптимальные нормы точности измерений</w:t>
            </w:r>
            <w:r>
              <w:rPr>
                <w:rFonts w:ascii="Times New Roman" w:eastAsia="Times New Roman" w:hAnsi="Times New Roman" w:cs="Times New Roman"/>
                <w:sz w:val="24"/>
                <w:szCs w:val="24"/>
                <w:lang w:eastAsia="ru-RU"/>
              </w:rPr>
              <w:t>;</w:t>
            </w:r>
          </w:p>
        </w:tc>
      </w:tr>
      <w:tr w:rsidR="00DD6EE1" w:rsidRPr="001307B7" w:rsidTr="00DD6EE1">
        <w:trPr>
          <w:jc w:val="center"/>
        </w:trPr>
        <w:tc>
          <w:tcPr>
            <w:tcW w:w="1139" w:type="pct"/>
          </w:tcPr>
          <w:p w:rsidR="00DD6EE1" w:rsidRPr="00DD6EE1" w:rsidRDefault="00DD6EE1" w:rsidP="001307B7">
            <w:pPr>
              <w:jc w:val="center"/>
              <w:rPr>
                <w:rFonts w:ascii="Times New Roman" w:eastAsia="Times New Roman" w:hAnsi="Times New Roman" w:cs="Times New Roman"/>
                <w:sz w:val="24"/>
                <w:szCs w:val="24"/>
                <w:lang w:eastAsia="ru-RU"/>
              </w:rPr>
            </w:pPr>
            <w:r w:rsidRPr="00DD6EE1">
              <w:rPr>
                <w:rFonts w:ascii="Times New Roman" w:eastAsia="Times New Roman" w:hAnsi="Times New Roman" w:cs="Times New Roman"/>
                <w:sz w:val="24"/>
                <w:szCs w:val="24"/>
                <w:lang w:eastAsia="ru-RU"/>
              </w:rPr>
              <w:lastRenderedPageBreak/>
              <w:t>Организация работ по метрологическому обеспечению подразделений</w:t>
            </w:r>
          </w:p>
        </w:tc>
        <w:tc>
          <w:tcPr>
            <w:tcW w:w="2034" w:type="pct"/>
            <w:vAlign w:val="center"/>
          </w:tcPr>
          <w:p w:rsidR="00DD6EE1" w:rsidRPr="001307B7" w:rsidRDefault="00DD6EE1" w:rsidP="00FA6656">
            <w:pPr>
              <w:ind w:left="34" w:firstLine="14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ПК-5: </w:t>
            </w:r>
            <w:r w:rsidRPr="00DD6EE1">
              <w:rPr>
                <w:rFonts w:ascii="Times New Roman" w:eastAsia="Times New Roman" w:hAnsi="Times New Roman" w:cs="Times New Roman"/>
                <w:sz w:val="24"/>
                <w:szCs w:val="24"/>
                <w:lang w:eastAsia="ru-RU"/>
              </w:rPr>
              <w:t>Способность участвовать в планировании работ по стандартизации, сертификации и аккредитации, систематически проверять соответствие применяемых в метрологических подразделениях, производственных и эксплуатирующих организациях стандартов, норм и других документов действующим правовым актам и передовым тенденциям развития технического регулирования, участвовать в практическом освоении систем менеджмента качества.</w:t>
            </w:r>
          </w:p>
        </w:tc>
        <w:tc>
          <w:tcPr>
            <w:tcW w:w="1827" w:type="pct"/>
          </w:tcPr>
          <w:p w:rsidR="008E07F2" w:rsidRP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b/>
                <w:i/>
                <w:sz w:val="24"/>
                <w:szCs w:val="24"/>
                <w:lang w:eastAsia="ru-RU"/>
              </w:rPr>
              <w:t>знать:</w:t>
            </w:r>
            <w:r>
              <w:rPr>
                <w:rFonts w:ascii="Times New Roman" w:eastAsia="Times New Roman" w:hAnsi="Times New Roman" w:cs="Times New Roman"/>
                <w:b/>
                <w:i/>
                <w:sz w:val="24"/>
                <w:szCs w:val="24"/>
                <w:lang w:eastAsia="ru-RU"/>
              </w:rPr>
              <w:t xml:space="preserve"> </w:t>
            </w:r>
            <w:r w:rsidRPr="008E07F2">
              <w:rPr>
                <w:rFonts w:ascii="Times New Roman" w:eastAsia="Times New Roman" w:hAnsi="Times New Roman" w:cs="Times New Roman"/>
                <w:sz w:val="24"/>
                <w:szCs w:val="24"/>
                <w:lang w:eastAsia="ru-RU"/>
              </w:rPr>
              <w:t>основы технического регулирования и государственной системы стандартизации, включая методы и принципы стандартизации, категории и виды нормативных документов, правила разработки нормативных документов;</w:t>
            </w:r>
          </w:p>
          <w:p w:rsidR="00DD6EE1"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sz w:val="24"/>
                <w:szCs w:val="24"/>
                <w:lang w:eastAsia="ru-RU"/>
              </w:rPr>
              <w:t>- законодательные и нормативные правовые акты, методические материалы по стандартизации, сертификации, метрологии и управлению качеством</w:t>
            </w:r>
            <w:r>
              <w:rPr>
                <w:rFonts w:ascii="Times New Roman" w:eastAsia="Times New Roman" w:hAnsi="Times New Roman" w:cs="Times New Roman"/>
                <w:sz w:val="24"/>
                <w:szCs w:val="24"/>
                <w:lang w:eastAsia="ru-RU"/>
              </w:rPr>
              <w:t>;</w:t>
            </w:r>
          </w:p>
          <w:p w:rsidR="006F7080" w:rsidRDefault="006F7080" w:rsidP="008E07F2">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F7080">
              <w:rPr>
                <w:rFonts w:ascii="Times New Roman" w:eastAsia="Times New Roman" w:hAnsi="Times New Roman" w:cs="Times New Roman"/>
                <w:sz w:val="24"/>
                <w:szCs w:val="24"/>
                <w:lang w:eastAsia="ru-RU"/>
              </w:rPr>
              <w:t>требования основополагающих стандартов Российской Федерации</w:t>
            </w:r>
            <w:r>
              <w:rPr>
                <w:rFonts w:ascii="Times New Roman" w:eastAsia="Times New Roman" w:hAnsi="Times New Roman" w:cs="Times New Roman"/>
                <w:sz w:val="24"/>
                <w:szCs w:val="24"/>
                <w:lang w:eastAsia="ru-RU"/>
              </w:rPr>
              <w:t>;</w:t>
            </w:r>
          </w:p>
          <w:p w:rsidR="008E07F2" w:rsidRP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i/>
                <w:sz w:val="24"/>
                <w:szCs w:val="24"/>
                <w:lang w:eastAsia="ru-RU"/>
              </w:rPr>
              <w:t>уметь</w:t>
            </w:r>
            <w:r w:rsidRPr="008E07F2">
              <w:rPr>
                <w:rFonts w:ascii="Times New Roman" w:eastAsia="Times New Roman" w:hAnsi="Times New Roman" w:cs="Times New Roman"/>
                <w:sz w:val="24"/>
                <w:szCs w:val="24"/>
                <w:lang w:eastAsia="ru-RU"/>
              </w:rPr>
              <w:t xml:space="preserve">: </w:t>
            </w:r>
          </w:p>
          <w:p w:rsidR="008E07F2" w:rsidRP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sz w:val="24"/>
                <w:szCs w:val="24"/>
                <w:lang w:eastAsia="ru-RU"/>
              </w:rPr>
              <w:t xml:space="preserve">- контролировать соответствие разрабатываемых проектов и технической документации объектов стандартам, техническим условиям и другим нормативным документам; </w:t>
            </w:r>
          </w:p>
          <w:p w:rsid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sz w:val="24"/>
                <w:szCs w:val="24"/>
                <w:lang w:eastAsia="ru-RU"/>
              </w:rPr>
              <w:t>- применять методы и принципы стандартизации при разработке стандартов и других нормативных документов;</w:t>
            </w:r>
          </w:p>
          <w:p w:rsidR="006F7080" w:rsidRDefault="006F7080" w:rsidP="008E07F2">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д</w:t>
            </w:r>
            <w:r w:rsidRPr="006F7080">
              <w:rPr>
                <w:rFonts w:ascii="Times New Roman" w:eastAsia="Times New Roman" w:hAnsi="Times New Roman" w:cs="Times New Roman"/>
                <w:sz w:val="24"/>
                <w:szCs w:val="24"/>
                <w:lang w:eastAsia="ru-RU"/>
              </w:rPr>
              <w:t>емонстрир</w:t>
            </w:r>
            <w:r>
              <w:rPr>
                <w:rFonts w:ascii="Times New Roman" w:eastAsia="Times New Roman" w:hAnsi="Times New Roman" w:cs="Times New Roman"/>
                <w:sz w:val="24"/>
                <w:szCs w:val="24"/>
                <w:lang w:eastAsia="ru-RU"/>
              </w:rPr>
              <w:t>овать</w:t>
            </w:r>
            <w:r w:rsidRPr="006F7080">
              <w:rPr>
                <w:rFonts w:ascii="Times New Roman" w:eastAsia="Times New Roman" w:hAnsi="Times New Roman" w:cs="Times New Roman"/>
                <w:sz w:val="24"/>
                <w:szCs w:val="24"/>
                <w:lang w:eastAsia="ru-RU"/>
              </w:rPr>
              <w:t xml:space="preserve"> основные принципы планирования работ по стандартизации и сертификации</w:t>
            </w:r>
            <w:r>
              <w:rPr>
                <w:rFonts w:ascii="Times New Roman" w:eastAsia="Times New Roman" w:hAnsi="Times New Roman" w:cs="Times New Roman"/>
                <w:sz w:val="24"/>
                <w:szCs w:val="24"/>
                <w:lang w:eastAsia="ru-RU"/>
              </w:rPr>
              <w:t>;</w:t>
            </w:r>
          </w:p>
          <w:p w:rsidR="006F7080" w:rsidRPr="008E07F2" w:rsidRDefault="006F7080" w:rsidP="008E07F2">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w:t>
            </w:r>
            <w:r w:rsidRPr="006F7080">
              <w:rPr>
                <w:rFonts w:ascii="Times New Roman" w:eastAsia="Times New Roman" w:hAnsi="Times New Roman" w:cs="Times New Roman"/>
                <w:sz w:val="24"/>
                <w:szCs w:val="24"/>
                <w:lang w:eastAsia="ru-RU"/>
              </w:rPr>
              <w:t>роводит</w:t>
            </w:r>
            <w:r>
              <w:rPr>
                <w:rFonts w:ascii="Times New Roman" w:eastAsia="Times New Roman" w:hAnsi="Times New Roman" w:cs="Times New Roman"/>
                <w:sz w:val="24"/>
                <w:szCs w:val="24"/>
                <w:lang w:eastAsia="ru-RU"/>
              </w:rPr>
              <w:t>ь</w:t>
            </w:r>
            <w:r w:rsidRPr="006F7080">
              <w:rPr>
                <w:rFonts w:ascii="Times New Roman" w:eastAsia="Times New Roman" w:hAnsi="Times New Roman" w:cs="Times New Roman"/>
                <w:sz w:val="24"/>
                <w:szCs w:val="24"/>
                <w:lang w:eastAsia="ru-RU"/>
              </w:rPr>
              <w:t xml:space="preserve"> мониторинг действующих и разрабатывающихся документов по стандартизации</w:t>
            </w:r>
            <w:r>
              <w:rPr>
                <w:rFonts w:ascii="Times New Roman" w:eastAsia="Times New Roman" w:hAnsi="Times New Roman" w:cs="Times New Roman"/>
                <w:sz w:val="24"/>
                <w:szCs w:val="24"/>
                <w:lang w:eastAsia="ru-RU"/>
              </w:rPr>
              <w:t>;</w:t>
            </w:r>
          </w:p>
          <w:p w:rsid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i/>
                <w:sz w:val="24"/>
                <w:szCs w:val="24"/>
                <w:lang w:eastAsia="ru-RU"/>
              </w:rPr>
              <w:t>владеть</w:t>
            </w:r>
            <w:r w:rsidRPr="008E07F2">
              <w:rPr>
                <w:rFonts w:ascii="Times New Roman" w:eastAsia="Times New Roman" w:hAnsi="Times New Roman" w:cs="Times New Roman"/>
                <w:sz w:val="24"/>
                <w:szCs w:val="24"/>
                <w:lang w:eastAsia="ru-RU"/>
              </w:rPr>
              <w:t xml:space="preserve">: </w:t>
            </w:r>
            <w:r w:rsidR="006F7080">
              <w:rPr>
                <w:rFonts w:ascii="Times New Roman" w:eastAsia="Times New Roman" w:hAnsi="Times New Roman" w:cs="Times New Roman"/>
                <w:sz w:val="24"/>
                <w:szCs w:val="24"/>
                <w:lang w:eastAsia="ru-RU"/>
              </w:rPr>
              <w:t xml:space="preserve">навыками </w:t>
            </w:r>
            <w:r w:rsidR="006F7080" w:rsidRPr="006F7080">
              <w:rPr>
                <w:rFonts w:ascii="Times New Roman" w:eastAsia="Times New Roman" w:hAnsi="Times New Roman" w:cs="Times New Roman"/>
                <w:sz w:val="24"/>
                <w:szCs w:val="24"/>
                <w:lang w:eastAsia="ru-RU"/>
              </w:rPr>
              <w:t>работы по отслеживанию фонда нормативных документов, используемых в профессиональной сфере</w:t>
            </w:r>
            <w:r w:rsidR="006F7080">
              <w:rPr>
                <w:rFonts w:ascii="Times New Roman" w:eastAsia="Times New Roman" w:hAnsi="Times New Roman" w:cs="Times New Roman"/>
                <w:sz w:val="24"/>
                <w:szCs w:val="24"/>
                <w:lang w:eastAsia="ru-RU"/>
              </w:rPr>
              <w:t>;</w:t>
            </w:r>
          </w:p>
          <w:p w:rsidR="006F7080" w:rsidRPr="008E07F2" w:rsidRDefault="006F7080" w:rsidP="008E07F2">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F7080">
              <w:rPr>
                <w:rFonts w:ascii="Times New Roman" w:eastAsia="Times New Roman" w:hAnsi="Times New Roman" w:cs="Times New Roman"/>
                <w:sz w:val="24"/>
                <w:szCs w:val="24"/>
                <w:lang w:eastAsia="ru-RU"/>
              </w:rPr>
              <w:t>приемами формирования документооборота в рамках системы менеджмента качества</w:t>
            </w:r>
            <w:r>
              <w:rPr>
                <w:rFonts w:ascii="Times New Roman" w:eastAsia="Times New Roman" w:hAnsi="Times New Roman" w:cs="Times New Roman"/>
                <w:sz w:val="24"/>
                <w:szCs w:val="24"/>
                <w:lang w:eastAsia="ru-RU"/>
              </w:rPr>
              <w:t>;</w:t>
            </w:r>
          </w:p>
          <w:p w:rsidR="008E07F2" w:rsidRPr="008E07F2" w:rsidRDefault="008E07F2" w:rsidP="008E07F2">
            <w:pPr>
              <w:jc w:val="both"/>
              <w:rPr>
                <w:rFonts w:ascii="Times New Roman" w:eastAsia="Times New Roman" w:hAnsi="Times New Roman" w:cs="Times New Roman"/>
                <w:sz w:val="24"/>
                <w:szCs w:val="24"/>
                <w:lang w:eastAsia="ru-RU"/>
              </w:rPr>
            </w:pPr>
            <w:r w:rsidRPr="008E07F2">
              <w:rPr>
                <w:rFonts w:ascii="Times New Roman" w:eastAsia="Times New Roman" w:hAnsi="Times New Roman" w:cs="Times New Roman"/>
                <w:sz w:val="24"/>
                <w:szCs w:val="24"/>
                <w:lang w:eastAsia="ru-RU"/>
              </w:rPr>
              <w:lastRenderedPageBreak/>
              <w:t>- навыками работы на сложном контрольно-измерительн</w:t>
            </w:r>
            <w:r>
              <w:rPr>
                <w:rFonts w:ascii="Times New Roman" w:eastAsia="Times New Roman" w:hAnsi="Times New Roman" w:cs="Times New Roman"/>
                <w:sz w:val="24"/>
                <w:szCs w:val="24"/>
                <w:lang w:eastAsia="ru-RU"/>
              </w:rPr>
              <w:t>ом и испытательном оборудовании.</w:t>
            </w:r>
          </w:p>
        </w:tc>
      </w:tr>
    </w:tbl>
    <w:p w:rsidR="001307B7" w:rsidRPr="00F43112" w:rsidRDefault="001307B7" w:rsidP="00F43112">
      <w:pPr>
        <w:rPr>
          <w:rFonts w:ascii="Times New Roman" w:eastAsia="Times New Roman" w:hAnsi="Times New Roman" w:cs="Times New Roman"/>
          <w:sz w:val="24"/>
          <w:szCs w:val="24"/>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 результате освоения дисциплины обучающийся должен:</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4"/>
          <w:szCs w:val="24"/>
          <w:lang w:eastAsia="ru-RU"/>
        </w:rPr>
        <w:t>знать</w:t>
      </w:r>
      <w:r w:rsidRPr="00F43112">
        <w:rPr>
          <w:rFonts w:ascii="Times New Roman" w:eastAsia="Times New Roman" w:hAnsi="Times New Roman" w:cs="Times New Roman"/>
          <w:sz w:val="24"/>
          <w:szCs w:val="24"/>
          <w:lang w:eastAsia="ru-RU"/>
        </w:rPr>
        <w:t xml:space="preserve">: </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правила оформления конструкторской документации в соответствии с ЕСКД и методы и средства компьютерной графики;</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основы технического регулирования и государственной системы стандартизации, включая методы и принципы стандартизации, категории и виды нормативных документов, правила разработки нормативных документов;</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законодательные и нормативные правовые акты, методические материалы по стандартизации, сертификации, метрологии и управлению качеством;</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принципы нормирования точности и обеспечения взаимозаменяемости деталей и сборочных единиц;</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4"/>
          <w:szCs w:val="24"/>
          <w:lang w:eastAsia="ru-RU"/>
        </w:rPr>
        <w:t>уметь</w:t>
      </w:r>
      <w:r w:rsidRPr="00F43112">
        <w:rPr>
          <w:rFonts w:ascii="Times New Roman" w:eastAsia="Times New Roman" w:hAnsi="Times New Roman" w:cs="Times New Roman"/>
          <w:sz w:val="24"/>
          <w:szCs w:val="24"/>
          <w:lang w:eastAsia="ru-RU"/>
        </w:rPr>
        <w:t xml:space="preserve">: </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 контролировать соответствие разрабатываемых проектов и технической документации объектов стандартам, техническим условиям и другим нормативным документам; </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применять методы и принципы стандартизации при разработке стандартов и других нормативных документов;</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устанавливать требования к точности изготовления деталей;</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определять номенклатуру измеряемых и контролируемых параметров продукции и технологических процессов;</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анализировать данные о качестве продукции и определять причины брака;</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использовать научные методы анализа точности и взаимозаменяемости, принципы построения и области применения системы допусков и посадок типовых соединений, размерного анализа сборочных цепей;</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4"/>
          <w:szCs w:val="24"/>
          <w:lang w:eastAsia="ru-RU"/>
        </w:rPr>
        <w:t>владеть</w:t>
      </w:r>
      <w:r w:rsidRPr="00F43112">
        <w:rPr>
          <w:rFonts w:ascii="Times New Roman" w:eastAsia="Times New Roman" w:hAnsi="Times New Roman" w:cs="Times New Roman"/>
          <w:sz w:val="24"/>
          <w:szCs w:val="24"/>
          <w:lang w:eastAsia="ru-RU"/>
        </w:rPr>
        <w:t xml:space="preserve">: </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навыками конструирования типовых деталей и их соединений;</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навыками работы на сложном контрольно-измерительном и испытательном оборудовании;</w:t>
      </w:r>
    </w:p>
    <w:p w:rsidR="00F43112" w:rsidRPr="00F43112" w:rsidRDefault="00F43112" w:rsidP="0065189D">
      <w:pPr>
        <w:tabs>
          <w:tab w:val="right" w:leader="underscore" w:pos="850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навыками оформления нормативной документации.</w:t>
      </w:r>
    </w:p>
    <w:p w:rsidR="00F43112" w:rsidRPr="00F43112" w:rsidRDefault="00F43112" w:rsidP="0065189D">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4"/>
          <w:szCs w:val="24"/>
          <w:lang w:eastAsia="ru-RU"/>
        </w:rPr>
        <w:t>быть способным:</w:t>
      </w:r>
      <w:r w:rsidRPr="00F43112">
        <w:rPr>
          <w:rFonts w:ascii="Times New Roman" w:eastAsia="Times New Roman" w:hAnsi="Times New Roman" w:cs="Times New Roman"/>
          <w:sz w:val="24"/>
          <w:szCs w:val="24"/>
          <w:lang w:eastAsia="ru-RU"/>
        </w:rPr>
        <w:t xml:space="preserve"> осуществлять выбор допусков геометрических размеров механических деталей, выбор и назначение допусков механических соединений (типовые посадки), расчет размерных сборочных, кинематических цепей.</w:t>
      </w:r>
    </w:p>
    <w:p w:rsidR="00F43112" w:rsidRPr="00F43112" w:rsidRDefault="00F43112" w:rsidP="00F43112">
      <w:pPr>
        <w:ind w:firstLine="709"/>
        <w:jc w:val="both"/>
        <w:rPr>
          <w:rFonts w:ascii="Times New Roman" w:eastAsia="Times New Roman" w:hAnsi="Times New Roman" w:cs="Times New Roman"/>
          <w:sz w:val="24"/>
          <w:szCs w:val="24"/>
          <w:lang w:eastAsia="ru-RU"/>
        </w:rPr>
      </w:pPr>
    </w:p>
    <w:p w:rsidR="00F43112" w:rsidRPr="00F43112" w:rsidRDefault="00F43112" w:rsidP="00F43112">
      <w:pPr>
        <w:pageBreakBefore/>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 xml:space="preserve">2. </w:t>
      </w:r>
      <w:r w:rsidRPr="00F43112">
        <w:rPr>
          <w:rFonts w:ascii="Times New Roman" w:eastAsia="Times New Roman" w:hAnsi="Times New Roman" w:cs="Times New Roman"/>
          <w:b/>
          <w:sz w:val="24"/>
          <w:szCs w:val="24"/>
          <w:shd w:val="clear" w:color="auto" w:fill="FFFFFF"/>
          <w:lang w:eastAsia="ru-RU"/>
        </w:rPr>
        <w:t>Место дисциплины в структуре образовательной программы</w:t>
      </w:r>
    </w:p>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tabs>
          <w:tab w:val="left" w:leader="underscore" w:pos="10206"/>
        </w:tabs>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2.1. Перечень дисциплин, освоение которых студентами необходимо для изучения данной дисциплины</w:t>
      </w:r>
    </w:p>
    <w:p w:rsidR="00F43112" w:rsidRPr="00F43112" w:rsidRDefault="00F43112" w:rsidP="00F43112">
      <w:pPr>
        <w:numPr>
          <w:ilvl w:val="0"/>
          <w:numId w:val="4"/>
        </w:numPr>
        <w:tabs>
          <w:tab w:val="left" w:pos="993"/>
          <w:tab w:val="left" w:leader="underscore" w:pos="10206"/>
        </w:tabs>
        <w:ind w:hanging="1440"/>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Математика;</w:t>
      </w:r>
    </w:p>
    <w:p w:rsidR="00F43112" w:rsidRDefault="00F43112" w:rsidP="00F43112">
      <w:pPr>
        <w:numPr>
          <w:ilvl w:val="0"/>
          <w:numId w:val="4"/>
        </w:numPr>
        <w:tabs>
          <w:tab w:val="left" w:pos="993"/>
          <w:tab w:val="left" w:leader="underscore" w:pos="10206"/>
        </w:tabs>
        <w:ind w:hanging="1440"/>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Метрология</w:t>
      </w:r>
      <w:r w:rsidR="003905D0">
        <w:rPr>
          <w:rFonts w:ascii="Times New Roman" w:eastAsia="Times New Roman" w:hAnsi="Times New Roman" w:cs="Times New Roman"/>
          <w:sz w:val="24"/>
          <w:szCs w:val="24"/>
          <w:lang w:eastAsia="ru-RU"/>
        </w:rPr>
        <w:t>;</w:t>
      </w:r>
    </w:p>
    <w:p w:rsidR="003905D0" w:rsidRPr="00F43112" w:rsidRDefault="003905D0" w:rsidP="00F43112">
      <w:pPr>
        <w:numPr>
          <w:ilvl w:val="0"/>
          <w:numId w:val="4"/>
        </w:numPr>
        <w:tabs>
          <w:tab w:val="left" w:pos="993"/>
          <w:tab w:val="left" w:leader="underscore" w:pos="10206"/>
        </w:tabs>
        <w:ind w:hanging="14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Учебная практика (ознакомительная).</w:t>
      </w:r>
    </w:p>
    <w:p w:rsidR="00F43112" w:rsidRPr="00F43112" w:rsidRDefault="00F43112" w:rsidP="00F43112">
      <w:pPr>
        <w:tabs>
          <w:tab w:val="left" w:pos="993"/>
          <w:tab w:val="left" w:leader="underscore" w:pos="10206"/>
        </w:tabs>
        <w:ind w:left="2149"/>
        <w:rPr>
          <w:rFonts w:ascii="Times New Roman" w:eastAsia="Times New Roman" w:hAnsi="Times New Roman" w:cs="Times New Roman"/>
          <w:sz w:val="24"/>
          <w:szCs w:val="24"/>
          <w:lang w:eastAsia="ru-RU"/>
        </w:rPr>
      </w:pPr>
    </w:p>
    <w:p w:rsidR="00F43112" w:rsidRPr="00F43112" w:rsidRDefault="00F43112" w:rsidP="00F43112">
      <w:pPr>
        <w:tabs>
          <w:tab w:val="left" w:leader="underscore" w:pos="10206"/>
        </w:tabs>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2.2. Перечень дисциплин, изучение которых базируется на материале данной дисциплины</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Организация и технология испытаний;</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Физические основы учета нефти и газа при технологических операциях;</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Основы проектирования продукции;</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Управление качеством;</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Статистические методы контроля и подтверждения соответствия;</w:t>
      </w:r>
    </w:p>
    <w:p w:rsidR="00F43112" w:rsidRPr="00F43112" w:rsidRDefault="00F43112"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Квалиметрия и подтверждение соответствия;</w:t>
      </w:r>
    </w:p>
    <w:p w:rsidR="00F43112" w:rsidRPr="00F43112" w:rsidRDefault="003905D0" w:rsidP="00F43112">
      <w:pPr>
        <w:numPr>
          <w:ilvl w:val="0"/>
          <w:numId w:val="5"/>
        </w:numPr>
        <w:tabs>
          <w:tab w:val="left" w:pos="993"/>
        </w:tabs>
        <w:ind w:hanging="73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единства измерений при учете нефти и газа</w:t>
      </w:r>
      <w:r w:rsidR="00F43112" w:rsidRPr="00F43112">
        <w:rPr>
          <w:rFonts w:ascii="Times New Roman" w:eastAsia="Times New Roman" w:hAnsi="Times New Roman" w:cs="Times New Roman"/>
          <w:sz w:val="24"/>
          <w:szCs w:val="24"/>
          <w:lang w:eastAsia="ru-RU"/>
        </w:rPr>
        <w:t>.</w:t>
      </w:r>
    </w:p>
    <w:p w:rsidR="00F43112" w:rsidRPr="00F43112" w:rsidRDefault="00F43112" w:rsidP="00F43112">
      <w:pPr>
        <w:tabs>
          <w:tab w:val="left" w:pos="993"/>
        </w:tabs>
        <w:ind w:left="1440"/>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 Структура и содержание дисциплины:</w:t>
      </w:r>
    </w:p>
    <w:p w:rsidR="00F43112" w:rsidRPr="00F43112" w:rsidRDefault="00F43112" w:rsidP="00F43112">
      <w:pPr>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ab/>
      </w:r>
    </w:p>
    <w:p w:rsidR="00F43112" w:rsidRPr="00F43112" w:rsidRDefault="00F43112" w:rsidP="00F43112">
      <w:pPr>
        <w:tabs>
          <w:tab w:val="left" w:pos="439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Общая трудоемкость дисциплины:</w:t>
      </w:r>
      <w:r w:rsidRPr="00F43112">
        <w:rPr>
          <w:rFonts w:ascii="Times New Roman" w:eastAsia="Times New Roman" w:hAnsi="Times New Roman" w:cs="Times New Roman"/>
          <w:sz w:val="24"/>
          <w:szCs w:val="24"/>
          <w:lang w:eastAsia="ru-RU"/>
        </w:rPr>
        <w:tab/>
        <w:t xml:space="preserve">зачетные единицы – </w:t>
      </w:r>
      <w:r w:rsidR="00CA623D">
        <w:rPr>
          <w:rFonts w:ascii="Times New Roman" w:eastAsia="Times New Roman" w:hAnsi="Times New Roman" w:cs="Times New Roman"/>
          <w:b/>
          <w:sz w:val="24"/>
          <w:szCs w:val="24"/>
          <w:lang w:eastAsia="ru-RU"/>
        </w:rPr>
        <w:t>5</w:t>
      </w:r>
      <w:r w:rsidRPr="00F43112">
        <w:rPr>
          <w:rFonts w:ascii="Times New Roman" w:eastAsia="Times New Roman" w:hAnsi="Times New Roman" w:cs="Times New Roman"/>
          <w:sz w:val="24"/>
          <w:szCs w:val="24"/>
          <w:lang w:eastAsia="ru-RU"/>
        </w:rPr>
        <w:t>,</w:t>
      </w:r>
    </w:p>
    <w:p w:rsidR="00F43112" w:rsidRPr="00F43112" w:rsidRDefault="00F43112" w:rsidP="00F43112">
      <w:pPr>
        <w:tabs>
          <w:tab w:val="left" w:pos="4395"/>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ab/>
        <w:t xml:space="preserve">часы – </w:t>
      </w:r>
      <w:r w:rsidR="00CA623D">
        <w:rPr>
          <w:rFonts w:ascii="Times New Roman" w:eastAsia="Times New Roman" w:hAnsi="Times New Roman" w:cs="Times New Roman"/>
          <w:sz w:val="24"/>
          <w:szCs w:val="24"/>
          <w:lang w:eastAsia="ru-RU"/>
        </w:rPr>
        <w:t>180</w:t>
      </w:r>
      <w:r w:rsidRPr="00F43112">
        <w:rPr>
          <w:rFonts w:ascii="Times New Roman" w:eastAsia="Times New Roman" w:hAnsi="Times New Roman" w:cs="Times New Roman"/>
          <w:sz w:val="24"/>
          <w:szCs w:val="24"/>
          <w:lang w:eastAsia="ru-RU"/>
        </w:rPr>
        <w:t>.</w:t>
      </w:r>
    </w:p>
    <w:p w:rsidR="00F43112" w:rsidRPr="00F43112" w:rsidRDefault="00F43112" w:rsidP="00F43112">
      <w:pPr>
        <w:ind w:firstLine="709"/>
        <w:jc w:val="both"/>
        <w:rPr>
          <w:rFonts w:ascii="Times New Roman" w:eastAsia="Times New Roman" w:hAnsi="Times New Roman" w:cs="Times New Roman"/>
          <w:sz w:val="24"/>
          <w:szCs w:val="24"/>
          <w:lang w:eastAsia="ru-RU"/>
        </w:rPr>
      </w:pP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Общее содержание дисциплины по разделам (при необходимости):</w:t>
      </w:r>
    </w:p>
    <w:p w:rsidR="00F43112" w:rsidRPr="00F43112" w:rsidRDefault="00F43112" w:rsidP="00F43112">
      <w:pPr>
        <w:rPr>
          <w:rFonts w:ascii="Times New Roman" w:eastAsia="Times New Roman" w:hAnsi="Times New Roman" w:cs="Times New Roman"/>
          <w:sz w:val="24"/>
          <w:szCs w:val="24"/>
          <w:lang w:eastAsia="ru-RU"/>
        </w:rPr>
      </w:pPr>
    </w:p>
    <w:p w:rsidR="00F43112" w:rsidRPr="00F43112" w:rsidRDefault="00F43112" w:rsidP="00F43112">
      <w:pP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3.1. Объем дисциплины и виды учебной работы</w:t>
      </w:r>
    </w:p>
    <w:p w:rsidR="00F43112" w:rsidRPr="00F43112" w:rsidRDefault="00F43112" w:rsidP="00F43112">
      <w:pPr>
        <w:rPr>
          <w:rFonts w:ascii="Times New Roman" w:eastAsia="Times New Roman" w:hAnsi="Times New Roman" w:cs="Times New Roman"/>
          <w:sz w:val="24"/>
          <w:szCs w:val="24"/>
          <w:lang w:eastAsia="ru-RU"/>
        </w:rPr>
      </w:pP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F43112" w:rsidRPr="00F43112" w:rsidTr="0065189D">
        <w:trPr>
          <w:trHeight w:val="630"/>
          <w:tblHeader/>
          <w:jc w:val="center"/>
        </w:trPr>
        <w:tc>
          <w:tcPr>
            <w:tcW w:w="1019"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Семестр</w:t>
            </w:r>
          </w:p>
        </w:tc>
        <w:tc>
          <w:tcPr>
            <w:tcW w:w="882"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Всего часов</w:t>
            </w:r>
          </w:p>
        </w:tc>
        <w:tc>
          <w:tcPr>
            <w:tcW w:w="882" w:type="dxa"/>
            <w:vMerge w:val="restart"/>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Итого контактные часы</w:t>
            </w:r>
          </w:p>
        </w:tc>
        <w:tc>
          <w:tcPr>
            <w:tcW w:w="3030" w:type="dxa"/>
            <w:gridSpan w:val="5"/>
            <w:shd w:val="clear" w:color="auto" w:fill="auto"/>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 том числе</w:t>
            </w:r>
          </w:p>
        </w:tc>
        <w:tc>
          <w:tcPr>
            <w:tcW w:w="799"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СРС</w:t>
            </w:r>
          </w:p>
        </w:tc>
        <w:tc>
          <w:tcPr>
            <w:tcW w:w="799"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Контроль</w:t>
            </w:r>
          </w:p>
        </w:tc>
        <w:tc>
          <w:tcPr>
            <w:tcW w:w="1212" w:type="dxa"/>
            <w:vMerge w:val="restart"/>
            <w:shd w:val="clear" w:color="auto" w:fill="auto"/>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КП, КР, РГР, контр. раб, реферат</w:t>
            </w:r>
          </w:p>
        </w:tc>
        <w:tc>
          <w:tcPr>
            <w:tcW w:w="523"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Экзамен</w:t>
            </w:r>
          </w:p>
        </w:tc>
        <w:tc>
          <w:tcPr>
            <w:tcW w:w="523" w:type="dxa"/>
            <w:vMerge w:val="restart"/>
            <w:shd w:val="clear" w:color="auto" w:fill="auto"/>
            <w:textDirection w:val="btLr"/>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Зачет</w:t>
            </w:r>
          </w:p>
        </w:tc>
      </w:tr>
      <w:tr w:rsidR="00F43112" w:rsidRPr="00F43112" w:rsidTr="0065189D">
        <w:trPr>
          <w:trHeight w:val="767"/>
          <w:tblHeader/>
          <w:jc w:val="center"/>
        </w:trPr>
        <w:tc>
          <w:tcPr>
            <w:tcW w:w="1019"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882"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882" w:type="dxa"/>
            <w:vMerge/>
          </w:tcPr>
          <w:p w:rsidR="00F43112" w:rsidRPr="00F43112" w:rsidRDefault="00F43112" w:rsidP="00F43112">
            <w:pPr>
              <w:jc w:val="center"/>
              <w:rPr>
                <w:rFonts w:ascii="Times New Roman" w:eastAsia="Times New Roman" w:hAnsi="Times New Roman" w:cs="Times New Roman"/>
                <w:sz w:val="24"/>
                <w:szCs w:val="24"/>
                <w:lang w:eastAsia="ru-RU"/>
              </w:rPr>
            </w:pPr>
          </w:p>
        </w:tc>
        <w:tc>
          <w:tcPr>
            <w:tcW w:w="606" w:type="dxa"/>
            <w:shd w:val="clear" w:color="auto" w:fill="auto"/>
            <w:vAlign w:val="center"/>
          </w:tcPr>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0"/>
                <w:szCs w:val="20"/>
                <w:lang w:eastAsia="ru-RU"/>
              </w:rPr>
              <w:t>Лек</w:t>
            </w:r>
          </w:p>
        </w:tc>
        <w:tc>
          <w:tcPr>
            <w:tcW w:w="606" w:type="dxa"/>
            <w:shd w:val="clear" w:color="auto" w:fill="auto"/>
            <w:vAlign w:val="center"/>
          </w:tcPr>
          <w:p w:rsidR="00F43112" w:rsidRPr="00F43112" w:rsidRDefault="00F43112" w:rsidP="00F43112">
            <w:pPr>
              <w:jc w:val="center"/>
              <w:rPr>
                <w:rFonts w:ascii="Times New Roman" w:eastAsia="Times New Roman" w:hAnsi="Times New Roman" w:cs="Times New Roman"/>
                <w:sz w:val="24"/>
                <w:szCs w:val="24"/>
                <w:lang w:eastAsia="ru-RU"/>
              </w:rPr>
            </w:pPr>
            <w:proofErr w:type="spellStart"/>
            <w:r w:rsidRPr="00F43112">
              <w:rPr>
                <w:rFonts w:ascii="Times New Roman" w:eastAsia="Times New Roman" w:hAnsi="Times New Roman" w:cs="Times New Roman"/>
                <w:sz w:val="20"/>
                <w:szCs w:val="20"/>
                <w:lang w:eastAsia="ru-RU"/>
              </w:rPr>
              <w:t>Лаб</w:t>
            </w:r>
            <w:proofErr w:type="spellEnd"/>
          </w:p>
        </w:tc>
        <w:tc>
          <w:tcPr>
            <w:tcW w:w="606" w:type="dxa"/>
            <w:shd w:val="clear" w:color="auto" w:fill="auto"/>
            <w:vAlign w:val="center"/>
          </w:tcPr>
          <w:p w:rsidR="00F43112" w:rsidRPr="00F43112" w:rsidRDefault="00F43112" w:rsidP="00F43112">
            <w:pPr>
              <w:jc w:val="center"/>
              <w:rPr>
                <w:rFonts w:ascii="Times New Roman" w:eastAsia="Times New Roman" w:hAnsi="Times New Roman" w:cs="Times New Roman"/>
                <w:sz w:val="24"/>
                <w:szCs w:val="24"/>
                <w:lang w:eastAsia="ru-RU"/>
              </w:rPr>
            </w:pPr>
            <w:proofErr w:type="spellStart"/>
            <w:r w:rsidRPr="00F43112">
              <w:rPr>
                <w:rFonts w:ascii="Times New Roman" w:eastAsia="Times New Roman" w:hAnsi="Times New Roman" w:cs="Times New Roman"/>
                <w:sz w:val="20"/>
                <w:szCs w:val="20"/>
                <w:lang w:eastAsia="ru-RU"/>
              </w:rPr>
              <w:t>Пр</w:t>
            </w:r>
            <w:proofErr w:type="spellEnd"/>
          </w:p>
        </w:tc>
        <w:tc>
          <w:tcPr>
            <w:tcW w:w="606" w:type="dxa"/>
            <w:shd w:val="clear" w:color="auto" w:fill="auto"/>
            <w:vAlign w:val="center"/>
          </w:tcPr>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0"/>
                <w:szCs w:val="20"/>
                <w:lang w:eastAsia="ru-RU"/>
              </w:rPr>
              <w:t>ИЗ</w:t>
            </w:r>
          </w:p>
        </w:tc>
        <w:tc>
          <w:tcPr>
            <w:tcW w:w="606" w:type="dxa"/>
            <w:vAlign w:val="center"/>
          </w:tcPr>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0"/>
                <w:szCs w:val="20"/>
                <w:lang w:eastAsia="ru-RU"/>
              </w:rPr>
              <w:t>АК</w:t>
            </w:r>
          </w:p>
        </w:tc>
        <w:tc>
          <w:tcPr>
            <w:tcW w:w="799"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799"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1212"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523"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c>
          <w:tcPr>
            <w:tcW w:w="523" w:type="dxa"/>
            <w:vMerge/>
            <w:shd w:val="clear" w:color="auto" w:fill="auto"/>
          </w:tcPr>
          <w:p w:rsidR="00F43112" w:rsidRPr="00F43112" w:rsidRDefault="00F43112" w:rsidP="00F43112">
            <w:pPr>
              <w:jc w:val="center"/>
              <w:rPr>
                <w:rFonts w:ascii="Times New Roman" w:eastAsia="Times New Roman" w:hAnsi="Times New Roman" w:cs="Times New Roman"/>
                <w:sz w:val="24"/>
                <w:szCs w:val="24"/>
                <w:lang w:eastAsia="ru-RU"/>
              </w:rPr>
            </w:pPr>
          </w:p>
        </w:tc>
      </w:tr>
      <w:tr w:rsidR="00F43112" w:rsidRPr="00F43112" w:rsidTr="0065189D">
        <w:trPr>
          <w:jc w:val="center"/>
        </w:trPr>
        <w:tc>
          <w:tcPr>
            <w:tcW w:w="1019" w:type="dxa"/>
          </w:tcPr>
          <w:p w:rsidR="00F43112" w:rsidRPr="00F43112" w:rsidRDefault="001307B7"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5</w:t>
            </w:r>
            <w:r w:rsidR="003A7065">
              <w:rPr>
                <w:rFonts w:ascii="Times New Roman" w:eastAsia="Times New Roman" w:hAnsi="Times New Roman" w:cs="Times New Roman"/>
                <w:sz w:val="20"/>
                <w:szCs w:val="20"/>
                <w:lang w:eastAsia="ru-RU"/>
              </w:rPr>
              <w:t>/5</w:t>
            </w:r>
          </w:p>
        </w:tc>
        <w:tc>
          <w:tcPr>
            <w:tcW w:w="882" w:type="dxa"/>
          </w:tcPr>
          <w:p w:rsidR="00F43112" w:rsidRPr="00F43112" w:rsidRDefault="00CA623D"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180</w:t>
            </w:r>
            <w:r w:rsidR="003A7065">
              <w:rPr>
                <w:rFonts w:ascii="Times New Roman" w:eastAsia="Times New Roman" w:hAnsi="Times New Roman" w:cs="Times New Roman"/>
                <w:sz w:val="20"/>
                <w:szCs w:val="20"/>
                <w:lang w:eastAsia="ru-RU"/>
              </w:rPr>
              <w:t>/180</w:t>
            </w:r>
          </w:p>
        </w:tc>
        <w:tc>
          <w:tcPr>
            <w:tcW w:w="882" w:type="dxa"/>
          </w:tcPr>
          <w:p w:rsidR="003A7065" w:rsidRDefault="00570D8F" w:rsidP="00CA623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92,</w:t>
            </w:r>
            <w:r w:rsidR="0065189D">
              <w:rPr>
                <w:rFonts w:ascii="Times New Roman" w:eastAsia="Times New Roman" w:hAnsi="Times New Roman" w:cs="Times New Roman"/>
                <w:sz w:val="20"/>
                <w:szCs w:val="20"/>
                <w:lang w:eastAsia="ru-RU"/>
              </w:rPr>
              <w:t>2</w:t>
            </w:r>
            <w:r w:rsidR="003A7065">
              <w:rPr>
                <w:rFonts w:ascii="Times New Roman" w:eastAsia="Times New Roman" w:hAnsi="Times New Roman" w:cs="Times New Roman"/>
                <w:sz w:val="20"/>
                <w:szCs w:val="20"/>
                <w:lang w:eastAsia="ru-RU"/>
              </w:rPr>
              <w:t>/</w:t>
            </w:r>
          </w:p>
          <w:p w:rsidR="00F43112" w:rsidRPr="00F43112" w:rsidRDefault="003A7065" w:rsidP="00CA623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w:t>
            </w:r>
          </w:p>
        </w:tc>
        <w:tc>
          <w:tcPr>
            <w:tcW w:w="606" w:type="dxa"/>
          </w:tcPr>
          <w:p w:rsidR="00F43112" w:rsidRPr="00F43112" w:rsidRDefault="00570D8F"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18</w:t>
            </w:r>
            <w:r w:rsidR="003A7065">
              <w:rPr>
                <w:rFonts w:ascii="Times New Roman" w:eastAsia="Times New Roman" w:hAnsi="Times New Roman" w:cs="Times New Roman"/>
                <w:sz w:val="20"/>
                <w:szCs w:val="20"/>
                <w:lang w:eastAsia="ru-RU"/>
              </w:rPr>
              <w:t>/6</w:t>
            </w:r>
          </w:p>
        </w:tc>
        <w:tc>
          <w:tcPr>
            <w:tcW w:w="606" w:type="dxa"/>
          </w:tcPr>
          <w:p w:rsidR="00F43112" w:rsidRPr="00F43112" w:rsidRDefault="00570D8F"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34</w:t>
            </w:r>
            <w:r w:rsidR="003A7065">
              <w:rPr>
                <w:rFonts w:ascii="Times New Roman" w:eastAsia="Times New Roman" w:hAnsi="Times New Roman" w:cs="Times New Roman"/>
                <w:sz w:val="20"/>
                <w:szCs w:val="20"/>
                <w:lang w:eastAsia="ru-RU"/>
              </w:rPr>
              <w:t>/4</w:t>
            </w:r>
          </w:p>
        </w:tc>
        <w:tc>
          <w:tcPr>
            <w:tcW w:w="606" w:type="dxa"/>
          </w:tcPr>
          <w:p w:rsidR="00F43112" w:rsidRPr="00F43112" w:rsidRDefault="00570D8F"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34</w:t>
            </w:r>
            <w:r w:rsidR="003A7065">
              <w:rPr>
                <w:rFonts w:ascii="Times New Roman" w:eastAsia="Times New Roman" w:hAnsi="Times New Roman" w:cs="Times New Roman"/>
                <w:sz w:val="20"/>
                <w:szCs w:val="20"/>
                <w:lang w:eastAsia="ru-RU"/>
              </w:rPr>
              <w:t>/4</w:t>
            </w:r>
          </w:p>
        </w:tc>
        <w:tc>
          <w:tcPr>
            <w:tcW w:w="606" w:type="dxa"/>
          </w:tcPr>
          <w:p w:rsidR="00F43112" w:rsidRPr="00F43112" w:rsidRDefault="00CA623D"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4</w:t>
            </w:r>
            <w:r w:rsidR="003A7065">
              <w:rPr>
                <w:rFonts w:ascii="Times New Roman" w:eastAsia="Times New Roman" w:hAnsi="Times New Roman" w:cs="Times New Roman"/>
                <w:sz w:val="20"/>
                <w:szCs w:val="20"/>
                <w:lang w:eastAsia="ru-RU"/>
              </w:rPr>
              <w:t>/4</w:t>
            </w:r>
          </w:p>
        </w:tc>
        <w:tc>
          <w:tcPr>
            <w:tcW w:w="606" w:type="dxa"/>
          </w:tcPr>
          <w:p w:rsidR="00F43112" w:rsidRDefault="0065189D"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w:t>
            </w:r>
            <w:r w:rsidR="003A7065">
              <w:rPr>
                <w:rFonts w:ascii="Times New Roman" w:eastAsia="Times New Roman" w:hAnsi="Times New Roman" w:cs="Times New Roman"/>
                <w:sz w:val="20"/>
                <w:szCs w:val="20"/>
                <w:lang w:eastAsia="ru-RU"/>
              </w:rPr>
              <w:t>/</w:t>
            </w:r>
          </w:p>
          <w:p w:rsidR="003A7065" w:rsidRPr="00F43112" w:rsidRDefault="003A7065"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w:t>
            </w:r>
          </w:p>
        </w:tc>
        <w:tc>
          <w:tcPr>
            <w:tcW w:w="799" w:type="dxa"/>
          </w:tcPr>
          <w:p w:rsidR="00F43112" w:rsidRDefault="00CA623D" w:rsidP="00570D8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570D8F">
              <w:rPr>
                <w:rFonts w:ascii="Times New Roman" w:eastAsia="Times New Roman" w:hAnsi="Times New Roman" w:cs="Times New Roman"/>
                <w:sz w:val="20"/>
                <w:szCs w:val="20"/>
                <w:lang w:eastAsia="ru-RU"/>
              </w:rPr>
              <w:t>0</w:t>
            </w:r>
            <w:r w:rsidR="0065189D">
              <w:rPr>
                <w:rFonts w:ascii="Times New Roman" w:eastAsia="Times New Roman" w:hAnsi="Times New Roman" w:cs="Times New Roman"/>
                <w:sz w:val="20"/>
                <w:szCs w:val="20"/>
                <w:lang w:eastAsia="ru-RU"/>
              </w:rPr>
              <w:t>,8</w:t>
            </w:r>
            <w:r w:rsidR="003A7065">
              <w:rPr>
                <w:rFonts w:ascii="Times New Roman" w:eastAsia="Times New Roman" w:hAnsi="Times New Roman" w:cs="Times New Roman"/>
                <w:sz w:val="20"/>
                <w:szCs w:val="20"/>
                <w:lang w:eastAsia="ru-RU"/>
              </w:rPr>
              <w:t>/</w:t>
            </w:r>
          </w:p>
          <w:p w:rsidR="003A7065" w:rsidRPr="00F43112" w:rsidRDefault="003A7065" w:rsidP="00570D8F">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159,8</w:t>
            </w:r>
          </w:p>
        </w:tc>
        <w:tc>
          <w:tcPr>
            <w:tcW w:w="799" w:type="dxa"/>
          </w:tcPr>
          <w:p w:rsidR="00F43112" w:rsidRPr="00F43112" w:rsidRDefault="00CA623D"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w:t>
            </w:r>
          </w:p>
        </w:tc>
        <w:tc>
          <w:tcPr>
            <w:tcW w:w="1212" w:type="dxa"/>
          </w:tcPr>
          <w:p w:rsidR="00F43112" w:rsidRPr="00F43112" w:rsidRDefault="00F43112" w:rsidP="0065189D">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w:t>
            </w:r>
            <w:r w:rsidR="0065189D">
              <w:rPr>
                <w:rFonts w:ascii="Times New Roman" w:eastAsia="Times New Roman" w:hAnsi="Times New Roman" w:cs="Times New Roman"/>
                <w:sz w:val="24"/>
                <w:szCs w:val="24"/>
                <w:lang w:eastAsia="ru-RU"/>
              </w:rPr>
              <w:t>Р</w:t>
            </w:r>
          </w:p>
        </w:tc>
        <w:tc>
          <w:tcPr>
            <w:tcW w:w="523" w:type="dxa"/>
          </w:tcPr>
          <w:p w:rsidR="00F43112" w:rsidRPr="00F43112" w:rsidRDefault="0065189D" w:rsidP="00F43112">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523" w:type="dxa"/>
          </w:tcPr>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0"/>
                <w:szCs w:val="20"/>
                <w:lang w:eastAsia="ru-RU"/>
              </w:rPr>
              <w:t>-</w:t>
            </w:r>
          </w:p>
        </w:tc>
      </w:tr>
      <w:tr w:rsidR="001307B7" w:rsidRPr="00F43112" w:rsidTr="0065189D">
        <w:trPr>
          <w:jc w:val="center"/>
        </w:trPr>
        <w:tc>
          <w:tcPr>
            <w:tcW w:w="1019" w:type="dxa"/>
          </w:tcPr>
          <w:p w:rsidR="001307B7" w:rsidRPr="00F43112" w:rsidRDefault="001307B7" w:rsidP="001307B7">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b/>
                <w:sz w:val="20"/>
                <w:szCs w:val="20"/>
                <w:lang w:eastAsia="ru-RU"/>
              </w:rPr>
              <w:t>ИТОГО</w:t>
            </w:r>
          </w:p>
        </w:tc>
        <w:tc>
          <w:tcPr>
            <w:tcW w:w="882" w:type="dxa"/>
          </w:tcPr>
          <w:p w:rsidR="001307B7" w:rsidRPr="00CA623D" w:rsidRDefault="001307B7" w:rsidP="001307B7">
            <w:pPr>
              <w:jc w:val="center"/>
              <w:rPr>
                <w:rFonts w:ascii="Times New Roman" w:eastAsia="Times New Roman" w:hAnsi="Times New Roman" w:cs="Times New Roman"/>
                <w:b/>
                <w:sz w:val="24"/>
                <w:szCs w:val="24"/>
                <w:lang w:eastAsia="ru-RU"/>
              </w:rPr>
            </w:pPr>
            <w:r w:rsidRPr="00CA623D">
              <w:rPr>
                <w:rFonts w:ascii="Times New Roman" w:eastAsia="Times New Roman" w:hAnsi="Times New Roman" w:cs="Times New Roman"/>
                <w:b/>
                <w:sz w:val="20"/>
                <w:szCs w:val="20"/>
                <w:lang w:eastAsia="ru-RU"/>
              </w:rPr>
              <w:t>180</w:t>
            </w:r>
            <w:r w:rsidR="003A7065">
              <w:rPr>
                <w:rFonts w:ascii="Times New Roman" w:eastAsia="Times New Roman" w:hAnsi="Times New Roman" w:cs="Times New Roman"/>
                <w:b/>
                <w:sz w:val="20"/>
                <w:szCs w:val="20"/>
                <w:lang w:eastAsia="ru-RU"/>
              </w:rPr>
              <w:t>/180</w:t>
            </w:r>
          </w:p>
        </w:tc>
        <w:tc>
          <w:tcPr>
            <w:tcW w:w="882" w:type="dxa"/>
          </w:tcPr>
          <w:p w:rsidR="001307B7" w:rsidRDefault="001307B7" w:rsidP="001307B7">
            <w:pPr>
              <w:jc w:val="center"/>
              <w:rPr>
                <w:rFonts w:ascii="Times New Roman" w:hAnsi="Times New Roman" w:cs="Times New Roman"/>
                <w:b/>
              </w:rPr>
            </w:pPr>
            <w:r w:rsidRPr="001307B7">
              <w:rPr>
                <w:rFonts w:ascii="Times New Roman" w:hAnsi="Times New Roman" w:cs="Times New Roman"/>
                <w:b/>
              </w:rPr>
              <w:t>92,2</w:t>
            </w:r>
            <w:r w:rsidR="003A7065">
              <w:rPr>
                <w:rFonts w:ascii="Times New Roman" w:hAnsi="Times New Roman" w:cs="Times New Roman"/>
                <w:b/>
              </w:rPr>
              <w:t>/</w:t>
            </w:r>
          </w:p>
          <w:p w:rsidR="003A7065" w:rsidRPr="001307B7" w:rsidRDefault="003A7065" w:rsidP="001307B7">
            <w:pPr>
              <w:jc w:val="center"/>
              <w:rPr>
                <w:rFonts w:ascii="Times New Roman" w:hAnsi="Times New Roman" w:cs="Times New Roman"/>
                <w:b/>
              </w:rPr>
            </w:pPr>
            <w:r>
              <w:rPr>
                <w:rFonts w:ascii="Times New Roman" w:hAnsi="Times New Roman" w:cs="Times New Roman"/>
                <w:b/>
              </w:rPr>
              <w:t>20,2</w:t>
            </w:r>
          </w:p>
        </w:tc>
        <w:tc>
          <w:tcPr>
            <w:tcW w:w="606" w:type="dxa"/>
          </w:tcPr>
          <w:p w:rsidR="001307B7" w:rsidRPr="001307B7" w:rsidRDefault="001307B7" w:rsidP="001307B7">
            <w:pPr>
              <w:jc w:val="center"/>
              <w:rPr>
                <w:rFonts w:ascii="Times New Roman" w:hAnsi="Times New Roman" w:cs="Times New Roman"/>
                <w:b/>
              </w:rPr>
            </w:pPr>
            <w:r w:rsidRPr="001307B7">
              <w:rPr>
                <w:rFonts w:ascii="Times New Roman" w:hAnsi="Times New Roman" w:cs="Times New Roman"/>
                <w:b/>
              </w:rPr>
              <w:t>18</w:t>
            </w:r>
            <w:r w:rsidR="003A7065">
              <w:rPr>
                <w:rFonts w:ascii="Times New Roman" w:hAnsi="Times New Roman" w:cs="Times New Roman"/>
                <w:b/>
              </w:rPr>
              <w:t>/6</w:t>
            </w:r>
          </w:p>
        </w:tc>
        <w:tc>
          <w:tcPr>
            <w:tcW w:w="606" w:type="dxa"/>
          </w:tcPr>
          <w:p w:rsidR="001307B7" w:rsidRPr="001307B7" w:rsidRDefault="001307B7" w:rsidP="001307B7">
            <w:pPr>
              <w:jc w:val="center"/>
              <w:rPr>
                <w:rFonts w:ascii="Times New Roman" w:hAnsi="Times New Roman" w:cs="Times New Roman"/>
                <w:b/>
              </w:rPr>
            </w:pPr>
            <w:r w:rsidRPr="001307B7">
              <w:rPr>
                <w:rFonts w:ascii="Times New Roman" w:hAnsi="Times New Roman" w:cs="Times New Roman"/>
                <w:b/>
              </w:rPr>
              <w:t>34</w:t>
            </w:r>
            <w:r w:rsidR="003A7065">
              <w:rPr>
                <w:rFonts w:ascii="Times New Roman" w:hAnsi="Times New Roman" w:cs="Times New Roman"/>
                <w:b/>
              </w:rPr>
              <w:t>/4</w:t>
            </w:r>
          </w:p>
        </w:tc>
        <w:tc>
          <w:tcPr>
            <w:tcW w:w="606" w:type="dxa"/>
          </w:tcPr>
          <w:p w:rsidR="001307B7" w:rsidRPr="001307B7" w:rsidRDefault="001307B7" w:rsidP="001307B7">
            <w:pPr>
              <w:jc w:val="center"/>
              <w:rPr>
                <w:rFonts w:ascii="Times New Roman" w:hAnsi="Times New Roman" w:cs="Times New Roman"/>
                <w:b/>
              </w:rPr>
            </w:pPr>
            <w:r w:rsidRPr="001307B7">
              <w:rPr>
                <w:rFonts w:ascii="Times New Roman" w:hAnsi="Times New Roman" w:cs="Times New Roman"/>
                <w:b/>
              </w:rPr>
              <w:t>34</w:t>
            </w:r>
            <w:r w:rsidR="003A7065">
              <w:rPr>
                <w:rFonts w:ascii="Times New Roman" w:hAnsi="Times New Roman" w:cs="Times New Roman"/>
                <w:b/>
              </w:rPr>
              <w:t>/4</w:t>
            </w:r>
          </w:p>
        </w:tc>
        <w:tc>
          <w:tcPr>
            <w:tcW w:w="606" w:type="dxa"/>
          </w:tcPr>
          <w:p w:rsidR="001307B7" w:rsidRPr="001307B7" w:rsidRDefault="001307B7" w:rsidP="001307B7">
            <w:pPr>
              <w:jc w:val="center"/>
              <w:rPr>
                <w:rFonts w:ascii="Times New Roman" w:hAnsi="Times New Roman" w:cs="Times New Roman"/>
                <w:b/>
              </w:rPr>
            </w:pPr>
            <w:r w:rsidRPr="001307B7">
              <w:rPr>
                <w:rFonts w:ascii="Times New Roman" w:hAnsi="Times New Roman" w:cs="Times New Roman"/>
                <w:b/>
              </w:rPr>
              <w:t>4</w:t>
            </w:r>
            <w:r w:rsidR="003A7065">
              <w:rPr>
                <w:rFonts w:ascii="Times New Roman" w:hAnsi="Times New Roman" w:cs="Times New Roman"/>
                <w:b/>
              </w:rPr>
              <w:t>/4</w:t>
            </w:r>
          </w:p>
        </w:tc>
        <w:tc>
          <w:tcPr>
            <w:tcW w:w="606" w:type="dxa"/>
          </w:tcPr>
          <w:p w:rsidR="001307B7" w:rsidRDefault="001307B7" w:rsidP="001307B7">
            <w:pPr>
              <w:jc w:val="center"/>
              <w:rPr>
                <w:rFonts w:ascii="Times New Roman" w:hAnsi="Times New Roman" w:cs="Times New Roman"/>
                <w:b/>
              </w:rPr>
            </w:pPr>
            <w:r w:rsidRPr="001307B7">
              <w:rPr>
                <w:rFonts w:ascii="Times New Roman" w:hAnsi="Times New Roman" w:cs="Times New Roman"/>
                <w:b/>
              </w:rPr>
              <w:t>2,2</w:t>
            </w:r>
            <w:r w:rsidR="003A7065">
              <w:rPr>
                <w:rFonts w:ascii="Times New Roman" w:hAnsi="Times New Roman" w:cs="Times New Roman"/>
                <w:b/>
              </w:rPr>
              <w:t>/</w:t>
            </w:r>
          </w:p>
          <w:p w:rsidR="003A7065" w:rsidRPr="001307B7" w:rsidRDefault="003A7065" w:rsidP="001307B7">
            <w:pPr>
              <w:jc w:val="center"/>
              <w:rPr>
                <w:rFonts w:ascii="Times New Roman" w:hAnsi="Times New Roman" w:cs="Times New Roman"/>
                <w:b/>
              </w:rPr>
            </w:pPr>
            <w:r>
              <w:rPr>
                <w:rFonts w:ascii="Times New Roman" w:hAnsi="Times New Roman" w:cs="Times New Roman"/>
                <w:b/>
              </w:rPr>
              <w:t>2,2</w:t>
            </w:r>
          </w:p>
        </w:tc>
        <w:tc>
          <w:tcPr>
            <w:tcW w:w="799" w:type="dxa"/>
          </w:tcPr>
          <w:p w:rsidR="001307B7" w:rsidRDefault="001307B7" w:rsidP="001307B7">
            <w:pPr>
              <w:jc w:val="center"/>
              <w:rPr>
                <w:rFonts w:ascii="Times New Roman" w:hAnsi="Times New Roman" w:cs="Times New Roman"/>
                <w:b/>
              </w:rPr>
            </w:pPr>
            <w:r w:rsidRPr="001307B7">
              <w:rPr>
                <w:rFonts w:ascii="Times New Roman" w:hAnsi="Times New Roman" w:cs="Times New Roman"/>
                <w:b/>
              </w:rPr>
              <w:t>60,8</w:t>
            </w:r>
            <w:r w:rsidR="003A7065">
              <w:rPr>
                <w:rFonts w:ascii="Times New Roman" w:hAnsi="Times New Roman" w:cs="Times New Roman"/>
                <w:b/>
              </w:rPr>
              <w:t>/</w:t>
            </w:r>
          </w:p>
          <w:p w:rsidR="003A7065" w:rsidRPr="001307B7" w:rsidRDefault="003A7065" w:rsidP="001307B7">
            <w:pPr>
              <w:jc w:val="center"/>
              <w:rPr>
                <w:rFonts w:ascii="Times New Roman" w:hAnsi="Times New Roman" w:cs="Times New Roman"/>
                <w:b/>
              </w:rPr>
            </w:pPr>
            <w:r>
              <w:rPr>
                <w:rFonts w:ascii="Times New Roman" w:hAnsi="Times New Roman" w:cs="Times New Roman"/>
                <w:b/>
              </w:rPr>
              <w:t>159,8</w:t>
            </w:r>
          </w:p>
        </w:tc>
        <w:tc>
          <w:tcPr>
            <w:tcW w:w="799" w:type="dxa"/>
          </w:tcPr>
          <w:p w:rsidR="001307B7" w:rsidRPr="00CA623D" w:rsidRDefault="001307B7" w:rsidP="001307B7">
            <w:pPr>
              <w:jc w:val="center"/>
              <w:rPr>
                <w:rFonts w:ascii="Times New Roman" w:eastAsia="Times New Roman" w:hAnsi="Times New Roman" w:cs="Times New Roman"/>
                <w:b/>
                <w:sz w:val="24"/>
                <w:szCs w:val="24"/>
                <w:lang w:eastAsia="ru-RU"/>
              </w:rPr>
            </w:pPr>
            <w:r w:rsidRPr="00CA623D">
              <w:rPr>
                <w:rFonts w:ascii="Times New Roman" w:eastAsia="Times New Roman" w:hAnsi="Times New Roman" w:cs="Times New Roman"/>
                <w:b/>
                <w:sz w:val="24"/>
                <w:szCs w:val="24"/>
                <w:lang w:eastAsia="ru-RU"/>
              </w:rPr>
              <w:t>27</w:t>
            </w:r>
          </w:p>
        </w:tc>
        <w:tc>
          <w:tcPr>
            <w:tcW w:w="1212" w:type="dxa"/>
          </w:tcPr>
          <w:p w:rsidR="001307B7" w:rsidRPr="00F43112" w:rsidRDefault="001307B7" w:rsidP="001307B7">
            <w:pPr>
              <w:jc w:val="cente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К</w:t>
            </w:r>
            <w:r>
              <w:rPr>
                <w:rFonts w:ascii="Times New Roman" w:eastAsia="Times New Roman" w:hAnsi="Times New Roman" w:cs="Times New Roman"/>
                <w:b/>
                <w:sz w:val="24"/>
                <w:szCs w:val="24"/>
                <w:lang w:eastAsia="ru-RU"/>
              </w:rPr>
              <w:t>Р</w:t>
            </w:r>
          </w:p>
        </w:tc>
        <w:tc>
          <w:tcPr>
            <w:tcW w:w="523" w:type="dxa"/>
          </w:tcPr>
          <w:p w:rsidR="001307B7" w:rsidRPr="00F43112" w:rsidRDefault="001307B7" w:rsidP="001307B7">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523" w:type="dxa"/>
          </w:tcPr>
          <w:p w:rsidR="001307B7" w:rsidRPr="00F43112" w:rsidRDefault="001307B7" w:rsidP="001307B7">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w:t>
            </w: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sz w:val="24"/>
          <w:szCs w:val="24"/>
          <w:lang w:eastAsia="ru-RU"/>
        </w:rPr>
        <w:sectPr w:rsidR="00F43112" w:rsidRPr="00F43112" w:rsidSect="0065189D">
          <w:footerReference w:type="even" r:id="rId10"/>
          <w:footerReference w:type="default" r:id="rId11"/>
          <w:footerReference w:type="first" r:id="rId12"/>
          <w:type w:val="continuous"/>
          <w:pgSz w:w="11906" w:h="16838" w:code="9"/>
          <w:pgMar w:top="1134" w:right="851" w:bottom="1134" w:left="1701" w:header="567" w:footer="510" w:gutter="0"/>
          <w:cols w:space="708"/>
          <w:titlePg/>
          <w:docGrid w:linePitch="360"/>
        </w:sectPr>
      </w:pPr>
    </w:p>
    <w:p w:rsidR="00F43112" w:rsidRPr="00F43112" w:rsidRDefault="00F43112" w:rsidP="00F43112">
      <w:pPr>
        <w:widowControl w:val="0"/>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3.1.1</w:t>
      </w:r>
      <w:r w:rsidRPr="00F43112">
        <w:rPr>
          <w:rFonts w:ascii="Times New Roman" w:eastAsia="Times New Roman" w:hAnsi="Times New Roman" w:cs="Times New Roman"/>
          <w:b/>
          <w:i/>
          <w:sz w:val="24"/>
          <w:szCs w:val="24"/>
          <w:lang w:eastAsia="ru-RU"/>
        </w:rPr>
        <w:t>.</w:t>
      </w:r>
      <w:r w:rsidRPr="00F43112">
        <w:rPr>
          <w:rFonts w:ascii="Times New Roman" w:eastAsia="Times New Roman" w:hAnsi="Times New Roman" w:cs="Times New Roman"/>
          <w:b/>
          <w:sz w:val="24"/>
          <w:szCs w:val="24"/>
          <w:lang w:eastAsia="ru-RU"/>
        </w:rPr>
        <w:t xml:space="preserve"> Объем часов и зачетных единиц по дисциплине </w:t>
      </w:r>
    </w:p>
    <w:p w:rsidR="00F43112" w:rsidRPr="00F43112" w:rsidRDefault="00F43112" w:rsidP="00F43112">
      <w:pPr>
        <w:widowControl w:val="0"/>
        <w:rPr>
          <w:rFonts w:ascii="Times New Roman" w:eastAsia="Times New Roman" w:hAnsi="Times New Roman" w:cs="Times New Roman"/>
          <w:b/>
          <w:sz w:val="24"/>
          <w:szCs w:val="24"/>
          <w:lang w:eastAsia="ru-RU"/>
        </w:rPr>
      </w:pP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F43112" w:rsidRPr="00F43112" w:rsidTr="0065189D">
        <w:trPr>
          <w:tblHeader/>
          <w:jc w:val="center"/>
        </w:trPr>
        <w:tc>
          <w:tcPr>
            <w:tcW w:w="4390" w:type="dxa"/>
            <w:vMerge w:val="restart"/>
            <w:vAlign w:val="center"/>
          </w:tcPr>
          <w:p w:rsidR="00F43112" w:rsidRPr="00F43112" w:rsidRDefault="00F43112" w:rsidP="00F43112">
            <w:pPr>
              <w:widowControl w:val="0"/>
              <w:jc w:val="center"/>
              <w:rPr>
                <w:rFonts w:ascii="Times New Roman" w:eastAsia="Times New Roman" w:hAnsi="Times New Roman" w:cs="Times New Roman"/>
                <w:bCs/>
                <w:lang w:eastAsia="ru-RU"/>
              </w:rPr>
            </w:pPr>
            <w:r w:rsidRPr="00F43112">
              <w:rPr>
                <w:rFonts w:ascii="Times New Roman" w:eastAsia="Times New Roman" w:hAnsi="Times New Roman" w:cs="Times New Roman"/>
                <w:bCs/>
                <w:lang w:eastAsia="ru-RU"/>
              </w:rPr>
              <w:t>Наименование раздела (модуля)</w:t>
            </w:r>
          </w:p>
          <w:p w:rsidR="00F43112" w:rsidRPr="00F43112" w:rsidRDefault="00F43112" w:rsidP="00F43112">
            <w:pPr>
              <w:widowControl w:val="0"/>
              <w:jc w:val="center"/>
              <w:rPr>
                <w:rFonts w:ascii="Times New Roman" w:eastAsia="Arial Unicode MS" w:hAnsi="Times New Roman" w:cs="Times New Roman"/>
                <w:bCs/>
                <w:lang w:eastAsia="ru-RU"/>
              </w:rPr>
            </w:pPr>
            <w:r w:rsidRPr="00F43112">
              <w:rPr>
                <w:rFonts w:ascii="Times New Roman" w:eastAsia="Times New Roman" w:hAnsi="Times New Roman" w:cs="Times New Roman"/>
                <w:bCs/>
                <w:lang w:eastAsia="ru-RU"/>
              </w:rPr>
              <w:t>Наименование темы дисциплины</w:t>
            </w:r>
          </w:p>
        </w:tc>
        <w:tc>
          <w:tcPr>
            <w:tcW w:w="1417" w:type="dxa"/>
            <w:vMerge w:val="restar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Всего часов</w:t>
            </w:r>
          </w:p>
        </w:tc>
        <w:tc>
          <w:tcPr>
            <w:tcW w:w="1843" w:type="dxa"/>
            <w:vMerge w:val="restar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Формируемые компетенции</w:t>
            </w:r>
          </w:p>
        </w:tc>
        <w:tc>
          <w:tcPr>
            <w:tcW w:w="1701" w:type="dxa"/>
            <w:vMerge w:val="restar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bCs/>
                <w:lang w:eastAsia="ru-RU"/>
              </w:rPr>
              <w:t>Аудиторные занятия</w:t>
            </w:r>
          </w:p>
        </w:tc>
        <w:tc>
          <w:tcPr>
            <w:tcW w:w="4678" w:type="dxa"/>
            <w:gridSpan w:val="3"/>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в том числе</w:t>
            </w:r>
          </w:p>
        </w:tc>
        <w:tc>
          <w:tcPr>
            <w:tcW w:w="1351" w:type="dxa"/>
            <w:vMerge w:val="restar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СРС</w:t>
            </w:r>
          </w:p>
        </w:tc>
      </w:tr>
      <w:tr w:rsidR="00F43112" w:rsidRPr="00F43112" w:rsidTr="0065189D">
        <w:trPr>
          <w:trHeight w:val="64"/>
          <w:tblHeader/>
          <w:jc w:val="center"/>
        </w:trPr>
        <w:tc>
          <w:tcPr>
            <w:tcW w:w="4390" w:type="dxa"/>
            <w:vMerge/>
            <w:vAlign w:val="center"/>
          </w:tcPr>
          <w:p w:rsidR="00F43112" w:rsidRPr="00F43112" w:rsidRDefault="00F43112" w:rsidP="00F43112">
            <w:pPr>
              <w:widowControl w:val="0"/>
              <w:jc w:val="center"/>
              <w:rPr>
                <w:rFonts w:ascii="Times New Roman" w:eastAsia="Arial Unicode MS" w:hAnsi="Times New Roman" w:cs="Times New Roman"/>
                <w:bCs/>
                <w:lang w:eastAsia="ru-RU"/>
              </w:rPr>
            </w:pPr>
          </w:p>
        </w:tc>
        <w:tc>
          <w:tcPr>
            <w:tcW w:w="1417" w:type="dxa"/>
            <w:vMerge/>
            <w:vAlign w:val="center"/>
          </w:tcPr>
          <w:p w:rsidR="00F43112" w:rsidRPr="00F43112" w:rsidRDefault="00F43112" w:rsidP="00F43112">
            <w:pPr>
              <w:jc w:val="center"/>
              <w:rPr>
                <w:rFonts w:ascii="Times New Roman" w:eastAsia="Times New Roman" w:hAnsi="Times New Roman" w:cs="Times New Roman"/>
                <w:lang w:eastAsia="ru-RU"/>
              </w:rPr>
            </w:pPr>
          </w:p>
        </w:tc>
        <w:tc>
          <w:tcPr>
            <w:tcW w:w="1843" w:type="dxa"/>
            <w:vMerge/>
            <w:vAlign w:val="center"/>
          </w:tcPr>
          <w:p w:rsidR="00F43112" w:rsidRPr="00F43112" w:rsidRDefault="00F43112" w:rsidP="00F43112">
            <w:pPr>
              <w:jc w:val="center"/>
              <w:rPr>
                <w:rFonts w:ascii="Times New Roman" w:eastAsia="Times New Roman" w:hAnsi="Times New Roman" w:cs="Times New Roman"/>
                <w:lang w:eastAsia="ru-RU"/>
              </w:rPr>
            </w:pPr>
          </w:p>
        </w:tc>
        <w:tc>
          <w:tcPr>
            <w:tcW w:w="1701" w:type="dxa"/>
            <w:vMerge/>
            <w:vAlign w:val="center"/>
          </w:tcPr>
          <w:p w:rsidR="00F43112" w:rsidRPr="00F43112" w:rsidRDefault="00F43112" w:rsidP="00F43112">
            <w:pPr>
              <w:jc w:val="center"/>
              <w:rPr>
                <w:rFonts w:ascii="Times New Roman" w:eastAsia="Times New Roman" w:hAnsi="Times New Roman" w:cs="Times New Roman"/>
                <w:lang w:eastAsia="ru-RU"/>
              </w:rPr>
            </w:pPr>
          </w:p>
        </w:tc>
        <w:tc>
          <w:tcPr>
            <w:tcW w:w="1559" w:type="dxa"/>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лекции</w:t>
            </w:r>
          </w:p>
        </w:tc>
        <w:tc>
          <w:tcPr>
            <w:tcW w:w="1559" w:type="dxa"/>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лабораторные</w:t>
            </w:r>
          </w:p>
        </w:tc>
        <w:tc>
          <w:tcPr>
            <w:tcW w:w="1560" w:type="dxa"/>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практические</w:t>
            </w:r>
          </w:p>
        </w:tc>
        <w:tc>
          <w:tcPr>
            <w:tcW w:w="1351" w:type="dxa"/>
            <w:vMerge/>
            <w:vAlign w:val="center"/>
          </w:tcPr>
          <w:p w:rsidR="00F43112" w:rsidRPr="00F43112" w:rsidRDefault="00F43112" w:rsidP="00F43112">
            <w:pPr>
              <w:jc w:val="center"/>
              <w:rPr>
                <w:rFonts w:ascii="Times New Roman" w:eastAsia="Times New Roman" w:hAnsi="Times New Roman" w:cs="Times New Roman"/>
                <w:lang w:eastAsia="ru-RU"/>
              </w:rPr>
            </w:pPr>
          </w:p>
        </w:tc>
      </w:tr>
      <w:tr w:rsidR="00F43112" w:rsidRPr="00F43112" w:rsidTr="0065189D">
        <w:trPr>
          <w:trHeight w:val="297"/>
          <w:jc w:val="center"/>
        </w:trPr>
        <w:tc>
          <w:tcPr>
            <w:tcW w:w="15380" w:type="dxa"/>
            <w:gridSpan w:val="8"/>
            <w:vAlign w:val="center"/>
          </w:tcPr>
          <w:p w:rsidR="00F43112" w:rsidRPr="00F43112" w:rsidRDefault="001307B7"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w:t>
            </w:r>
            <w:r w:rsidR="00F43112" w:rsidRPr="00F43112">
              <w:rPr>
                <w:rFonts w:ascii="Times New Roman" w:eastAsia="Times New Roman" w:hAnsi="Times New Roman" w:cs="Times New Roman"/>
                <w:b/>
                <w:lang w:eastAsia="ru-RU"/>
              </w:rPr>
              <w:t xml:space="preserve"> семестр</w:t>
            </w:r>
          </w:p>
        </w:tc>
      </w:tr>
      <w:tr w:rsidR="00F43112" w:rsidRPr="00F43112" w:rsidTr="0065189D">
        <w:trPr>
          <w:trHeight w:val="559"/>
          <w:jc w:val="center"/>
        </w:trPr>
        <w:tc>
          <w:tcPr>
            <w:tcW w:w="4390" w:type="dxa"/>
            <w:vAlign w:val="center"/>
          </w:tcPr>
          <w:p w:rsidR="00F43112" w:rsidRPr="00F43112" w:rsidRDefault="00F43112" w:rsidP="00F43112">
            <w:pPr>
              <w:rPr>
                <w:rFonts w:ascii="Times New Roman" w:eastAsia="Times New Roman" w:hAnsi="Times New Roman" w:cs="Times New Roman"/>
                <w:b/>
                <w:bCs/>
                <w:lang w:eastAsia="ru-RU"/>
              </w:rPr>
            </w:pPr>
            <w:r w:rsidRPr="00F43112">
              <w:rPr>
                <w:rFonts w:ascii="Times New Roman" w:eastAsia="Times New Roman" w:hAnsi="Times New Roman" w:cs="Times New Roman"/>
                <w:b/>
                <w:bCs/>
                <w:lang w:eastAsia="ru-RU"/>
              </w:rPr>
              <w:t>РАЗДЕЛ 1. Взаимозаменяемость</w:t>
            </w:r>
          </w:p>
        </w:tc>
        <w:tc>
          <w:tcPr>
            <w:tcW w:w="1417" w:type="dxa"/>
            <w:shd w:val="clear" w:color="auto" w:fill="auto"/>
            <w:vAlign w:val="center"/>
          </w:tcPr>
          <w:p w:rsidR="00F43112" w:rsidRPr="00F43112" w:rsidRDefault="0065189D" w:rsidP="00025F6F">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w:t>
            </w:r>
            <w:r w:rsidR="00025F6F">
              <w:rPr>
                <w:rFonts w:ascii="Times New Roman" w:eastAsia="Times New Roman" w:hAnsi="Times New Roman" w:cs="Times New Roman"/>
                <w:b/>
                <w:lang w:eastAsia="ru-RU"/>
              </w:rPr>
              <w:t>4</w:t>
            </w:r>
            <w:r w:rsidR="0052042F">
              <w:rPr>
                <w:rFonts w:ascii="Times New Roman" w:eastAsia="Times New Roman" w:hAnsi="Times New Roman" w:cs="Times New Roman"/>
                <w:b/>
                <w:lang w:eastAsia="ru-RU"/>
              </w:rPr>
              <w:t>,8</w:t>
            </w:r>
            <w:r w:rsidR="00A83F6B">
              <w:rPr>
                <w:rFonts w:ascii="Times New Roman" w:eastAsia="Times New Roman" w:hAnsi="Times New Roman" w:cs="Times New Roman"/>
                <w:b/>
                <w:lang w:eastAsia="ru-RU"/>
              </w:rPr>
              <w:t>/87,8</w:t>
            </w:r>
          </w:p>
        </w:tc>
        <w:tc>
          <w:tcPr>
            <w:tcW w:w="1843" w:type="dxa"/>
            <w:shd w:val="clear" w:color="auto" w:fill="auto"/>
            <w:vAlign w:val="center"/>
          </w:tcPr>
          <w:p w:rsidR="00F43112" w:rsidRPr="00F43112" w:rsidRDefault="00025F6F" w:rsidP="00025F6F">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О</w:t>
            </w:r>
            <w:r w:rsidR="00F43112" w:rsidRPr="00F43112">
              <w:rPr>
                <w:rFonts w:ascii="Times New Roman" w:eastAsia="Times New Roman" w:hAnsi="Times New Roman" w:cs="Times New Roman"/>
                <w:b/>
                <w:lang w:eastAsia="ru-RU"/>
              </w:rPr>
              <w:t>ПК-3, ПК-</w:t>
            </w:r>
            <w:r>
              <w:rPr>
                <w:rFonts w:ascii="Times New Roman" w:eastAsia="Times New Roman" w:hAnsi="Times New Roman" w:cs="Times New Roman"/>
                <w:b/>
                <w:lang w:eastAsia="ru-RU"/>
              </w:rPr>
              <w:t>2</w:t>
            </w:r>
            <w:r w:rsidR="00F43112" w:rsidRPr="00F43112">
              <w:rPr>
                <w:rFonts w:ascii="Times New Roman" w:eastAsia="Times New Roman" w:hAnsi="Times New Roman" w:cs="Times New Roman"/>
                <w:b/>
                <w:lang w:eastAsia="ru-RU"/>
              </w:rPr>
              <w:t xml:space="preserve">, </w:t>
            </w:r>
            <w:r>
              <w:rPr>
                <w:rFonts w:ascii="Times New Roman" w:eastAsia="Times New Roman" w:hAnsi="Times New Roman" w:cs="Times New Roman"/>
                <w:b/>
                <w:lang w:eastAsia="ru-RU"/>
              </w:rPr>
              <w:t>ПК-5</w:t>
            </w:r>
          </w:p>
        </w:tc>
        <w:tc>
          <w:tcPr>
            <w:tcW w:w="1701" w:type="dxa"/>
            <w:shd w:val="clear" w:color="auto" w:fill="auto"/>
            <w:vAlign w:val="center"/>
          </w:tcPr>
          <w:p w:rsidR="00F43112" w:rsidRPr="00F43112" w:rsidRDefault="001307B7" w:rsidP="0052042F">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44</w:t>
            </w:r>
            <w:r w:rsidR="00A83F6B">
              <w:rPr>
                <w:rFonts w:ascii="Times New Roman" w:eastAsia="Times New Roman" w:hAnsi="Times New Roman" w:cs="Times New Roman"/>
                <w:b/>
                <w:lang w:eastAsia="ru-RU"/>
              </w:rPr>
              <w:t>/8</w:t>
            </w:r>
          </w:p>
        </w:tc>
        <w:tc>
          <w:tcPr>
            <w:tcW w:w="1559" w:type="dxa"/>
            <w:shd w:val="clear" w:color="auto" w:fill="auto"/>
            <w:vAlign w:val="center"/>
          </w:tcPr>
          <w:p w:rsidR="00F43112" w:rsidRPr="00F43112" w:rsidRDefault="00CA623D"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w:t>
            </w:r>
            <w:r w:rsidR="003A7065">
              <w:rPr>
                <w:rFonts w:ascii="Times New Roman" w:eastAsia="Times New Roman" w:hAnsi="Times New Roman" w:cs="Times New Roman"/>
                <w:b/>
                <w:lang w:eastAsia="ru-RU"/>
              </w:rPr>
              <w:t>/4</w:t>
            </w:r>
          </w:p>
        </w:tc>
        <w:tc>
          <w:tcPr>
            <w:tcW w:w="1559" w:type="dxa"/>
            <w:shd w:val="clear" w:color="auto" w:fill="auto"/>
            <w:vAlign w:val="center"/>
          </w:tcPr>
          <w:p w:rsidR="00F43112" w:rsidRPr="00F43112" w:rsidRDefault="00F43112" w:rsidP="001307B7">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1</w:t>
            </w:r>
            <w:r w:rsidR="001307B7">
              <w:rPr>
                <w:rFonts w:ascii="Times New Roman" w:eastAsia="Times New Roman" w:hAnsi="Times New Roman" w:cs="Times New Roman"/>
                <w:b/>
                <w:lang w:eastAsia="ru-RU"/>
              </w:rPr>
              <w:t>8</w:t>
            </w:r>
            <w:r w:rsidR="003A7065">
              <w:rPr>
                <w:rFonts w:ascii="Times New Roman" w:eastAsia="Times New Roman" w:hAnsi="Times New Roman" w:cs="Times New Roman"/>
                <w:b/>
                <w:lang w:eastAsia="ru-RU"/>
              </w:rPr>
              <w:t>/4</w:t>
            </w:r>
          </w:p>
        </w:tc>
        <w:tc>
          <w:tcPr>
            <w:tcW w:w="1560" w:type="dxa"/>
            <w:shd w:val="clear" w:color="auto" w:fill="auto"/>
            <w:vAlign w:val="center"/>
          </w:tcPr>
          <w:p w:rsidR="00F43112" w:rsidRPr="00F43112" w:rsidRDefault="00F43112" w:rsidP="001307B7">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1</w:t>
            </w:r>
            <w:r w:rsidR="001307B7">
              <w:rPr>
                <w:rFonts w:ascii="Times New Roman" w:eastAsia="Times New Roman" w:hAnsi="Times New Roman" w:cs="Times New Roman"/>
                <w:b/>
                <w:lang w:eastAsia="ru-RU"/>
              </w:rPr>
              <w:t>8</w:t>
            </w:r>
          </w:p>
        </w:tc>
        <w:tc>
          <w:tcPr>
            <w:tcW w:w="1351" w:type="dxa"/>
            <w:shd w:val="clear" w:color="auto" w:fill="auto"/>
            <w:vAlign w:val="center"/>
          </w:tcPr>
          <w:p w:rsidR="00F43112" w:rsidRPr="00F43112" w:rsidRDefault="0052042F" w:rsidP="001307B7">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w:t>
            </w:r>
            <w:r w:rsidR="001307B7">
              <w:rPr>
                <w:rFonts w:ascii="Times New Roman" w:eastAsia="Times New Roman" w:hAnsi="Times New Roman" w:cs="Times New Roman"/>
                <w:b/>
                <w:lang w:eastAsia="ru-RU"/>
              </w:rPr>
              <w:t>0</w:t>
            </w:r>
            <w:r>
              <w:rPr>
                <w:rFonts w:ascii="Times New Roman" w:eastAsia="Times New Roman" w:hAnsi="Times New Roman" w:cs="Times New Roman"/>
                <w:b/>
                <w:lang w:eastAsia="ru-RU"/>
              </w:rPr>
              <w:t>,8</w:t>
            </w:r>
            <w:r w:rsidR="00A83F6B">
              <w:rPr>
                <w:rFonts w:ascii="Times New Roman" w:eastAsia="Times New Roman" w:hAnsi="Times New Roman" w:cs="Times New Roman"/>
                <w:b/>
                <w:lang w:eastAsia="ru-RU"/>
              </w:rPr>
              <w:t>/79,8</w:t>
            </w:r>
          </w:p>
        </w:tc>
      </w:tr>
      <w:tr w:rsidR="00F43112" w:rsidRPr="00F43112" w:rsidTr="0065189D">
        <w:trPr>
          <w:jc w:val="center"/>
        </w:trPr>
        <w:tc>
          <w:tcPr>
            <w:tcW w:w="4390" w:type="dxa"/>
          </w:tcPr>
          <w:p w:rsidR="00F43112" w:rsidRPr="00F43112" w:rsidRDefault="00F43112" w:rsidP="00F43112">
            <w:pPr>
              <w:rPr>
                <w:rFonts w:ascii="Times New Roman" w:eastAsia="Times New Roman" w:hAnsi="Times New Roman" w:cs="Times New Roman"/>
                <w:lang w:eastAsia="ru-RU"/>
              </w:rPr>
            </w:pPr>
            <w:r w:rsidRPr="00F43112">
              <w:rPr>
                <w:rFonts w:ascii="Times New Roman" w:eastAsia="Arial Unicode MS" w:hAnsi="Times New Roman" w:cs="Times New Roman"/>
                <w:bCs/>
                <w:lang w:eastAsia="ru-RU"/>
              </w:rPr>
              <w:t>Тема 1.1. Введение. Основные понятия взаимозаменяемости. Взаимозаменяемость и нормирование точности допусков и посадок.</w:t>
            </w:r>
          </w:p>
        </w:tc>
        <w:tc>
          <w:tcPr>
            <w:tcW w:w="1417" w:type="dxa"/>
            <w:shd w:val="clear" w:color="auto" w:fill="auto"/>
            <w:vAlign w:val="center"/>
          </w:tcPr>
          <w:p w:rsidR="00F43112" w:rsidRPr="00F43112" w:rsidRDefault="0065189D" w:rsidP="00025F6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025F6F">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/32</w:t>
            </w:r>
          </w:p>
        </w:tc>
        <w:tc>
          <w:tcPr>
            <w:tcW w:w="1843" w:type="dxa"/>
            <w:shd w:val="clear" w:color="auto" w:fill="auto"/>
            <w:vAlign w:val="center"/>
          </w:tcPr>
          <w:p w:rsidR="00F43112" w:rsidRPr="00F43112" w:rsidRDefault="00025F6F" w:rsidP="00025F6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 ПК-5</w:t>
            </w:r>
          </w:p>
        </w:tc>
        <w:tc>
          <w:tcPr>
            <w:tcW w:w="1701" w:type="dxa"/>
            <w:shd w:val="clear" w:color="auto" w:fill="auto"/>
            <w:vAlign w:val="center"/>
          </w:tcPr>
          <w:p w:rsidR="00F43112" w:rsidRPr="00F43112" w:rsidRDefault="0065189D" w:rsidP="001307B7">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307B7">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/2</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2</w:t>
            </w:r>
            <w:r w:rsidR="003A7065">
              <w:rPr>
                <w:rFonts w:ascii="Times New Roman" w:eastAsia="Times New Roman" w:hAnsi="Times New Roman" w:cs="Times New Roman"/>
                <w:lang w:eastAsia="ru-RU"/>
              </w:rPr>
              <w:t>/2</w:t>
            </w:r>
          </w:p>
        </w:tc>
        <w:tc>
          <w:tcPr>
            <w:tcW w:w="1559" w:type="dxa"/>
            <w:shd w:val="clear" w:color="auto" w:fill="auto"/>
            <w:vAlign w:val="center"/>
          </w:tcPr>
          <w:p w:rsidR="00F43112" w:rsidRPr="00F43112" w:rsidRDefault="001307B7"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p>
        </w:tc>
        <w:tc>
          <w:tcPr>
            <w:tcW w:w="1560" w:type="dxa"/>
            <w:shd w:val="clear" w:color="auto" w:fill="auto"/>
            <w:vAlign w:val="center"/>
          </w:tcPr>
          <w:p w:rsidR="00F43112" w:rsidRPr="00F43112" w:rsidRDefault="001307B7"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351"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10</w:t>
            </w:r>
            <w:r w:rsidR="00A83F6B">
              <w:rPr>
                <w:rFonts w:ascii="Times New Roman" w:eastAsia="Times New Roman" w:hAnsi="Times New Roman" w:cs="Times New Roman"/>
                <w:lang w:eastAsia="ru-RU"/>
              </w:rPr>
              <w:t>/30</w:t>
            </w:r>
          </w:p>
        </w:tc>
      </w:tr>
      <w:tr w:rsidR="00F43112" w:rsidRPr="00F43112" w:rsidTr="0065189D">
        <w:trPr>
          <w:jc w:val="center"/>
        </w:trPr>
        <w:tc>
          <w:tcPr>
            <w:tcW w:w="4390" w:type="dxa"/>
          </w:tcPr>
          <w:p w:rsidR="00F43112" w:rsidRPr="00F43112" w:rsidRDefault="00F43112" w:rsidP="00F43112">
            <w:pPr>
              <w:rPr>
                <w:rFonts w:ascii="Times New Roman" w:eastAsia="Arial Unicode MS" w:hAnsi="Times New Roman" w:cs="Times New Roman"/>
                <w:bCs/>
                <w:lang w:eastAsia="ru-RU"/>
              </w:rPr>
            </w:pPr>
            <w:r w:rsidRPr="00F43112">
              <w:rPr>
                <w:rFonts w:ascii="Times New Roman" w:eastAsia="Arial Unicode MS" w:hAnsi="Times New Roman" w:cs="Times New Roman"/>
                <w:bCs/>
                <w:lang w:eastAsia="ru-RU"/>
              </w:rPr>
              <w:t xml:space="preserve">Тема 1.2. Единая система допусков и посадок соединений. </w:t>
            </w:r>
          </w:p>
        </w:tc>
        <w:tc>
          <w:tcPr>
            <w:tcW w:w="1417" w:type="dxa"/>
            <w:shd w:val="clear" w:color="auto" w:fill="auto"/>
            <w:vAlign w:val="center"/>
          </w:tcPr>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A83F6B">
              <w:rPr>
                <w:rFonts w:ascii="Times New Roman" w:eastAsia="Times New Roman" w:hAnsi="Times New Roman" w:cs="Times New Roman"/>
                <w:lang w:eastAsia="ru-RU"/>
              </w:rPr>
              <w:t>/23</w:t>
            </w:r>
          </w:p>
        </w:tc>
        <w:tc>
          <w:tcPr>
            <w:tcW w:w="1843" w:type="dxa"/>
            <w:shd w:val="clear" w:color="auto" w:fill="auto"/>
            <w:vAlign w:val="center"/>
          </w:tcPr>
          <w:p w:rsidR="00F43112" w:rsidRPr="00F43112" w:rsidRDefault="00025F6F" w:rsidP="00025F6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p>
        </w:tc>
        <w:tc>
          <w:tcPr>
            <w:tcW w:w="1701" w:type="dxa"/>
            <w:shd w:val="clear" w:color="auto" w:fill="auto"/>
            <w:vAlign w:val="center"/>
          </w:tcPr>
          <w:p w:rsidR="00F43112" w:rsidRPr="00F43112" w:rsidRDefault="001307B7"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A83F6B">
              <w:rPr>
                <w:rFonts w:ascii="Times New Roman" w:eastAsia="Times New Roman" w:hAnsi="Times New Roman" w:cs="Times New Roman"/>
                <w:lang w:eastAsia="ru-RU"/>
              </w:rPr>
              <w:t>/3</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2</w:t>
            </w:r>
            <w:r w:rsidR="003A7065">
              <w:rPr>
                <w:rFonts w:ascii="Times New Roman" w:eastAsia="Times New Roman" w:hAnsi="Times New Roman" w:cs="Times New Roman"/>
                <w:lang w:eastAsia="ru-RU"/>
              </w:rPr>
              <w:t>/1</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4</w:t>
            </w:r>
            <w:r w:rsidR="003A7065">
              <w:rPr>
                <w:rFonts w:ascii="Times New Roman" w:eastAsia="Times New Roman" w:hAnsi="Times New Roman" w:cs="Times New Roman"/>
                <w:lang w:eastAsia="ru-RU"/>
              </w:rPr>
              <w:t>/2</w:t>
            </w:r>
          </w:p>
        </w:tc>
        <w:tc>
          <w:tcPr>
            <w:tcW w:w="1560" w:type="dxa"/>
            <w:shd w:val="clear" w:color="auto" w:fill="auto"/>
            <w:vAlign w:val="center"/>
          </w:tcPr>
          <w:p w:rsidR="00F43112" w:rsidRPr="00F43112" w:rsidRDefault="001307B7"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351"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10</w:t>
            </w:r>
            <w:r w:rsidR="00A83F6B">
              <w:rPr>
                <w:rFonts w:ascii="Times New Roman" w:eastAsia="Times New Roman" w:hAnsi="Times New Roman" w:cs="Times New Roman"/>
                <w:lang w:eastAsia="ru-RU"/>
              </w:rPr>
              <w:t>/20</w:t>
            </w:r>
          </w:p>
        </w:tc>
      </w:tr>
      <w:tr w:rsidR="00F43112" w:rsidRPr="00F43112" w:rsidTr="0065189D">
        <w:trPr>
          <w:jc w:val="center"/>
        </w:trPr>
        <w:tc>
          <w:tcPr>
            <w:tcW w:w="4390" w:type="dxa"/>
          </w:tcPr>
          <w:p w:rsidR="00F43112" w:rsidRPr="00F43112" w:rsidRDefault="00F43112" w:rsidP="00F43112">
            <w:pPr>
              <w:rPr>
                <w:rFonts w:ascii="Times New Roman" w:eastAsia="Arial Unicode MS" w:hAnsi="Times New Roman" w:cs="Times New Roman"/>
                <w:bCs/>
                <w:lang w:eastAsia="ru-RU"/>
              </w:rPr>
            </w:pPr>
            <w:r w:rsidRPr="00F43112">
              <w:rPr>
                <w:rFonts w:ascii="Times New Roman" w:eastAsia="Arial Unicode MS" w:hAnsi="Times New Roman" w:cs="Times New Roman"/>
                <w:bCs/>
                <w:lang w:eastAsia="ru-RU"/>
              </w:rPr>
              <w:t>Тема 1.3. Взаимозаменяемость с подшипниками качения. Взаимозаменяемость и качество изделий.</w:t>
            </w:r>
          </w:p>
        </w:tc>
        <w:tc>
          <w:tcPr>
            <w:tcW w:w="1417" w:type="dxa"/>
            <w:shd w:val="clear" w:color="auto" w:fill="auto"/>
            <w:vAlign w:val="center"/>
          </w:tcPr>
          <w:p w:rsidR="00F43112" w:rsidRPr="00F43112" w:rsidRDefault="00CD05C6" w:rsidP="0052042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28</w:t>
            </w:r>
            <w:r w:rsidR="0052042F">
              <w:rPr>
                <w:rFonts w:ascii="Times New Roman" w:eastAsia="Times New Roman" w:hAnsi="Times New Roman" w:cs="Times New Roman"/>
                <w:lang w:eastAsia="ru-RU"/>
              </w:rPr>
              <w:t>,8</w:t>
            </w:r>
            <w:r w:rsidR="00A83F6B">
              <w:rPr>
                <w:rFonts w:ascii="Times New Roman" w:eastAsia="Times New Roman" w:hAnsi="Times New Roman" w:cs="Times New Roman"/>
                <w:lang w:eastAsia="ru-RU"/>
              </w:rPr>
              <w:t>/32,8</w:t>
            </w:r>
          </w:p>
        </w:tc>
        <w:tc>
          <w:tcPr>
            <w:tcW w:w="1843" w:type="dxa"/>
            <w:shd w:val="clear" w:color="auto" w:fill="auto"/>
            <w:vAlign w:val="center"/>
          </w:tcPr>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r w:rsidR="00F43112" w:rsidRPr="00F43112">
              <w:rPr>
                <w:rFonts w:ascii="Times New Roman" w:eastAsia="Times New Roman" w:hAnsi="Times New Roman" w:cs="Times New Roman"/>
                <w:lang w:eastAsia="ru-RU"/>
              </w:rPr>
              <w:t xml:space="preserve">, </w:t>
            </w:r>
          </w:p>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ПК-5</w:t>
            </w:r>
          </w:p>
        </w:tc>
        <w:tc>
          <w:tcPr>
            <w:tcW w:w="1701" w:type="dxa"/>
            <w:shd w:val="clear" w:color="auto" w:fill="auto"/>
            <w:vAlign w:val="center"/>
          </w:tcPr>
          <w:p w:rsidR="00F43112" w:rsidRPr="00F43112" w:rsidRDefault="0065189D" w:rsidP="0052042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52042F">
              <w:rPr>
                <w:rFonts w:ascii="Times New Roman" w:eastAsia="Times New Roman" w:hAnsi="Times New Roman" w:cs="Times New Roman"/>
                <w:lang w:eastAsia="ru-RU"/>
              </w:rPr>
              <w:t>8</w:t>
            </w:r>
            <w:r w:rsidR="00A83F6B">
              <w:rPr>
                <w:rFonts w:ascii="Times New Roman" w:eastAsia="Times New Roman" w:hAnsi="Times New Roman" w:cs="Times New Roman"/>
                <w:lang w:eastAsia="ru-RU"/>
              </w:rPr>
              <w:t>/3</w:t>
            </w:r>
          </w:p>
        </w:tc>
        <w:tc>
          <w:tcPr>
            <w:tcW w:w="1559" w:type="dxa"/>
            <w:shd w:val="clear" w:color="auto" w:fill="auto"/>
            <w:vAlign w:val="center"/>
          </w:tcPr>
          <w:p w:rsidR="00F43112" w:rsidRPr="00F43112" w:rsidRDefault="00CA623D"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3A7065">
              <w:rPr>
                <w:rFonts w:ascii="Times New Roman" w:eastAsia="Times New Roman" w:hAnsi="Times New Roman" w:cs="Times New Roman"/>
                <w:lang w:eastAsia="ru-RU"/>
              </w:rPr>
              <w:t>/1</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6</w:t>
            </w:r>
            <w:r w:rsidR="003A7065">
              <w:rPr>
                <w:rFonts w:ascii="Times New Roman" w:eastAsia="Times New Roman" w:hAnsi="Times New Roman" w:cs="Times New Roman"/>
                <w:lang w:eastAsia="ru-RU"/>
              </w:rPr>
              <w:t>/2</w:t>
            </w:r>
          </w:p>
        </w:tc>
        <w:tc>
          <w:tcPr>
            <w:tcW w:w="1560"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8</w:t>
            </w:r>
          </w:p>
        </w:tc>
        <w:tc>
          <w:tcPr>
            <w:tcW w:w="1351" w:type="dxa"/>
            <w:shd w:val="clear" w:color="auto" w:fill="auto"/>
            <w:vAlign w:val="center"/>
          </w:tcPr>
          <w:p w:rsidR="00F43112" w:rsidRPr="00F43112" w:rsidRDefault="0052042F" w:rsidP="00A83F6B">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307B7">
              <w:rPr>
                <w:rFonts w:ascii="Times New Roman" w:eastAsia="Times New Roman" w:hAnsi="Times New Roman" w:cs="Times New Roman"/>
                <w:lang w:eastAsia="ru-RU"/>
              </w:rPr>
              <w:t>0</w:t>
            </w:r>
            <w:r>
              <w:rPr>
                <w:rFonts w:ascii="Times New Roman" w:eastAsia="Times New Roman" w:hAnsi="Times New Roman" w:cs="Times New Roman"/>
                <w:lang w:eastAsia="ru-RU"/>
              </w:rPr>
              <w:t>,8</w:t>
            </w:r>
            <w:r w:rsidR="00A83F6B">
              <w:rPr>
                <w:rFonts w:ascii="Times New Roman" w:eastAsia="Times New Roman" w:hAnsi="Times New Roman" w:cs="Times New Roman"/>
                <w:lang w:eastAsia="ru-RU"/>
              </w:rPr>
              <w:t>/29,8</w:t>
            </w:r>
          </w:p>
        </w:tc>
      </w:tr>
      <w:tr w:rsidR="00F43112" w:rsidRPr="00F43112" w:rsidTr="0065189D">
        <w:trPr>
          <w:jc w:val="center"/>
        </w:trPr>
        <w:tc>
          <w:tcPr>
            <w:tcW w:w="4390" w:type="dxa"/>
            <w:vAlign w:val="center"/>
          </w:tcPr>
          <w:p w:rsidR="00F43112" w:rsidRPr="00F43112" w:rsidRDefault="00F43112" w:rsidP="00F43112">
            <w:pPr>
              <w:rPr>
                <w:rFonts w:ascii="Times New Roman" w:eastAsia="Times New Roman" w:hAnsi="Times New Roman" w:cs="Times New Roman"/>
                <w:b/>
                <w:lang w:eastAsia="ru-RU"/>
              </w:rPr>
            </w:pPr>
            <w:r w:rsidRPr="00F43112">
              <w:rPr>
                <w:rFonts w:ascii="Times New Roman" w:eastAsia="Times New Roman" w:hAnsi="Times New Roman" w:cs="Times New Roman"/>
                <w:b/>
                <w:bCs/>
                <w:lang w:eastAsia="ru-RU"/>
              </w:rPr>
              <w:t>РАЗДЕЛ 2. Нормирование точности</w:t>
            </w:r>
          </w:p>
        </w:tc>
        <w:tc>
          <w:tcPr>
            <w:tcW w:w="1417" w:type="dxa"/>
            <w:shd w:val="clear" w:color="auto" w:fill="auto"/>
            <w:vAlign w:val="center"/>
          </w:tcPr>
          <w:p w:rsidR="00F43112" w:rsidRPr="00F43112" w:rsidRDefault="00CD05C6"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72</w:t>
            </w:r>
            <w:r w:rsidR="00A83F6B">
              <w:rPr>
                <w:rFonts w:ascii="Times New Roman" w:eastAsia="Times New Roman" w:hAnsi="Times New Roman" w:cs="Times New Roman"/>
                <w:b/>
                <w:lang w:eastAsia="ru-RU"/>
              </w:rPr>
              <w:t>/86</w:t>
            </w:r>
          </w:p>
        </w:tc>
        <w:tc>
          <w:tcPr>
            <w:tcW w:w="1843" w:type="dxa"/>
            <w:shd w:val="clear" w:color="auto" w:fill="auto"/>
            <w:vAlign w:val="center"/>
          </w:tcPr>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r w:rsidR="00F43112" w:rsidRPr="00F43112">
              <w:rPr>
                <w:rFonts w:ascii="Times New Roman" w:eastAsia="Times New Roman" w:hAnsi="Times New Roman" w:cs="Times New Roman"/>
                <w:lang w:eastAsia="ru-RU"/>
              </w:rPr>
              <w:t xml:space="preserve">, </w:t>
            </w:r>
          </w:p>
          <w:p w:rsidR="00F43112" w:rsidRPr="00F43112" w:rsidRDefault="00F43112" w:rsidP="00025F6F">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ПК-</w:t>
            </w:r>
            <w:r w:rsidR="00025F6F">
              <w:rPr>
                <w:rFonts w:ascii="Times New Roman" w:eastAsia="Times New Roman" w:hAnsi="Times New Roman" w:cs="Times New Roman"/>
                <w:lang w:eastAsia="ru-RU"/>
              </w:rPr>
              <w:t>5</w:t>
            </w:r>
          </w:p>
        </w:tc>
        <w:tc>
          <w:tcPr>
            <w:tcW w:w="1701" w:type="dxa"/>
            <w:shd w:val="clear" w:color="auto" w:fill="auto"/>
            <w:vAlign w:val="center"/>
          </w:tcPr>
          <w:p w:rsidR="00F43112" w:rsidRPr="00F43112" w:rsidRDefault="0065189D" w:rsidP="001307B7">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w:t>
            </w:r>
            <w:r w:rsidR="001307B7">
              <w:rPr>
                <w:rFonts w:ascii="Times New Roman" w:eastAsia="Times New Roman" w:hAnsi="Times New Roman" w:cs="Times New Roman"/>
                <w:b/>
                <w:lang w:eastAsia="ru-RU"/>
              </w:rPr>
              <w:t>2</w:t>
            </w:r>
            <w:r w:rsidR="00A83F6B">
              <w:rPr>
                <w:rFonts w:ascii="Times New Roman" w:eastAsia="Times New Roman" w:hAnsi="Times New Roman" w:cs="Times New Roman"/>
                <w:b/>
                <w:lang w:eastAsia="ru-RU"/>
              </w:rPr>
              <w:t>/6</w:t>
            </w:r>
          </w:p>
        </w:tc>
        <w:tc>
          <w:tcPr>
            <w:tcW w:w="1559" w:type="dxa"/>
            <w:shd w:val="clear" w:color="auto" w:fill="auto"/>
            <w:vAlign w:val="center"/>
          </w:tcPr>
          <w:p w:rsidR="00F43112" w:rsidRPr="00F43112" w:rsidRDefault="00CA623D" w:rsidP="001307B7">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r w:rsidR="001307B7">
              <w:rPr>
                <w:rFonts w:ascii="Times New Roman" w:eastAsia="Times New Roman" w:hAnsi="Times New Roman" w:cs="Times New Roman"/>
                <w:b/>
                <w:lang w:eastAsia="ru-RU"/>
              </w:rPr>
              <w:t>0</w:t>
            </w:r>
            <w:r w:rsidR="003A7065">
              <w:rPr>
                <w:rFonts w:ascii="Times New Roman" w:eastAsia="Times New Roman" w:hAnsi="Times New Roman" w:cs="Times New Roman"/>
                <w:b/>
                <w:lang w:eastAsia="ru-RU"/>
              </w:rPr>
              <w:t>/2</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16</w:t>
            </w:r>
          </w:p>
        </w:tc>
        <w:tc>
          <w:tcPr>
            <w:tcW w:w="1560" w:type="dxa"/>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16</w:t>
            </w:r>
            <w:r w:rsidR="003A7065">
              <w:rPr>
                <w:rFonts w:ascii="Times New Roman" w:eastAsia="Times New Roman" w:hAnsi="Times New Roman" w:cs="Times New Roman"/>
                <w:b/>
                <w:lang w:eastAsia="ru-RU"/>
              </w:rPr>
              <w:t>/4</w:t>
            </w:r>
          </w:p>
        </w:tc>
        <w:tc>
          <w:tcPr>
            <w:tcW w:w="1351" w:type="dxa"/>
            <w:shd w:val="clear" w:color="auto" w:fill="auto"/>
            <w:vAlign w:val="center"/>
          </w:tcPr>
          <w:p w:rsidR="00F43112" w:rsidRPr="00F43112" w:rsidRDefault="0052042F" w:rsidP="001307B7">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w:t>
            </w:r>
            <w:r w:rsidR="00A83F6B">
              <w:rPr>
                <w:rFonts w:ascii="Times New Roman" w:eastAsia="Times New Roman" w:hAnsi="Times New Roman" w:cs="Times New Roman"/>
                <w:b/>
                <w:lang w:eastAsia="ru-RU"/>
              </w:rPr>
              <w:t>0/80</w:t>
            </w:r>
          </w:p>
        </w:tc>
      </w:tr>
      <w:tr w:rsidR="00F43112" w:rsidRPr="00F43112" w:rsidTr="0065189D">
        <w:trPr>
          <w:jc w:val="center"/>
        </w:trPr>
        <w:tc>
          <w:tcPr>
            <w:tcW w:w="4390" w:type="dxa"/>
          </w:tcPr>
          <w:p w:rsidR="00F43112" w:rsidRPr="00F43112" w:rsidRDefault="00F43112" w:rsidP="00F43112">
            <w:pPr>
              <w:rPr>
                <w:rFonts w:ascii="Times New Roman" w:eastAsia="Times New Roman" w:hAnsi="Times New Roman" w:cs="Times New Roman"/>
                <w:lang w:eastAsia="ru-RU"/>
              </w:rPr>
            </w:pPr>
            <w:r w:rsidRPr="00F43112">
              <w:rPr>
                <w:rFonts w:ascii="Times New Roman" w:eastAsia="Arial Unicode MS" w:hAnsi="Times New Roman" w:cs="Times New Roman"/>
                <w:bCs/>
                <w:lang w:eastAsia="ru-RU"/>
              </w:rPr>
              <w:t>Тема 2.1. Нормирование точности в размерных цепях.</w:t>
            </w:r>
          </w:p>
        </w:tc>
        <w:tc>
          <w:tcPr>
            <w:tcW w:w="1417" w:type="dxa"/>
            <w:shd w:val="clear" w:color="auto" w:fill="auto"/>
            <w:vAlign w:val="center"/>
          </w:tcPr>
          <w:p w:rsidR="00F43112" w:rsidRPr="00F43112" w:rsidRDefault="0065189D" w:rsidP="00CD05C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CD05C6">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/32</w:t>
            </w:r>
          </w:p>
        </w:tc>
        <w:tc>
          <w:tcPr>
            <w:tcW w:w="1843" w:type="dxa"/>
            <w:shd w:val="clear" w:color="auto" w:fill="auto"/>
            <w:vAlign w:val="center"/>
          </w:tcPr>
          <w:p w:rsidR="00F43112" w:rsidRPr="00F43112" w:rsidRDefault="00025F6F" w:rsidP="00025F6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r w:rsidR="00F43112" w:rsidRPr="00F43112">
              <w:rPr>
                <w:rFonts w:ascii="Times New Roman" w:eastAsia="Times New Roman" w:hAnsi="Times New Roman" w:cs="Times New Roman"/>
                <w:lang w:eastAsia="ru-RU"/>
              </w:rPr>
              <w:t>,</w:t>
            </w:r>
          </w:p>
        </w:tc>
        <w:tc>
          <w:tcPr>
            <w:tcW w:w="1701" w:type="dxa"/>
            <w:shd w:val="clear" w:color="auto" w:fill="auto"/>
            <w:vAlign w:val="center"/>
          </w:tcPr>
          <w:p w:rsidR="00F43112" w:rsidRPr="00F43112" w:rsidRDefault="0065189D" w:rsidP="0052042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52042F">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/2</w:t>
            </w:r>
          </w:p>
        </w:tc>
        <w:tc>
          <w:tcPr>
            <w:tcW w:w="1559" w:type="dxa"/>
            <w:shd w:val="clear" w:color="auto" w:fill="auto"/>
            <w:vAlign w:val="center"/>
          </w:tcPr>
          <w:p w:rsidR="00F43112" w:rsidRPr="00F43112" w:rsidRDefault="00CA623D"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6</w:t>
            </w:r>
          </w:p>
        </w:tc>
        <w:tc>
          <w:tcPr>
            <w:tcW w:w="1560"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6</w:t>
            </w:r>
            <w:r w:rsidR="003A7065">
              <w:rPr>
                <w:rFonts w:ascii="Times New Roman" w:eastAsia="Times New Roman" w:hAnsi="Times New Roman" w:cs="Times New Roman"/>
                <w:lang w:eastAsia="ru-RU"/>
              </w:rPr>
              <w:t>/2</w:t>
            </w:r>
          </w:p>
        </w:tc>
        <w:tc>
          <w:tcPr>
            <w:tcW w:w="1351"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10</w:t>
            </w:r>
            <w:r w:rsidR="00A83F6B">
              <w:rPr>
                <w:rFonts w:ascii="Times New Roman" w:eastAsia="Times New Roman" w:hAnsi="Times New Roman" w:cs="Times New Roman"/>
                <w:lang w:eastAsia="ru-RU"/>
              </w:rPr>
              <w:t>/30</w:t>
            </w:r>
          </w:p>
        </w:tc>
      </w:tr>
      <w:tr w:rsidR="00F43112" w:rsidRPr="00F43112" w:rsidTr="0065189D">
        <w:trPr>
          <w:jc w:val="center"/>
        </w:trPr>
        <w:tc>
          <w:tcPr>
            <w:tcW w:w="4390" w:type="dxa"/>
          </w:tcPr>
          <w:p w:rsidR="00F43112" w:rsidRPr="00F43112" w:rsidRDefault="00F43112" w:rsidP="00F43112">
            <w:pPr>
              <w:rPr>
                <w:rFonts w:ascii="Times New Roman" w:eastAsia="Arial Unicode MS" w:hAnsi="Times New Roman" w:cs="Times New Roman"/>
                <w:bCs/>
                <w:lang w:eastAsia="ru-RU"/>
              </w:rPr>
            </w:pPr>
            <w:r w:rsidRPr="00F43112">
              <w:rPr>
                <w:rFonts w:ascii="Times New Roman" w:eastAsia="Arial Unicode MS" w:hAnsi="Times New Roman" w:cs="Times New Roman"/>
                <w:bCs/>
                <w:lang w:eastAsia="ru-RU"/>
              </w:rPr>
              <w:t>Тема 2.2. Нормирование точности допусков формы и расположения поверхностей, шероховатость поверхности.</w:t>
            </w:r>
          </w:p>
        </w:tc>
        <w:tc>
          <w:tcPr>
            <w:tcW w:w="1417" w:type="dxa"/>
            <w:shd w:val="clear" w:color="auto" w:fill="auto"/>
            <w:vAlign w:val="center"/>
          </w:tcPr>
          <w:p w:rsidR="00F43112" w:rsidRPr="00F43112" w:rsidRDefault="0052042F" w:rsidP="00CD05C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CD05C6">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/33</w:t>
            </w:r>
          </w:p>
        </w:tc>
        <w:tc>
          <w:tcPr>
            <w:tcW w:w="1843" w:type="dxa"/>
            <w:shd w:val="clear" w:color="auto" w:fill="auto"/>
            <w:vAlign w:val="center"/>
          </w:tcPr>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r w:rsidR="00F43112" w:rsidRPr="00F43112">
              <w:rPr>
                <w:rFonts w:ascii="Times New Roman" w:eastAsia="Times New Roman" w:hAnsi="Times New Roman" w:cs="Times New Roman"/>
                <w:lang w:eastAsia="ru-RU"/>
              </w:rPr>
              <w:t xml:space="preserve">, </w:t>
            </w:r>
          </w:p>
          <w:p w:rsidR="00F43112" w:rsidRPr="00F43112" w:rsidRDefault="00F43112" w:rsidP="00025F6F">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ПК-</w:t>
            </w:r>
            <w:r w:rsidR="00025F6F">
              <w:rPr>
                <w:rFonts w:ascii="Times New Roman" w:eastAsia="Times New Roman" w:hAnsi="Times New Roman" w:cs="Times New Roman"/>
                <w:lang w:eastAsia="ru-RU"/>
              </w:rPr>
              <w:t>5</w:t>
            </w:r>
          </w:p>
        </w:tc>
        <w:tc>
          <w:tcPr>
            <w:tcW w:w="1701" w:type="dxa"/>
            <w:shd w:val="clear" w:color="auto" w:fill="auto"/>
            <w:vAlign w:val="center"/>
          </w:tcPr>
          <w:p w:rsidR="00F43112" w:rsidRPr="00F43112" w:rsidRDefault="0065189D" w:rsidP="0052042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52042F">
              <w:rPr>
                <w:rFonts w:ascii="Times New Roman" w:eastAsia="Times New Roman" w:hAnsi="Times New Roman" w:cs="Times New Roman"/>
                <w:lang w:eastAsia="ru-RU"/>
              </w:rPr>
              <w:t>6</w:t>
            </w:r>
            <w:r w:rsidR="00A83F6B">
              <w:rPr>
                <w:rFonts w:ascii="Times New Roman" w:eastAsia="Times New Roman" w:hAnsi="Times New Roman" w:cs="Times New Roman"/>
                <w:lang w:eastAsia="ru-RU"/>
              </w:rPr>
              <w:t>/3</w:t>
            </w:r>
          </w:p>
        </w:tc>
        <w:tc>
          <w:tcPr>
            <w:tcW w:w="1559" w:type="dxa"/>
            <w:shd w:val="clear" w:color="auto" w:fill="auto"/>
            <w:vAlign w:val="center"/>
          </w:tcPr>
          <w:p w:rsidR="00F43112" w:rsidRPr="00F43112" w:rsidRDefault="00CA623D"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3A7065">
              <w:rPr>
                <w:rFonts w:ascii="Times New Roman" w:eastAsia="Times New Roman" w:hAnsi="Times New Roman" w:cs="Times New Roman"/>
                <w:lang w:eastAsia="ru-RU"/>
              </w:rPr>
              <w:t>/1</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6</w:t>
            </w:r>
          </w:p>
        </w:tc>
        <w:tc>
          <w:tcPr>
            <w:tcW w:w="1560"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6</w:t>
            </w:r>
            <w:r w:rsidR="00A65477">
              <w:rPr>
                <w:rFonts w:ascii="Times New Roman" w:eastAsia="Times New Roman" w:hAnsi="Times New Roman" w:cs="Times New Roman"/>
                <w:lang w:eastAsia="ru-RU"/>
              </w:rPr>
              <w:t>/2</w:t>
            </w:r>
          </w:p>
        </w:tc>
        <w:tc>
          <w:tcPr>
            <w:tcW w:w="1351" w:type="dxa"/>
            <w:shd w:val="clear" w:color="auto" w:fill="auto"/>
            <w:vAlign w:val="center"/>
          </w:tcPr>
          <w:p w:rsidR="00F43112" w:rsidRPr="00F43112" w:rsidRDefault="0052042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A83F6B">
              <w:rPr>
                <w:rFonts w:ascii="Times New Roman" w:eastAsia="Times New Roman" w:hAnsi="Times New Roman" w:cs="Times New Roman"/>
                <w:lang w:eastAsia="ru-RU"/>
              </w:rPr>
              <w:t>/30</w:t>
            </w:r>
          </w:p>
        </w:tc>
      </w:tr>
      <w:tr w:rsidR="00F43112" w:rsidRPr="00F43112" w:rsidTr="0065189D">
        <w:trPr>
          <w:jc w:val="center"/>
        </w:trPr>
        <w:tc>
          <w:tcPr>
            <w:tcW w:w="4390" w:type="dxa"/>
          </w:tcPr>
          <w:p w:rsidR="00F43112" w:rsidRPr="00F43112" w:rsidRDefault="00F43112" w:rsidP="00F43112">
            <w:pPr>
              <w:rPr>
                <w:rFonts w:ascii="Times New Roman" w:eastAsia="Arial Unicode MS" w:hAnsi="Times New Roman" w:cs="Times New Roman"/>
                <w:bCs/>
                <w:lang w:eastAsia="ru-RU"/>
              </w:rPr>
            </w:pPr>
            <w:r w:rsidRPr="00F43112">
              <w:rPr>
                <w:rFonts w:ascii="Times New Roman" w:eastAsia="Arial Unicode MS" w:hAnsi="Times New Roman" w:cs="Times New Roman"/>
                <w:bCs/>
                <w:lang w:eastAsia="ru-RU"/>
              </w:rPr>
              <w:t>Тема 2.3. Нормирование точности соединений.</w:t>
            </w:r>
          </w:p>
        </w:tc>
        <w:tc>
          <w:tcPr>
            <w:tcW w:w="1417" w:type="dxa"/>
            <w:shd w:val="clear" w:color="auto" w:fill="auto"/>
            <w:vAlign w:val="center"/>
          </w:tcPr>
          <w:p w:rsidR="00F43112" w:rsidRPr="00F43112" w:rsidRDefault="00CD05C6" w:rsidP="0052042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A83F6B">
              <w:rPr>
                <w:rFonts w:ascii="Times New Roman" w:eastAsia="Times New Roman" w:hAnsi="Times New Roman" w:cs="Times New Roman"/>
                <w:lang w:eastAsia="ru-RU"/>
              </w:rPr>
              <w:t>/21</w:t>
            </w:r>
          </w:p>
        </w:tc>
        <w:tc>
          <w:tcPr>
            <w:tcW w:w="1843" w:type="dxa"/>
            <w:shd w:val="clear" w:color="auto" w:fill="auto"/>
            <w:vAlign w:val="center"/>
          </w:tcPr>
          <w:p w:rsidR="00F43112" w:rsidRPr="00F43112" w:rsidRDefault="00025F6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F43112" w:rsidRPr="00F43112">
              <w:rPr>
                <w:rFonts w:ascii="Times New Roman" w:eastAsia="Times New Roman" w:hAnsi="Times New Roman" w:cs="Times New Roman"/>
                <w:lang w:eastAsia="ru-RU"/>
              </w:rPr>
              <w:t>ПК-3, ПК-</w:t>
            </w:r>
            <w:r>
              <w:rPr>
                <w:rFonts w:ascii="Times New Roman" w:eastAsia="Times New Roman" w:hAnsi="Times New Roman" w:cs="Times New Roman"/>
                <w:lang w:eastAsia="ru-RU"/>
              </w:rPr>
              <w:t>2</w:t>
            </w:r>
            <w:r w:rsidR="00F43112" w:rsidRPr="00F43112">
              <w:rPr>
                <w:rFonts w:ascii="Times New Roman" w:eastAsia="Times New Roman" w:hAnsi="Times New Roman" w:cs="Times New Roman"/>
                <w:lang w:eastAsia="ru-RU"/>
              </w:rPr>
              <w:t xml:space="preserve">, </w:t>
            </w:r>
          </w:p>
          <w:p w:rsidR="00F43112" w:rsidRPr="00F43112" w:rsidRDefault="00F43112" w:rsidP="00025F6F">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ПК-</w:t>
            </w:r>
            <w:r w:rsidR="00025F6F">
              <w:rPr>
                <w:rFonts w:ascii="Times New Roman" w:eastAsia="Times New Roman" w:hAnsi="Times New Roman" w:cs="Times New Roman"/>
                <w:lang w:eastAsia="ru-RU"/>
              </w:rPr>
              <w:t>5</w:t>
            </w:r>
          </w:p>
        </w:tc>
        <w:tc>
          <w:tcPr>
            <w:tcW w:w="1701" w:type="dxa"/>
            <w:shd w:val="clear" w:color="auto" w:fill="auto"/>
            <w:vAlign w:val="center"/>
          </w:tcPr>
          <w:p w:rsidR="00F43112" w:rsidRPr="00F43112" w:rsidRDefault="0065189D" w:rsidP="001307B7">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307B7">
              <w:rPr>
                <w:rFonts w:ascii="Times New Roman" w:eastAsia="Times New Roman" w:hAnsi="Times New Roman" w:cs="Times New Roman"/>
                <w:lang w:eastAsia="ru-RU"/>
              </w:rPr>
              <w:t>0</w:t>
            </w:r>
            <w:r w:rsidR="00A83F6B">
              <w:rPr>
                <w:rFonts w:ascii="Times New Roman" w:eastAsia="Times New Roman" w:hAnsi="Times New Roman" w:cs="Times New Roman"/>
                <w:lang w:eastAsia="ru-RU"/>
              </w:rPr>
              <w:t>/1</w:t>
            </w:r>
          </w:p>
        </w:tc>
        <w:tc>
          <w:tcPr>
            <w:tcW w:w="1559" w:type="dxa"/>
            <w:shd w:val="clear" w:color="auto" w:fill="auto"/>
            <w:vAlign w:val="center"/>
          </w:tcPr>
          <w:p w:rsidR="00F43112" w:rsidRPr="00F43112" w:rsidRDefault="001307B7"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3A7065">
              <w:rPr>
                <w:rFonts w:ascii="Times New Roman" w:eastAsia="Times New Roman" w:hAnsi="Times New Roman" w:cs="Times New Roman"/>
                <w:lang w:eastAsia="ru-RU"/>
              </w:rPr>
              <w:t>/1</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4</w:t>
            </w:r>
          </w:p>
        </w:tc>
        <w:tc>
          <w:tcPr>
            <w:tcW w:w="1560" w:type="dxa"/>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4</w:t>
            </w:r>
          </w:p>
        </w:tc>
        <w:tc>
          <w:tcPr>
            <w:tcW w:w="1351" w:type="dxa"/>
            <w:shd w:val="clear" w:color="auto" w:fill="auto"/>
            <w:vAlign w:val="center"/>
          </w:tcPr>
          <w:p w:rsidR="00F43112" w:rsidRPr="00F43112" w:rsidRDefault="0065189D" w:rsidP="001307B7">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52042F">
              <w:rPr>
                <w:rFonts w:ascii="Times New Roman" w:eastAsia="Times New Roman" w:hAnsi="Times New Roman" w:cs="Times New Roman"/>
                <w:lang w:eastAsia="ru-RU"/>
              </w:rPr>
              <w:t>0</w:t>
            </w:r>
            <w:r w:rsidR="00A83F6B">
              <w:rPr>
                <w:rFonts w:ascii="Times New Roman" w:eastAsia="Times New Roman" w:hAnsi="Times New Roman" w:cs="Times New Roman"/>
                <w:lang w:eastAsia="ru-RU"/>
              </w:rPr>
              <w:t>/20</w:t>
            </w:r>
          </w:p>
        </w:tc>
      </w:tr>
      <w:tr w:rsidR="00F43112" w:rsidRPr="00F43112" w:rsidTr="0065189D">
        <w:trPr>
          <w:trHeight w:val="291"/>
          <w:jc w:val="center"/>
        </w:trPr>
        <w:tc>
          <w:tcPr>
            <w:tcW w:w="4390" w:type="dxa"/>
          </w:tcPr>
          <w:p w:rsidR="00F43112" w:rsidRPr="00F43112" w:rsidRDefault="00F43112" w:rsidP="00F43112">
            <w:pPr>
              <w:rPr>
                <w:rFonts w:ascii="Times New Roman" w:eastAsia="Arial Unicode MS" w:hAnsi="Times New Roman" w:cs="Times New Roman"/>
                <w:b/>
                <w:bCs/>
                <w:lang w:eastAsia="ru-RU"/>
              </w:rPr>
            </w:pPr>
            <w:r w:rsidRPr="00F43112">
              <w:rPr>
                <w:rFonts w:ascii="Times New Roman" w:eastAsia="Arial Unicode MS" w:hAnsi="Times New Roman" w:cs="Times New Roman"/>
                <w:b/>
                <w:bCs/>
                <w:lang w:eastAsia="ru-RU"/>
              </w:rPr>
              <w:t>ИЗ</w:t>
            </w:r>
          </w:p>
        </w:tc>
        <w:tc>
          <w:tcPr>
            <w:tcW w:w="1417" w:type="dxa"/>
            <w:shd w:val="clear" w:color="auto" w:fill="auto"/>
            <w:vAlign w:val="center"/>
          </w:tcPr>
          <w:p w:rsidR="00F43112" w:rsidRPr="00F43112" w:rsidRDefault="0052042F"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w:t>
            </w:r>
            <w:r w:rsidR="00A83F6B">
              <w:rPr>
                <w:rFonts w:ascii="Times New Roman" w:eastAsia="Times New Roman" w:hAnsi="Times New Roman" w:cs="Times New Roman"/>
                <w:b/>
                <w:lang w:eastAsia="ru-RU"/>
              </w:rPr>
              <w:t>/4</w:t>
            </w:r>
          </w:p>
        </w:tc>
        <w:tc>
          <w:tcPr>
            <w:tcW w:w="1843"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701" w:type="dxa"/>
            <w:shd w:val="clear" w:color="auto" w:fill="auto"/>
          </w:tcPr>
          <w:p w:rsidR="00F43112" w:rsidRPr="00F43112" w:rsidRDefault="0052042F"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w:t>
            </w:r>
            <w:r w:rsidR="003A7065">
              <w:rPr>
                <w:rFonts w:ascii="Times New Roman" w:eastAsia="Times New Roman" w:hAnsi="Times New Roman" w:cs="Times New Roman"/>
                <w:b/>
                <w:lang w:eastAsia="ru-RU"/>
              </w:rPr>
              <w:t>/4</w:t>
            </w:r>
          </w:p>
        </w:tc>
        <w:tc>
          <w:tcPr>
            <w:tcW w:w="1559"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59" w:type="dxa"/>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60"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351"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r>
      <w:tr w:rsidR="00F43112" w:rsidRPr="00F43112" w:rsidTr="0065189D">
        <w:trPr>
          <w:trHeight w:val="269"/>
          <w:jc w:val="center"/>
        </w:trPr>
        <w:tc>
          <w:tcPr>
            <w:tcW w:w="4390" w:type="dxa"/>
          </w:tcPr>
          <w:p w:rsidR="00F43112" w:rsidRPr="00F43112" w:rsidRDefault="00F43112" w:rsidP="00F43112">
            <w:pPr>
              <w:rPr>
                <w:rFonts w:ascii="Times New Roman" w:eastAsia="Arial Unicode MS" w:hAnsi="Times New Roman" w:cs="Times New Roman"/>
                <w:b/>
                <w:bCs/>
                <w:lang w:eastAsia="ru-RU"/>
              </w:rPr>
            </w:pPr>
            <w:r w:rsidRPr="00F43112">
              <w:rPr>
                <w:rFonts w:ascii="Times New Roman" w:eastAsia="Arial Unicode MS" w:hAnsi="Times New Roman" w:cs="Times New Roman"/>
                <w:b/>
                <w:bCs/>
                <w:lang w:eastAsia="ru-RU"/>
              </w:rPr>
              <w:t>АК</w:t>
            </w:r>
          </w:p>
        </w:tc>
        <w:tc>
          <w:tcPr>
            <w:tcW w:w="1417" w:type="dxa"/>
            <w:shd w:val="clear" w:color="auto" w:fill="auto"/>
            <w:vAlign w:val="center"/>
          </w:tcPr>
          <w:p w:rsidR="00F43112" w:rsidRPr="00F43112" w:rsidRDefault="00751C41"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w:t>
            </w:r>
            <w:r w:rsidR="00A83F6B">
              <w:rPr>
                <w:rFonts w:ascii="Times New Roman" w:eastAsia="Times New Roman" w:hAnsi="Times New Roman" w:cs="Times New Roman"/>
                <w:b/>
                <w:lang w:eastAsia="ru-RU"/>
              </w:rPr>
              <w:t>/2,2</w:t>
            </w:r>
          </w:p>
        </w:tc>
        <w:tc>
          <w:tcPr>
            <w:tcW w:w="1843"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701" w:type="dxa"/>
            <w:shd w:val="clear" w:color="auto" w:fill="auto"/>
          </w:tcPr>
          <w:p w:rsidR="00F43112" w:rsidRPr="00F43112" w:rsidRDefault="00751C41"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w:t>
            </w:r>
            <w:r w:rsidR="003A7065">
              <w:rPr>
                <w:rFonts w:ascii="Times New Roman" w:eastAsia="Times New Roman" w:hAnsi="Times New Roman" w:cs="Times New Roman"/>
                <w:b/>
                <w:lang w:eastAsia="ru-RU"/>
              </w:rPr>
              <w:t>/2,2</w:t>
            </w:r>
          </w:p>
        </w:tc>
        <w:tc>
          <w:tcPr>
            <w:tcW w:w="1559"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59"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60"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351"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r>
      <w:tr w:rsidR="00F43112" w:rsidRPr="00F43112" w:rsidTr="0065189D">
        <w:trPr>
          <w:jc w:val="center"/>
        </w:trPr>
        <w:tc>
          <w:tcPr>
            <w:tcW w:w="4390" w:type="dxa"/>
          </w:tcPr>
          <w:p w:rsidR="00F43112" w:rsidRPr="00F43112" w:rsidRDefault="00F43112" w:rsidP="00F43112">
            <w:pPr>
              <w:rPr>
                <w:rFonts w:ascii="Times New Roman" w:eastAsia="Times New Roman" w:hAnsi="Times New Roman" w:cs="Times New Roman"/>
                <w:b/>
                <w:caps/>
                <w:lang w:eastAsia="ru-RU"/>
              </w:rPr>
            </w:pPr>
            <w:r w:rsidRPr="00F43112">
              <w:rPr>
                <w:rFonts w:ascii="Times New Roman" w:eastAsia="Times New Roman" w:hAnsi="Times New Roman" w:cs="Times New Roman"/>
                <w:b/>
                <w:caps/>
                <w:lang w:eastAsia="ru-RU"/>
              </w:rPr>
              <w:t>К</w:t>
            </w:r>
            <w:r w:rsidRPr="00F43112">
              <w:rPr>
                <w:rFonts w:ascii="Times New Roman" w:eastAsia="Times New Roman" w:hAnsi="Times New Roman" w:cs="Times New Roman"/>
                <w:b/>
                <w:lang w:eastAsia="ru-RU"/>
              </w:rPr>
              <w:t>онтроль</w:t>
            </w:r>
          </w:p>
        </w:tc>
        <w:tc>
          <w:tcPr>
            <w:tcW w:w="1417" w:type="dxa"/>
            <w:shd w:val="clear" w:color="auto" w:fill="auto"/>
          </w:tcPr>
          <w:p w:rsidR="00F43112" w:rsidRPr="00F43112" w:rsidRDefault="0052042F"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27</w:t>
            </w:r>
          </w:p>
        </w:tc>
        <w:tc>
          <w:tcPr>
            <w:tcW w:w="1843"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701" w:type="dxa"/>
            <w:shd w:val="clear" w:color="auto" w:fill="auto"/>
          </w:tcPr>
          <w:p w:rsidR="00F43112" w:rsidRPr="00F43112" w:rsidRDefault="0052042F"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27</w:t>
            </w:r>
          </w:p>
        </w:tc>
        <w:tc>
          <w:tcPr>
            <w:tcW w:w="1559"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59"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560"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351"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r>
      <w:tr w:rsidR="00F43112" w:rsidRPr="00F43112" w:rsidTr="0065189D">
        <w:trPr>
          <w:jc w:val="center"/>
        </w:trPr>
        <w:tc>
          <w:tcPr>
            <w:tcW w:w="4390" w:type="dxa"/>
          </w:tcPr>
          <w:p w:rsidR="00F43112" w:rsidRPr="00F43112" w:rsidRDefault="00F43112" w:rsidP="00F43112">
            <w:pP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Всего часов</w:t>
            </w:r>
          </w:p>
        </w:tc>
        <w:tc>
          <w:tcPr>
            <w:tcW w:w="1417" w:type="dxa"/>
            <w:shd w:val="clear" w:color="auto" w:fill="auto"/>
            <w:vAlign w:val="center"/>
          </w:tcPr>
          <w:p w:rsidR="00F43112" w:rsidRPr="00F43112" w:rsidRDefault="0052042F"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180</w:t>
            </w:r>
          </w:p>
        </w:tc>
        <w:tc>
          <w:tcPr>
            <w:tcW w:w="1843" w:type="dxa"/>
            <w:shd w:val="clear" w:color="auto" w:fill="auto"/>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w:t>
            </w:r>
          </w:p>
        </w:tc>
        <w:tc>
          <w:tcPr>
            <w:tcW w:w="1701" w:type="dxa"/>
            <w:shd w:val="clear" w:color="auto" w:fill="auto"/>
            <w:vAlign w:val="center"/>
          </w:tcPr>
          <w:p w:rsidR="00F43112" w:rsidRPr="00F43112" w:rsidRDefault="00751C41" w:rsidP="00CD05C6">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r w:rsidR="00CD05C6">
              <w:rPr>
                <w:rFonts w:ascii="Times New Roman" w:eastAsia="Times New Roman" w:hAnsi="Times New Roman" w:cs="Times New Roman"/>
                <w:b/>
                <w:lang w:eastAsia="ru-RU"/>
              </w:rPr>
              <w:t>1</w:t>
            </w:r>
            <w:r w:rsidR="0052042F">
              <w:rPr>
                <w:rFonts w:ascii="Times New Roman" w:eastAsia="Times New Roman" w:hAnsi="Times New Roman" w:cs="Times New Roman"/>
                <w:b/>
                <w:lang w:eastAsia="ru-RU"/>
              </w:rPr>
              <w:t>9</w:t>
            </w:r>
            <w:r>
              <w:rPr>
                <w:rFonts w:ascii="Times New Roman" w:eastAsia="Times New Roman" w:hAnsi="Times New Roman" w:cs="Times New Roman"/>
                <w:b/>
                <w:lang w:eastAsia="ru-RU"/>
              </w:rPr>
              <w:t>,2</w:t>
            </w:r>
            <w:r w:rsidR="003A7065">
              <w:rPr>
                <w:rFonts w:ascii="Times New Roman" w:eastAsia="Times New Roman" w:hAnsi="Times New Roman" w:cs="Times New Roman"/>
                <w:b/>
                <w:lang w:eastAsia="ru-RU"/>
              </w:rPr>
              <w:t>/20,2</w:t>
            </w:r>
          </w:p>
        </w:tc>
        <w:tc>
          <w:tcPr>
            <w:tcW w:w="1559" w:type="dxa"/>
            <w:shd w:val="clear" w:color="auto" w:fill="auto"/>
            <w:vAlign w:val="center"/>
          </w:tcPr>
          <w:p w:rsidR="00F43112" w:rsidRPr="00F43112" w:rsidRDefault="001307B7"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3A7065">
              <w:rPr>
                <w:rFonts w:ascii="Times New Roman" w:eastAsia="Times New Roman" w:hAnsi="Times New Roman" w:cs="Times New Roman"/>
                <w:b/>
                <w:lang w:eastAsia="ru-RU"/>
              </w:rPr>
              <w:t>/6</w:t>
            </w:r>
          </w:p>
        </w:tc>
        <w:tc>
          <w:tcPr>
            <w:tcW w:w="1559" w:type="dxa"/>
            <w:shd w:val="clear" w:color="auto" w:fill="auto"/>
            <w:vAlign w:val="center"/>
          </w:tcPr>
          <w:p w:rsidR="00F43112" w:rsidRPr="00F43112" w:rsidRDefault="001307B7"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34</w:t>
            </w:r>
            <w:r w:rsidR="003A7065">
              <w:rPr>
                <w:rFonts w:ascii="Times New Roman" w:eastAsia="Times New Roman" w:hAnsi="Times New Roman" w:cs="Times New Roman"/>
                <w:b/>
                <w:lang w:eastAsia="ru-RU"/>
              </w:rPr>
              <w:t>/4</w:t>
            </w:r>
          </w:p>
        </w:tc>
        <w:tc>
          <w:tcPr>
            <w:tcW w:w="1560" w:type="dxa"/>
            <w:shd w:val="clear" w:color="auto" w:fill="auto"/>
            <w:vAlign w:val="center"/>
          </w:tcPr>
          <w:p w:rsidR="00F43112" w:rsidRPr="00F43112" w:rsidRDefault="001307B7" w:rsidP="00F43112">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34</w:t>
            </w:r>
            <w:r w:rsidR="003A7065">
              <w:rPr>
                <w:rFonts w:ascii="Times New Roman" w:eastAsia="Times New Roman" w:hAnsi="Times New Roman" w:cs="Times New Roman"/>
                <w:b/>
                <w:lang w:eastAsia="ru-RU"/>
              </w:rPr>
              <w:t>/4</w:t>
            </w:r>
          </w:p>
        </w:tc>
        <w:tc>
          <w:tcPr>
            <w:tcW w:w="1351" w:type="dxa"/>
            <w:shd w:val="clear" w:color="auto" w:fill="auto"/>
            <w:vAlign w:val="center"/>
          </w:tcPr>
          <w:p w:rsidR="00F43112" w:rsidRPr="00F43112" w:rsidRDefault="0052042F" w:rsidP="001307B7">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w:t>
            </w:r>
            <w:r w:rsidR="001307B7">
              <w:rPr>
                <w:rFonts w:ascii="Times New Roman" w:eastAsia="Times New Roman" w:hAnsi="Times New Roman" w:cs="Times New Roman"/>
                <w:b/>
                <w:lang w:eastAsia="ru-RU"/>
              </w:rPr>
              <w:t>0</w:t>
            </w:r>
            <w:r w:rsidR="00751C41">
              <w:rPr>
                <w:rFonts w:ascii="Times New Roman" w:eastAsia="Times New Roman" w:hAnsi="Times New Roman" w:cs="Times New Roman"/>
                <w:b/>
                <w:lang w:eastAsia="ru-RU"/>
              </w:rPr>
              <w:t>,8</w:t>
            </w:r>
            <w:r w:rsidR="003A7065">
              <w:rPr>
                <w:rFonts w:ascii="Times New Roman" w:eastAsia="Times New Roman" w:hAnsi="Times New Roman" w:cs="Times New Roman"/>
                <w:b/>
                <w:lang w:eastAsia="ru-RU"/>
              </w:rPr>
              <w:t>/159,8</w:t>
            </w:r>
          </w:p>
        </w:tc>
      </w:tr>
    </w:tbl>
    <w:p w:rsidR="00F43112" w:rsidRPr="00F43112" w:rsidRDefault="00F43112" w:rsidP="00F43112">
      <w:pPr>
        <w:widowControl w:val="0"/>
        <w:rPr>
          <w:rFonts w:ascii="Times New Roman" w:eastAsia="Times New Roman" w:hAnsi="Times New Roman" w:cs="Times New Roman"/>
          <w:b/>
          <w:sz w:val="24"/>
          <w:szCs w:val="24"/>
          <w:lang w:eastAsia="ru-RU"/>
        </w:rPr>
      </w:pPr>
    </w:p>
    <w:p w:rsidR="00F43112" w:rsidRPr="00F43112" w:rsidRDefault="00F43112" w:rsidP="00F43112">
      <w:pPr>
        <w:rPr>
          <w:rFonts w:ascii="Times New Roman" w:eastAsia="Times New Roman" w:hAnsi="Times New Roman" w:cs="Times New Roman"/>
          <w:b/>
          <w:sz w:val="24"/>
          <w:szCs w:val="24"/>
          <w:lang w:eastAsia="ru-RU"/>
        </w:rPr>
      </w:pPr>
    </w:p>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sz w:val="24"/>
          <w:szCs w:val="24"/>
          <w:lang w:eastAsia="ru-RU"/>
        </w:rPr>
        <w:sectPr w:rsidR="00F43112" w:rsidRPr="00F43112" w:rsidSect="0065189D">
          <w:footerReference w:type="first" r:id="rId13"/>
          <w:pgSz w:w="16838" w:h="11906" w:orient="landscape" w:code="9"/>
          <w:pgMar w:top="1134" w:right="851" w:bottom="1134" w:left="1701" w:header="567" w:footer="510" w:gutter="0"/>
          <w:cols w:space="708"/>
          <w:docGrid w:linePitch="360"/>
        </w:sect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3.1.2. Наименование тем, их содержание, объем в часах лекционных занятий (по семестрам)</w:t>
      </w:r>
    </w:p>
    <w:p w:rsidR="00F43112" w:rsidRPr="00F43112" w:rsidRDefault="00F43112" w:rsidP="00F43112">
      <w:pPr>
        <w:jc w:val="both"/>
        <w:rPr>
          <w:rFonts w:ascii="Times New Roman" w:eastAsia="Times New Roman" w:hAnsi="Times New Roman" w:cs="Times New Roman"/>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
        <w:gridCol w:w="3515"/>
        <w:gridCol w:w="3906"/>
        <w:gridCol w:w="1217"/>
      </w:tblGrid>
      <w:tr w:rsidR="00F43112" w:rsidRPr="00F43112" w:rsidTr="0065189D">
        <w:trPr>
          <w:cantSplit/>
          <w:trHeight w:val="227"/>
          <w:tblHeader/>
        </w:trPr>
        <w:tc>
          <w:tcPr>
            <w:tcW w:w="378"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lastRenderedPageBreak/>
              <w:t>№ темы</w:t>
            </w:r>
          </w:p>
        </w:tc>
        <w:tc>
          <w:tcPr>
            <w:tcW w:w="1881"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Наименование темы</w:t>
            </w:r>
          </w:p>
        </w:tc>
        <w:tc>
          <w:tcPr>
            <w:tcW w:w="2090"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Основное содержание темы</w:t>
            </w:r>
          </w:p>
        </w:tc>
        <w:tc>
          <w:tcPr>
            <w:tcW w:w="651"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Количество часов</w:t>
            </w:r>
          </w:p>
        </w:tc>
      </w:tr>
      <w:tr w:rsidR="00F43112" w:rsidRPr="00F43112" w:rsidTr="0065189D">
        <w:trPr>
          <w:cantSplit/>
          <w:trHeight w:val="227"/>
          <w:tblHeader/>
        </w:trPr>
        <w:tc>
          <w:tcPr>
            <w:tcW w:w="5000" w:type="pct"/>
            <w:gridSpan w:val="4"/>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Раздел 1. Взаимозаменяемость</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1.1</w:t>
            </w:r>
          </w:p>
        </w:tc>
        <w:tc>
          <w:tcPr>
            <w:tcW w:w="1881"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Arial Unicode MS" w:hAnsi="Times New Roman" w:cs="Times New Roman"/>
                <w:bCs/>
                <w:sz w:val="20"/>
                <w:szCs w:val="20"/>
                <w:lang w:eastAsia="ru-RU"/>
              </w:rPr>
              <w:t xml:space="preserve">Введение. Основные понятия взаимозаменяемости. Взаимозаменяемость и нормирование точности допусков и посадок. </w:t>
            </w:r>
          </w:p>
        </w:tc>
        <w:tc>
          <w:tcPr>
            <w:tcW w:w="2090" w:type="pct"/>
          </w:tcPr>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Цель курса. Объем и структура курса. Рекомендуемая литература.</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Место взаимозаменяемости в структуре «жизненного» пути изделия. Предмет взаимозаменяемость и нормирование точности. </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Понятие о видах взаимозаменяемости.</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Основные понятия о допусках и посадках. </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Классификация отклонений геометрических параметров деталей. Стандартизация параметров точности. </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Связь унификации, стандартизации и единства измерений с взаимозаменяемостью. </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Номинальный и действительный размер. Ряды предпочтительных чисел для назначения номинальных размеров. Предельные размеры и предельные отклонения. Допуски размера.</w:t>
            </w:r>
          </w:p>
          <w:p w:rsidR="00F43112" w:rsidRPr="00F43112" w:rsidRDefault="00F43112" w:rsidP="00F43112">
            <w:pPr>
              <w:numPr>
                <w:ilvl w:val="0"/>
                <w:numId w:val="6"/>
              </w:numPr>
              <w:tabs>
                <w:tab w:val="left" w:pos="310"/>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Обозначение предельных отклонений на чертежах. Схематическое изображение полей допусков.</w:t>
            </w:r>
          </w:p>
        </w:tc>
        <w:tc>
          <w:tcPr>
            <w:tcW w:w="651" w:type="pc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2</w:t>
            </w:r>
            <w:r w:rsidR="00A83F6B">
              <w:rPr>
                <w:rFonts w:ascii="Times New Roman" w:eastAsia="Times New Roman" w:hAnsi="Times New Roman" w:cs="Times New Roman"/>
                <w:lang w:eastAsia="ru-RU"/>
              </w:rPr>
              <w:t>/2</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1.2</w:t>
            </w:r>
          </w:p>
        </w:tc>
        <w:tc>
          <w:tcPr>
            <w:tcW w:w="1881" w:type="pct"/>
          </w:tcPr>
          <w:p w:rsidR="00F43112" w:rsidRPr="00F43112" w:rsidRDefault="00F43112" w:rsidP="00F43112">
            <w:pPr>
              <w:rPr>
                <w:rFonts w:ascii="Times New Roman" w:eastAsia="Arial Unicode MS" w:hAnsi="Times New Roman" w:cs="Times New Roman"/>
                <w:bCs/>
                <w:sz w:val="20"/>
                <w:szCs w:val="20"/>
                <w:lang w:eastAsia="ru-RU"/>
              </w:rPr>
            </w:pPr>
            <w:r w:rsidRPr="00F43112">
              <w:rPr>
                <w:rFonts w:ascii="Times New Roman" w:eastAsia="Arial Unicode MS" w:hAnsi="Times New Roman" w:cs="Times New Roman"/>
                <w:bCs/>
                <w:sz w:val="20"/>
                <w:szCs w:val="20"/>
                <w:lang w:eastAsia="ru-RU"/>
              </w:rPr>
              <w:t>Единая система допусков и посадок соединений.</w:t>
            </w:r>
          </w:p>
        </w:tc>
        <w:tc>
          <w:tcPr>
            <w:tcW w:w="2090" w:type="pct"/>
          </w:tcPr>
          <w:p w:rsidR="00F43112" w:rsidRPr="00F43112" w:rsidRDefault="00F43112" w:rsidP="00F43112">
            <w:pPr>
              <w:numPr>
                <w:ilvl w:val="0"/>
                <w:numId w:val="7"/>
              </w:numPr>
              <w:tabs>
                <w:tab w:val="left" w:pos="310"/>
                <w:tab w:val="left" w:pos="1134"/>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Единая система допусков и посадок соединений. Роль взаимозаменяемости в стандартизации параметрических и </w:t>
            </w:r>
            <w:proofErr w:type="spellStart"/>
            <w:r w:rsidRPr="00F43112">
              <w:rPr>
                <w:rFonts w:ascii="Times New Roman" w:eastAsia="Times New Roman" w:hAnsi="Times New Roman" w:cs="Times New Roman"/>
                <w:sz w:val="20"/>
                <w:szCs w:val="20"/>
                <w:lang w:eastAsia="ru-RU"/>
              </w:rPr>
              <w:t>типоразмерных</w:t>
            </w:r>
            <w:proofErr w:type="spellEnd"/>
            <w:r w:rsidRPr="00F43112">
              <w:rPr>
                <w:rFonts w:ascii="Times New Roman" w:eastAsia="Times New Roman" w:hAnsi="Times New Roman" w:cs="Times New Roman"/>
                <w:sz w:val="20"/>
                <w:szCs w:val="20"/>
                <w:lang w:eastAsia="ru-RU"/>
              </w:rPr>
              <w:t xml:space="preserve"> рядов машин, приборов и других изделий.</w:t>
            </w:r>
          </w:p>
          <w:p w:rsidR="00F43112" w:rsidRPr="00F43112" w:rsidRDefault="00F43112" w:rsidP="00F43112">
            <w:pPr>
              <w:numPr>
                <w:ilvl w:val="0"/>
                <w:numId w:val="7"/>
              </w:numPr>
              <w:tabs>
                <w:tab w:val="left" w:pos="310"/>
                <w:tab w:val="left" w:pos="1134"/>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Расчет и применение посадок. Расчет и выбор посадок в сопряжениях деталей. Понятие о посадках.</w:t>
            </w:r>
          </w:p>
          <w:p w:rsidR="00F43112" w:rsidRPr="00F43112" w:rsidRDefault="00F43112" w:rsidP="00F43112">
            <w:pPr>
              <w:numPr>
                <w:ilvl w:val="0"/>
                <w:numId w:val="7"/>
              </w:numPr>
              <w:tabs>
                <w:tab w:val="left" w:pos="310"/>
                <w:tab w:val="left" w:pos="1134"/>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Три группы посадок: с зазором, с натягом, переходные. </w:t>
            </w:r>
          </w:p>
          <w:p w:rsidR="00F43112" w:rsidRPr="00F43112" w:rsidRDefault="00F43112" w:rsidP="00F43112">
            <w:pPr>
              <w:numPr>
                <w:ilvl w:val="0"/>
                <w:numId w:val="7"/>
              </w:numPr>
              <w:tabs>
                <w:tab w:val="left" w:pos="310"/>
                <w:tab w:val="left" w:pos="1134"/>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Схематическое изображение посадок. Обозначение посадок на чертежах. </w:t>
            </w:r>
          </w:p>
          <w:p w:rsidR="00F43112" w:rsidRPr="00F43112" w:rsidRDefault="00F43112" w:rsidP="00F43112">
            <w:pPr>
              <w:numPr>
                <w:ilvl w:val="0"/>
                <w:numId w:val="7"/>
              </w:numPr>
              <w:tabs>
                <w:tab w:val="left" w:pos="310"/>
                <w:tab w:val="left" w:pos="1134"/>
              </w:tabs>
              <w:ind w:left="348" w:hanging="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Предельные (максимальный и минимальный) зазоры и натяги в посадках. Допуск посадки.</w:t>
            </w:r>
          </w:p>
        </w:tc>
        <w:tc>
          <w:tcPr>
            <w:tcW w:w="651" w:type="pc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2</w:t>
            </w:r>
            <w:r w:rsidR="00A83F6B">
              <w:rPr>
                <w:rFonts w:ascii="Times New Roman" w:eastAsia="Times New Roman" w:hAnsi="Times New Roman" w:cs="Times New Roman"/>
                <w:lang w:eastAsia="ru-RU"/>
              </w:rPr>
              <w:t>/1</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1.3</w:t>
            </w:r>
          </w:p>
        </w:tc>
        <w:tc>
          <w:tcPr>
            <w:tcW w:w="1881" w:type="pct"/>
          </w:tcPr>
          <w:p w:rsidR="00F43112" w:rsidRPr="00F43112" w:rsidRDefault="00F43112" w:rsidP="00F43112">
            <w:pPr>
              <w:rPr>
                <w:rFonts w:ascii="Times New Roman" w:eastAsia="Arial Unicode MS" w:hAnsi="Times New Roman" w:cs="Times New Roman"/>
                <w:bCs/>
                <w:sz w:val="20"/>
                <w:szCs w:val="20"/>
                <w:lang w:eastAsia="ru-RU"/>
              </w:rPr>
            </w:pPr>
            <w:r w:rsidRPr="00F43112">
              <w:rPr>
                <w:rFonts w:ascii="Times New Roman" w:eastAsia="Arial Unicode MS" w:hAnsi="Times New Roman" w:cs="Times New Roman"/>
                <w:bCs/>
                <w:sz w:val="20"/>
                <w:szCs w:val="20"/>
                <w:lang w:eastAsia="ru-RU"/>
              </w:rPr>
              <w:t>Взаимозаменяемость с подшипниками качения. Взаимозаменяемость и качество изделий.</w:t>
            </w:r>
          </w:p>
        </w:tc>
        <w:tc>
          <w:tcPr>
            <w:tcW w:w="2090" w:type="pct"/>
          </w:tcPr>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Виды подшипников. </w:t>
            </w:r>
          </w:p>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Подшипники качения.</w:t>
            </w:r>
          </w:p>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Взаимозаменяемость и качество изделий. </w:t>
            </w:r>
          </w:p>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Взаимозаменяемость и надежность изделий.</w:t>
            </w:r>
          </w:p>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Метрологическое обеспечение взаимозаменяемости. Роль технических измерений. </w:t>
            </w:r>
          </w:p>
          <w:p w:rsidR="00F43112" w:rsidRPr="00F43112" w:rsidRDefault="00F43112" w:rsidP="00F43112">
            <w:pPr>
              <w:numPr>
                <w:ilvl w:val="0"/>
                <w:numId w:val="19"/>
              </w:numPr>
              <w:tabs>
                <w:tab w:val="left" w:pos="310"/>
                <w:tab w:val="left" w:pos="1134"/>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Экономическая эффективность от взаимозаменяемости.</w:t>
            </w:r>
          </w:p>
        </w:tc>
        <w:tc>
          <w:tcPr>
            <w:tcW w:w="651" w:type="pct"/>
            <w:vAlign w:val="center"/>
          </w:tcPr>
          <w:p w:rsidR="00F43112" w:rsidRPr="00F43112" w:rsidRDefault="0052042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A83F6B">
              <w:rPr>
                <w:rFonts w:ascii="Times New Roman" w:eastAsia="Times New Roman" w:hAnsi="Times New Roman" w:cs="Times New Roman"/>
                <w:lang w:eastAsia="ru-RU"/>
              </w:rPr>
              <w:t>/1</w:t>
            </w:r>
          </w:p>
        </w:tc>
      </w:tr>
      <w:tr w:rsidR="00F43112" w:rsidRPr="00F43112" w:rsidTr="0065189D">
        <w:trPr>
          <w:cantSplit/>
          <w:trHeight w:val="227"/>
          <w:tblHeader/>
        </w:trPr>
        <w:tc>
          <w:tcPr>
            <w:tcW w:w="5000" w:type="pct"/>
            <w:gridSpan w:val="4"/>
            <w:tcBorders>
              <w:left w:val="single" w:sz="4" w:space="0" w:color="auto"/>
            </w:tcBorders>
            <w:vAlign w:val="center"/>
          </w:tcPr>
          <w:p w:rsidR="00F43112" w:rsidRPr="00F43112" w:rsidRDefault="00F43112" w:rsidP="00F43112">
            <w:pPr>
              <w:ind w:left="201" w:hanging="141"/>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0"/>
                <w:lang w:eastAsia="ru-RU"/>
              </w:rPr>
              <w:t>Раздел 2. Нормирование точности</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2.1</w:t>
            </w:r>
          </w:p>
        </w:tc>
        <w:tc>
          <w:tcPr>
            <w:tcW w:w="1881"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Arial Unicode MS" w:hAnsi="Times New Roman" w:cs="Times New Roman"/>
                <w:bCs/>
                <w:sz w:val="20"/>
                <w:szCs w:val="20"/>
                <w:lang w:eastAsia="ru-RU"/>
              </w:rPr>
              <w:t>Нормирование точности в размерных цепях.</w:t>
            </w:r>
          </w:p>
        </w:tc>
        <w:tc>
          <w:tcPr>
            <w:tcW w:w="2090" w:type="pct"/>
          </w:tcPr>
          <w:p w:rsidR="00F43112" w:rsidRPr="00F43112" w:rsidRDefault="00F43112" w:rsidP="00F43112">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Точность как степень приближения действительных значений параметров деталей и узлов к предписанным.</w:t>
            </w:r>
          </w:p>
          <w:p w:rsidR="00F43112" w:rsidRPr="00F43112" w:rsidRDefault="00F43112" w:rsidP="00F43112">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Связь точности с качеством изделий машиностроения.</w:t>
            </w:r>
          </w:p>
          <w:p w:rsidR="00F43112" w:rsidRPr="00F43112" w:rsidRDefault="00F43112" w:rsidP="00F43112">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 xml:space="preserve">Нормирование точности в размерных цепях. Методы достижения заданной точности замыкающего звена размерной цепи и пути их осуществления. </w:t>
            </w:r>
          </w:p>
          <w:p w:rsidR="00F43112" w:rsidRPr="00F43112" w:rsidRDefault="00F43112" w:rsidP="00F43112">
            <w:pPr>
              <w:numPr>
                <w:ilvl w:val="0"/>
                <w:numId w:val="8"/>
              </w:numPr>
              <w:tabs>
                <w:tab w:val="left" w:pos="264"/>
              </w:tabs>
              <w:autoSpaceDE w:val="0"/>
              <w:autoSpaceDN w:val="0"/>
              <w:adjustRightInd w:val="0"/>
              <w:ind w:left="348" w:hanging="283"/>
              <w:rPr>
                <w:rFonts w:ascii="Times New Roman" w:eastAsia="Times New Roman" w:hAnsi="Times New Roman" w:cs="Times New Roman"/>
                <w:sz w:val="20"/>
                <w:szCs w:val="20"/>
                <w:lang w:eastAsia="ru-RU"/>
              </w:rPr>
            </w:pPr>
            <w:r w:rsidRPr="00F43112">
              <w:rPr>
                <w:rFonts w:ascii="Times New Roman" w:eastAsia="TimesNewRoman" w:hAnsi="Times New Roman" w:cs="Times New Roman"/>
                <w:sz w:val="20"/>
                <w:szCs w:val="20"/>
                <w:lang w:eastAsia="ru-RU"/>
              </w:rPr>
              <w:t xml:space="preserve">Расчет допусков размеров, входящих в размерные цепи. </w:t>
            </w:r>
          </w:p>
        </w:tc>
        <w:tc>
          <w:tcPr>
            <w:tcW w:w="651" w:type="pct"/>
            <w:vAlign w:val="center"/>
          </w:tcPr>
          <w:p w:rsidR="00F43112" w:rsidRPr="00F43112" w:rsidRDefault="0052042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2.2</w:t>
            </w:r>
          </w:p>
        </w:tc>
        <w:tc>
          <w:tcPr>
            <w:tcW w:w="1881" w:type="pct"/>
          </w:tcPr>
          <w:p w:rsidR="00F43112" w:rsidRPr="00F43112" w:rsidRDefault="00F43112" w:rsidP="00F43112">
            <w:pPr>
              <w:rPr>
                <w:rFonts w:ascii="Times New Roman" w:eastAsia="Arial Unicode MS" w:hAnsi="Times New Roman" w:cs="Times New Roman"/>
                <w:bCs/>
                <w:sz w:val="20"/>
                <w:szCs w:val="20"/>
                <w:lang w:eastAsia="ru-RU"/>
              </w:rPr>
            </w:pPr>
            <w:r w:rsidRPr="00F43112">
              <w:rPr>
                <w:rFonts w:ascii="Times New Roman" w:eastAsia="Arial Unicode MS" w:hAnsi="Times New Roman" w:cs="Times New Roman"/>
                <w:bCs/>
                <w:sz w:val="20"/>
                <w:szCs w:val="20"/>
                <w:lang w:eastAsia="ru-RU"/>
              </w:rPr>
              <w:t>Нормирование точности допусков формы и расположения поверхностей, шероховатость поверхности.</w:t>
            </w:r>
          </w:p>
        </w:tc>
        <w:tc>
          <w:tcPr>
            <w:tcW w:w="2090" w:type="pct"/>
          </w:tcPr>
          <w:p w:rsidR="00F43112" w:rsidRPr="00F43112" w:rsidRDefault="00F43112" w:rsidP="00F43112">
            <w:pPr>
              <w:numPr>
                <w:ilvl w:val="0"/>
                <w:numId w:val="16"/>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по отклонениям расположения и формы, волнистости и шероховатости поверхности, методы и средства контроля.</w:t>
            </w:r>
          </w:p>
          <w:p w:rsidR="00F43112" w:rsidRPr="00F43112" w:rsidRDefault="00F43112" w:rsidP="00F43112">
            <w:pPr>
              <w:numPr>
                <w:ilvl w:val="0"/>
                <w:numId w:val="16"/>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 xml:space="preserve"> Допуски формы и расположения поверхностей, шероховатость. </w:t>
            </w:r>
          </w:p>
          <w:p w:rsidR="00F43112" w:rsidRPr="00F43112" w:rsidRDefault="00F43112" w:rsidP="00F43112">
            <w:pPr>
              <w:numPr>
                <w:ilvl w:val="0"/>
                <w:numId w:val="16"/>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Шероховатость и волнистость поверхностей.</w:t>
            </w:r>
          </w:p>
        </w:tc>
        <w:tc>
          <w:tcPr>
            <w:tcW w:w="651" w:type="pct"/>
            <w:vAlign w:val="center"/>
          </w:tcPr>
          <w:p w:rsidR="00F43112" w:rsidRPr="00F43112" w:rsidRDefault="0052042F"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A83F6B">
              <w:rPr>
                <w:rFonts w:ascii="Times New Roman" w:eastAsia="Times New Roman" w:hAnsi="Times New Roman" w:cs="Times New Roman"/>
                <w:lang w:eastAsia="ru-RU"/>
              </w:rPr>
              <w:t>/1</w:t>
            </w:r>
          </w:p>
        </w:tc>
      </w:tr>
      <w:tr w:rsidR="00F43112" w:rsidRPr="00F43112" w:rsidTr="0065189D">
        <w:trPr>
          <w:cantSplit/>
          <w:trHeight w:val="227"/>
          <w:tblHeader/>
        </w:trPr>
        <w:tc>
          <w:tcPr>
            <w:tcW w:w="378" w:type="pct"/>
            <w:tcBorders>
              <w:left w:val="single" w:sz="4" w:space="0" w:color="auto"/>
            </w:tcBorders>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2.3</w:t>
            </w:r>
          </w:p>
        </w:tc>
        <w:tc>
          <w:tcPr>
            <w:tcW w:w="1881" w:type="pct"/>
          </w:tcPr>
          <w:p w:rsidR="00F43112" w:rsidRPr="00F43112" w:rsidRDefault="00F43112" w:rsidP="00F43112">
            <w:pPr>
              <w:rPr>
                <w:rFonts w:ascii="Times New Roman" w:eastAsia="Arial Unicode MS" w:hAnsi="Times New Roman" w:cs="Times New Roman"/>
                <w:bCs/>
                <w:sz w:val="20"/>
                <w:szCs w:val="20"/>
                <w:lang w:eastAsia="ru-RU"/>
              </w:rPr>
            </w:pPr>
            <w:r w:rsidRPr="00F43112">
              <w:rPr>
                <w:rFonts w:ascii="Times New Roman" w:eastAsia="Arial Unicode MS" w:hAnsi="Times New Roman" w:cs="Times New Roman"/>
                <w:bCs/>
                <w:sz w:val="20"/>
                <w:szCs w:val="20"/>
                <w:lang w:eastAsia="ru-RU"/>
              </w:rPr>
              <w:t>Нормирование точности соединений.</w:t>
            </w:r>
          </w:p>
        </w:tc>
        <w:tc>
          <w:tcPr>
            <w:tcW w:w="2090" w:type="pct"/>
          </w:tcPr>
          <w:p w:rsidR="00F43112" w:rsidRPr="00F43112" w:rsidRDefault="00F43112" w:rsidP="00F43112">
            <w:pPr>
              <w:numPr>
                <w:ilvl w:val="0"/>
                <w:numId w:val="17"/>
              </w:numPr>
              <w:tabs>
                <w:tab w:val="left" w:pos="264"/>
              </w:tabs>
              <w:autoSpaceDE w:val="0"/>
              <w:autoSpaceDN w:val="0"/>
              <w:adjustRightInd w:val="0"/>
              <w:ind w:left="206" w:hanging="141"/>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углов и конических соединений.</w:t>
            </w:r>
          </w:p>
          <w:p w:rsidR="00F43112" w:rsidRPr="00F43112" w:rsidRDefault="00F43112" w:rsidP="00F43112">
            <w:pPr>
              <w:numPr>
                <w:ilvl w:val="0"/>
                <w:numId w:val="17"/>
              </w:numPr>
              <w:tabs>
                <w:tab w:val="left" w:pos="264"/>
              </w:tabs>
              <w:autoSpaceDE w:val="0"/>
              <w:autoSpaceDN w:val="0"/>
              <w:adjustRightInd w:val="0"/>
              <w:ind w:left="206" w:hanging="141"/>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шпоночных соединений.</w:t>
            </w:r>
          </w:p>
          <w:p w:rsidR="00F43112" w:rsidRPr="00F43112" w:rsidRDefault="00F43112" w:rsidP="00F43112">
            <w:pPr>
              <w:numPr>
                <w:ilvl w:val="0"/>
                <w:numId w:val="17"/>
              </w:numPr>
              <w:tabs>
                <w:tab w:val="left" w:pos="264"/>
              </w:tabs>
              <w:autoSpaceDE w:val="0"/>
              <w:autoSpaceDN w:val="0"/>
              <w:adjustRightInd w:val="0"/>
              <w:ind w:left="206" w:hanging="141"/>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шлицевых соединений.</w:t>
            </w:r>
          </w:p>
          <w:p w:rsidR="00F43112" w:rsidRPr="00F43112" w:rsidRDefault="00F43112" w:rsidP="00F43112">
            <w:pPr>
              <w:numPr>
                <w:ilvl w:val="0"/>
                <w:numId w:val="17"/>
              </w:numPr>
              <w:tabs>
                <w:tab w:val="left" w:pos="264"/>
              </w:tabs>
              <w:autoSpaceDE w:val="0"/>
              <w:autoSpaceDN w:val="0"/>
              <w:adjustRightInd w:val="0"/>
              <w:ind w:left="206" w:hanging="141"/>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резьбовых соединений.</w:t>
            </w:r>
          </w:p>
          <w:p w:rsidR="00F43112" w:rsidRPr="00F43112" w:rsidRDefault="00F43112" w:rsidP="00F43112">
            <w:pPr>
              <w:numPr>
                <w:ilvl w:val="0"/>
                <w:numId w:val="17"/>
              </w:numPr>
              <w:tabs>
                <w:tab w:val="left" w:pos="264"/>
              </w:tabs>
              <w:autoSpaceDE w:val="0"/>
              <w:autoSpaceDN w:val="0"/>
              <w:adjustRightInd w:val="0"/>
              <w:ind w:left="206" w:hanging="141"/>
              <w:contextualSpacing/>
              <w:rPr>
                <w:rFonts w:ascii="Times New Roman" w:eastAsia="TimesNewRoman" w:hAnsi="Times New Roman" w:cs="Times New Roman"/>
                <w:sz w:val="20"/>
                <w:szCs w:val="20"/>
                <w:lang w:eastAsia="ru-RU"/>
              </w:rPr>
            </w:pPr>
            <w:r w:rsidRPr="00F43112">
              <w:rPr>
                <w:rFonts w:ascii="Times New Roman" w:eastAsia="TimesNewRoman" w:hAnsi="Times New Roman" w:cs="Times New Roman"/>
                <w:sz w:val="20"/>
                <w:szCs w:val="20"/>
                <w:lang w:eastAsia="ru-RU"/>
              </w:rPr>
              <w:t>Взаимозаменяемость зубчатых колес и передач</w:t>
            </w:r>
          </w:p>
        </w:tc>
        <w:tc>
          <w:tcPr>
            <w:tcW w:w="651" w:type="pct"/>
            <w:vAlign w:val="center"/>
          </w:tcPr>
          <w:p w:rsidR="00F43112" w:rsidRPr="00F43112" w:rsidRDefault="00CD05C6" w:rsidP="00F43112">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A83F6B">
              <w:rPr>
                <w:rFonts w:ascii="Times New Roman" w:eastAsia="Times New Roman" w:hAnsi="Times New Roman" w:cs="Times New Roman"/>
                <w:lang w:eastAsia="ru-RU"/>
              </w:rPr>
              <w:t>/1</w:t>
            </w:r>
          </w:p>
        </w:tc>
      </w:tr>
      <w:tr w:rsidR="00F43112" w:rsidRPr="00F43112" w:rsidTr="0065189D">
        <w:trPr>
          <w:cantSplit/>
          <w:trHeight w:val="227"/>
          <w:tblHeader/>
        </w:trPr>
        <w:tc>
          <w:tcPr>
            <w:tcW w:w="378"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881"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2090" w:type="pct"/>
            <w:vAlign w:val="center"/>
          </w:tcPr>
          <w:p w:rsidR="00F43112" w:rsidRPr="00F43112" w:rsidRDefault="00F43112" w:rsidP="00F43112">
            <w:pPr>
              <w:jc w:val="right"/>
              <w:rPr>
                <w:rFonts w:ascii="Times New Roman" w:eastAsia="Times New Roman" w:hAnsi="Times New Roman" w:cs="Times New Roman"/>
                <w:b/>
                <w:sz w:val="20"/>
                <w:szCs w:val="24"/>
                <w:lang w:eastAsia="ru-RU"/>
              </w:rPr>
            </w:pPr>
            <w:r w:rsidRPr="00F43112">
              <w:rPr>
                <w:rFonts w:ascii="Times New Roman" w:eastAsia="Times New Roman" w:hAnsi="Times New Roman" w:cs="Times New Roman"/>
                <w:b/>
                <w:sz w:val="20"/>
                <w:szCs w:val="24"/>
                <w:lang w:eastAsia="ru-RU"/>
              </w:rPr>
              <w:t>ИТОГО</w:t>
            </w:r>
          </w:p>
        </w:tc>
        <w:tc>
          <w:tcPr>
            <w:tcW w:w="651" w:type="pct"/>
            <w:vAlign w:val="center"/>
          </w:tcPr>
          <w:p w:rsidR="00F43112" w:rsidRPr="00CD05C6" w:rsidRDefault="00CD05C6" w:rsidP="00F43112">
            <w:pPr>
              <w:jc w:val="center"/>
              <w:rPr>
                <w:rFonts w:ascii="Times New Roman" w:eastAsia="Times New Roman" w:hAnsi="Times New Roman" w:cs="Times New Roman"/>
                <w:b/>
                <w:sz w:val="20"/>
                <w:szCs w:val="24"/>
                <w:lang w:eastAsia="ru-RU"/>
              </w:rPr>
            </w:pPr>
            <w:r w:rsidRPr="00CD05C6">
              <w:rPr>
                <w:rFonts w:ascii="Times New Roman" w:eastAsia="Times New Roman" w:hAnsi="Times New Roman" w:cs="Times New Roman"/>
                <w:b/>
                <w:sz w:val="20"/>
                <w:szCs w:val="24"/>
                <w:lang w:eastAsia="ru-RU"/>
              </w:rPr>
              <w:t>18</w:t>
            </w:r>
            <w:r w:rsidR="00A83F6B">
              <w:rPr>
                <w:rFonts w:ascii="Times New Roman" w:eastAsia="Times New Roman" w:hAnsi="Times New Roman" w:cs="Times New Roman"/>
                <w:b/>
                <w:sz w:val="20"/>
                <w:szCs w:val="24"/>
                <w:lang w:eastAsia="ru-RU"/>
              </w:rPr>
              <w:t>/6</w:t>
            </w:r>
          </w:p>
        </w:tc>
      </w:tr>
    </w:tbl>
    <w:p w:rsidR="00F43112" w:rsidRPr="00F43112" w:rsidRDefault="00F43112" w:rsidP="00F43112">
      <w:pPr>
        <w:jc w:val="both"/>
        <w:rPr>
          <w:rFonts w:ascii="Times New Roman" w:eastAsia="Times New Roman" w:hAnsi="Times New Roman" w:cs="Times New Roman"/>
          <w:b/>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3.1.3.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83"/>
        <w:gridCol w:w="2656"/>
        <w:gridCol w:w="2654"/>
        <w:gridCol w:w="893"/>
        <w:gridCol w:w="1858"/>
      </w:tblGrid>
      <w:tr w:rsidR="00F43112" w:rsidRPr="00F43112" w:rsidTr="0065189D">
        <w:trPr>
          <w:trHeight w:val="20"/>
        </w:trPr>
        <w:tc>
          <w:tcPr>
            <w:tcW w:w="687"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тем</w:t>
            </w:r>
          </w:p>
        </w:tc>
        <w:tc>
          <w:tcPr>
            <w:tcW w:w="1421"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Наименование темы</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(вопроса)</w:t>
            </w:r>
          </w:p>
        </w:tc>
        <w:tc>
          <w:tcPr>
            <w:tcW w:w="1420"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Основное содержание темы (вопроса)</w:t>
            </w:r>
          </w:p>
        </w:tc>
        <w:tc>
          <w:tcPr>
            <w:tcW w:w="478"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Объем в часах</w:t>
            </w:r>
          </w:p>
        </w:tc>
        <w:tc>
          <w:tcPr>
            <w:tcW w:w="995"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Литература</w:t>
            </w:r>
          </w:p>
        </w:tc>
      </w:tr>
      <w:tr w:rsidR="00F43112" w:rsidRPr="00F43112" w:rsidTr="0065189D">
        <w:trPr>
          <w:trHeight w:val="20"/>
        </w:trPr>
        <w:tc>
          <w:tcPr>
            <w:tcW w:w="68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1.1–1.3</w:t>
            </w:r>
          </w:p>
        </w:tc>
        <w:tc>
          <w:tcPr>
            <w:tcW w:w="1421" w:type="pct"/>
          </w:tcPr>
          <w:p w:rsidR="00F43112" w:rsidRPr="00F43112" w:rsidRDefault="00F43112" w:rsidP="00F43112">
            <w:pPr>
              <w:rPr>
                <w:rFonts w:ascii="Times New Roman" w:eastAsia="Times New Roman" w:hAnsi="Times New Roman" w:cs="Times New Roman"/>
                <w:bCs/>
                <w:sz w:val="20"/>
                <w:szCs w:val="20"/>
                <w:lang w:eastAsia="ru-RU"/>
              </w:rPr>
            </w:pPr>
            <w:r w:rsidRPr="00F43112">
              <w:rPr>
                <w:rFonts w:ascii="Times New Roman" w:eastAsia="Times New Roman" w:hAnsi="Times New Roman" w:cs="Times New Roman"/>
                <w:bCs/>
                <w:sz w:val="20"/>
                <w:szCs w:val="20"/>
                <w:lang w:eastAsia="ru-RU"/>
              </w:rPr>
              <w:t>Введение. Основные понятия взаимозаменяемости. Взаимозаменяемость и нормирование точности допусков и посадок.</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Единая система допусков и посадок соединений.</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Взаимозаменяемость с подшипниками качения. Взаимозаменяемость и качество изделий.</w:t>
            </w:r>
          </w:p>
        </w:tc>
        <w:tc>
          <w:tcPr>
            <w:tcW w:w="1420"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Обозначение полей допусков, предельных отклонений и посадок на чертежах. Общие допуски. Предельные отклонения линейных и угловых размеров с неуказанными допусками. Расчет и выбор посадок. Система допусков и посадок для подшипников качения. Допуски на угловые размеры. Взаимозаменяемость конических соединений.</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Взаимозаменяемость резьбовых соединений. Допуски зубчатых передач. Взаимозаменяемость шлицевых и шпоночных соединений.</w:t>
            </w:r>
          </w:p>
        </w:tc>
        <w:tc>
          <w:tcPr>
            <w:tcW w:w="478" w:type="pct"/>
          </w:tcPr>
          <w:p w:rsidR="00F43112" w:rsidRDefault="0052042F" w:rsidP="00CD05C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r w:rsidR="00CD05C6">
              <w:rPr>
                <w:rFonts w:ascii="Times New Roman" w:eastAsia="Times New Roman" w:hAnsi="Times New Roman" w:cs="Times New Roman"/>
                <w:sz w:val="20"/>
                <w:szCs w:val="20"/>
                <w:lang w:eastAsia="ru-RU"/>
              </w:rPr>
              <w:t>0</w:t>
            </w:r>
            <w:r>
              <w:rPr>
                <w:rFonts w:ascii="Times New Roman" w:eastAsia="Times New Roman" w:hAnsi="Times New Roman" w:cs="Times New Roman"/>
                <w:sz w:val="20"/>
                <w:szCs w:val="20"/>
                <w:lang w:eastAsia="ru-RU"/>
              </w:rPr>
              <w:t>,8</w:t>
            </w:r>
            <w:r w:rsidR="00A83F6B">
              <w:rPr>
                <w:rFonts w:ascii="Times New Roman" w:eastAsia="Times New Roman" w:hAnsi="Times New Roman" w:cs="Times New Roman"/>
                <w:sz w:val="20"/>
                <w:szCs w:val="20"/>
                <w:lang w:eastAsia="ru-RU"/>
              </w:rPr>
              <w:t>/</w:t>
            </w:r>
          </w:p>
          <w:p w:rsidR="00A83F6B" w:rsidRPr="00F43112" w:rsidRDefault="00A83F6B" w:rsidP="00CD05C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79,8</w:t>
            </w:r>
          </w:p>
        </w:tc>
        <w:tc>
          <w:tcPr>
            <w:tcW w:w="995"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ОЛ-1, ОЛ-2, ОЛ-3, ОЛ-4, ДЛ-6, ДЛ-8</w:t>
            </w:r>
          </w:p>
        </w:tc>
      </w:tr>
      <w:tr w:rsidR="00F43112" w:rsidRPr="00F43112" w:rsidTr="0065189D">
        <w:trPr>
          <w:trHeight w:val="20"/>
        </w:trPr>
        <w:tc>
          <w:tcPr>
            <w:tcW w:w="68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2.1–2.3</w:t>
            </w:r>
          </w:p>
        </w:tc>
        <w:tc>
          <w:tcPr>
            <w:tcW w:w="1421"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Нормирование точности в размерных цепях.</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Нормирование точности допусков формы и расположения поверхностей, </w:t>
            </w:r>
            <w:r w:rsidRPr="00F43112">
              <w:rPr>
                <w:rFonts w:ascii="Times New Roman" w:eastAsia="Times New Roman" w:hAnsi="Times New Roman" w:cs="Times New Roman"/>
                <w:sz w:val="20"/>
                <w:szCs w:val="20"/>
                <w:lang w:eastAsia="ru-RU"/>
              </w:rPr>
              <w:lastRenderedPageBreak/>
              <w:t>шероховатость поверхности.</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Нормирование точности соединений.</w:t>
            </w:r>
          </w:p>
        </w:tc>
        <w:tc>
          <w:tcPr>
            <w:tcW w:w="1420"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 xml:space="preserve">Шероховатость поверхности. Точность формы и расположения: отклонения и допуски формы, отклонения и допуски расположения, </w:t>
            </w:r>
            <w:r w:rsidRPr="00F43112">
              <w:rPr>
                <w:rFonts w:ascii="Times New Roman" w:eastAsia="Times New Roman" w:hAnsi="Times New Roman" w:cs="Times New Roman"/>
                <w:sz w:val="20"/>
                <w:szCs w:val="20"/>
                <w:lang w:eastAsia="ru-RU"/>
              </w:rPr>
              <w:lastRenderedPageBreak/>
              <w:t>суммарные отклонения и допуски формы и расположения поверхностей. Обозначение на чертежах допусков формы и расположения. Волнистость поверхности. Расчет допусков размеров, входящих в размерные цепи</w:t>
            </w:r>
            <w:proofErr w:type="gramStart"/>
            <w:r w:rsidRPr="00F43112">
              <w:rPr>
                <w:rFonts w:ascii="Times New Roman" w:eastAsia="Times New Roman" w:hAnsi="Times New Roman" w:cs="Times New Roman"/>
                <w:sz w:val="20"/>
                <w:szCs w:val="20"/>
                <w:lang w:eastAsia="ru-RU"/>
              </w:rPr>
              <w:t>:</w:t>
            </w:r>
            <w:proofErr w:type="gramEnd"/>
            <w:r w:rsidRPr="00F43112">
              <w:rPr>
                <w:rFonts w:ascii="Times New Roman" w:eastAsia="Times New Roman" w:hAnsi="Times New Roman" w:cs="Times New Roman"/>
                <w:sz w:val="20"/>
                <w:szCs w:val="20"/>
                <w:lang w:eastAsia="ru-RU"/>
              </w:rPr>
              <w:t xml:space="preserve"> классификация размерных цепей, метод расчета размерных цепей, обеспечивающий полную взаимозаменяемость. Вероятностный метод расчета размерных цепей. Расчет плоских и пространственных размерных цепей.</w:t>
            </w:r>
          </w:p>
        </w:tc>
        <w:tc>
          <w:tcPr>
            <w:tcW w:w="478" w:type="pct"/>
          </w:tcPr>
          <w:p w:rsidR="00F43112" w:rsidRDefault="0052042F" w:rsidP="00CD05C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3</w:t>
            </w:r>
            <w:r w:rsidR="00FF6E34">
              <w:rPr>
                <w:rFonts w:ascii="Times New Roman" w:eastAsia="Times New Roman" w:hAnsi="Times New Roman" w:cs="Times New Roman"/>
                <w:sz w:val="20"/>
                <w:szCs w:val="20"/>
                <w:lang w:eastAsia="ru-RU"/>
              </w:rPr>
              <w:t>0,</w:t>
            </w:r>
            <w:r w:rsidR="00CD05C6">
              <w:rPr>
                <w:rFonts w:ascii="Times New Roman" w:eastAsia="Times New Roman" w:hAnsi="Times New Roman" w:cs="Times New Roman"/>
                <w:sz w:val="20"/>
                <w:szCs w:val="20"/>
                <w:lang w:eastAsia="ru-RU"/>
              </w:rPr>
              <w:t>0</w:t>
            </w:r>
            <w:r w:rsidR="00A83F6B">
              <w:rPr>
                <w:rFonts w:ascii="Times New Roman" w:eastAsia="Times New Roman" w:hAnsi="Times New Roman" w:cs="Times New Roman"/>
                <w:sz w:val="20"/>
                <w:szCs w:val="20"/>
                <w:lang w:eastAsia="ru-RU"/>
              </w:rPr>
              <w:t>/</w:t>
            </w:r>
          </w:p>
          <w:p w:rsidR="00A83F6B" w:rsidRPr="00F43112" w:rsidRDefault="00A83F6B" w:rsidP="00CD05C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w:t>
            </w:r>
          </w:p>
        </w:tc>
        <w:tc>
          <w:tcPr>
            <w:tcW w:w="995"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ОЛ-1, ОЛ-2, ОЛ-3, ОЛ-4</w:t>
            </w:r>
          </w:p>
        </w:tc>
      </w:tr>
      <w:tr w:rsidR="00F43112" w:rsidRPr="00F43112" w:rsidTr="0065189D">
        <w:trPr>
          <w:trHeight w:val="20"/>
        </w:trPr>
        <w:tc>
          <w:tcPr>
            <w:tcW w:w="3527" w:type="pct"/>
            <w:gridSpan w:val="3"/>
          </w:tcPr>
          <w:p w:rsidR="00F43112" w:rsidRPr="00F43112" w:rsidRDefault="00F43112" w:rsidP="00F43112">
            <w:pPr>
              <w:jc w:val="right"/>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ИТОГО</w:t>
            </w:r>
          </w:p>
        </w:tc>
        <w:tc>
          <w:tcPr>
            <w:tcW w:w="478" w:type="pct"/>
          </w:tcPr>
          <w:p w:rsidR="00F43112" w:rsidRDefault="0052042F" w:rsidP="00CD05C6">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w:t>
            </w:r>
            <w:r w:rsidR="00CD05C6">
              <w:rPr>
                <w:rFonts w:ascii="Times New Roman" w:eastAsia="Times New Roman" w:hAnsi="Times New Roman" w:cs="Times New Roman"/>
                <w:b/>
                <w:sz w:val="20"/>
                <w:szCs w:val="20"/>
                <w:lang w:eastAsia="ru-RU"/>
              </w:rPr>
              <w:t>0</w:t>
            </w:r>
            <w:r w:rsidR="00FF6E34">
              <w:rPr>
                <w:rFonts w:ascii="Times New Roman" w:eastAsia="Times New Roman" w:hAnsi="Times New Roman" w:cs="Times New Roman"/>
                <w:b/>
                <w:sz w:val="20"/>
                <w:szCs w:val="20"/>
                <w:lang w:eastAsia="ru-RU"/>
              </w:rPr>
              <w:t>,8</w:t>
            </w:r>
            <w:r w:rsidR="00A83F6B">
              <w:rPr>
                <w:rFonts w:ascii="Times New Roman" w:eastAsia="Times New Roman" w:hAnsi="Times New Roman" w:cs="Times New Roman"/>
                <w:b/>
                <w:sz w:val="20"/>
                <w:szCs w:val="20"/>
                <w:lang w:eastAsia="ru-RU"/>
              </w:rPr>
              <w:t>/</w:t>
            </w:r>
          </w:p>
          <w:p w:rsidR="00A83F6B" w:rsidRPr="00F43112" w:rsidRDefault="00A83F6B" w:rsidP="00CD05C6">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159,8</w:t>
            </w:r>
          </w:p>
        </w:tc>
        <w:tc>
          <w:tcPr>
            <w:tcW w:w="995" w:type="pct"/>
          </w:tcPr>
          <w:p w:rsidR="00F43112" w:rsidRPr="00F43112" w:rsidRDefault="00F43112" w:rsidP="00F43112">
            <w:pPr>
              <w:jc w:val="both"/>
              <w:rPr>
                <w:rFonts w:ascii="Times New Roman" w:eastAsia="Times New Roman" w:hAnsi="Times New Roman" w:cs="Times New Roman"/>
                <w:sz w:val="20"/>
                <w:szCs w:val="20"/>
                <w:lang w:eastAsia="ru-RU"/>
              </w:rPr>
            </w:pP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3.1.4. Практические занятия, их содержание и объем в часах (по семестрам)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7"/>
        <w:gridCol w:w="3276"/>
        <w:gridCol w:w="3528"/>
        <w:gridCol w:w="1693"/>
      </w:tblGrid>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lastRenderedPageBreak/>
              <w:t>№ темы</w:t>
            </w:r>
          </w:p>
        </w:tc>
        <w:tc>
          <w:tcPr>
            <w:tcW w:w="1753"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Наименование практических</w:t>
            </w:r>
          </w:p>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занятий (семинаров)</w:t>
            </w:r>
          </w:p>
        </w:tc>
        <w:tc>
          <w:tcPr>
            <w:tcW w:w="1888"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Основное содержание практических занятий (семинаров)</w:t>
            </w:r>
          </w:p>
        </w:tc>
        <w:tc>
          <w:tcPr>
            <w:tcW w:w="906" w:type="pct"/>
            <w:vAlign w:val="center"/>
          </w:tcPr>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Количество</w:t>
            </w:r>
          </w:p>
          <w:p w:rsidR="00F43112" w:rsidRPr="00F43112" w:rsidRDefault="00F43112" w:rsidP="00F43112">
            <w:pPr>
              <w:jc w:val="center"/>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часов</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Вводное занятие. Основные понятия взаимозаменяемости.</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Понятие о взаимозаменяемости.</w:t>
            </w:r>
            <w:r w:rsidRPr="00F43112">
              <w:t xml:space="preserve"> </w:t>
            </w:r>
            <w:r w:rsidRPr="00F43112">
              <w:rPr>
                <w:rFonts w:ascii="Times New Roman" w:eastAsia="Times New Roman" w:hAnsi="Times New Roman" w:cs="Times New Roman"/>
                <w:sz w:val="20"/>
                <w:szCs w:val="24"/>
                <w:lang w:eastAsia="ru-RU"/>
              </w:rPr>
              <w:t>Связь между взаимозаменяемостью и точностью. Взаимозаменяемость внешняя и внутренняя, полная и частичная. Анализ номинальных размеров. Номинальный, действительный и предельный размер и способы их измерения.</w:t>
            </w:r>
          </w:p>
        </w:tc>
        <w:tc>
          <w:tcPr>
            <w:tcW w:w="906" w:type="pct"/>
            <w:vAlign w:val="center"/>
          </w:tcPr>
          <w:p w:rsidR="00F43112" w:rsidRPr="00F43112" w:rsidRDefault="0052042F" w:rsidP="00F43112">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и нормирование точности допусков и посадок.</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Отклонение, ближайшее к нулевой линии. Предпочтительные поля допусков. Взаимозаменяемость гладких цилиндрических соединений: система стандартных допусков и посадок, ее значение для развития международной экономической интеграции. Интервалы диаметров. Единица допуска. Квалитеты точности. Основные отклонения, поля допусков и посадки по ГОСТ 25346-82. Посадки в системе отверстия и в системе вала. Предпочтительные поля допусков и посадки по ГОСТ 25347-82. Обозначение стандартных полей допусков и посадок на чертежах. Неуказанные предельные отклонения размеров. Записи в технических требованиях на чертежах о точности размеров с неуказанными предельными отклонениями.</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Основные принципы расчета и выбора посадок с зазором, с натягом и переходных.</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Области применения посадок с зазором с натягом и переходных.</w:t>
            </w:r>
          </w:p>
        </w:tc>
        <w:tc>
          <w:tcPr>
            <w:tcW w:w="906" w:type="pct"/>
            <w:vAlign w:val="center"/>
          </w:tcPr>
          <w:p w:rsidR="00F43112" w:rsidRPr="00F43112" w:rsidRDefault="00CD05C6" w:rsidP="00F43112">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Единая система допусков и посадок соединений.</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Расчет и применение посадок. Расчет и выбор посадки с зазором. Расчет и выбор посадки с натягом. Расчет и выбор переходной посадки. Расчет параметров гладких цилиндрических сопряжений. Определение расчетного натяга и соответственно стандартной посадки конкретного соединения.</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Обозначения предельных отклонений размеров на рабочих чертежах. Основные правила при обозначении предельных отклонений размеров.</w:t>
            </w:r>
          </w:p>
        </w:tc>
        <w:tc>
          <w:tcPr>
            <w:tcW w:w="906" w:type="pct"/>
            <w:vAlign w:val="center"/>
          </w:tcPr>
          <w:p w:rsidR="00F43112" w:rsidRPr="00F43112" w:rsidRDefault="00CD05C6" w:rsidP="00F43112">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с подшипниками качения.</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Посадки подшипников качения. Классы точности подшипников. Расчет и выбор посадок подшипников качения. Классы точности подшипников. Расчет и выбор посадок колец подшипников на вал и в корпус в зависимости от вида нагружения, режима работы и класса точности посадочных мест валов и отверстий под посадки подшипников.</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углов и конических соединений.</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углов и конических соединений. Нормальные углы и конусности. Допуски углов. Система допусков и посадок для конических соединений. Выбор посадок конических соединений и требуемой точности угловых размеров и конических соединений.</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 xml:space="preserve">Указание допусков углов и конусов на чертежах. </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шпоночных и шлицевых соединений.</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шпоночных соединений. Выбор посадок для шпоночных соединений.</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 xml:space="preserve">Эксплуатационные требования к шпоночным соединениям. Основные параметры шпоночных соединений. Допуски и посадки для свободных, нормальных и плотных шпоночных соединений. Обозначение шпоночных посадок на чертежах. Взаимозаменяемость шлицевых соединений. Выбор посадок для шлицевых соединений. Эксплуатационные требования к шлицевым соединениям. Основные параметры и способы центрирования. Допуски и посадки шлицевых соединений с </w:t>
            </w:r>
            <w:proofErr w:type="spellStart"/>
            <w:r w:rsidRPr="00F43112">
              <w:rPr>
                <w:rFonts w:ascii="Times New Roman" w:eastAsia="Times New Roman" w:hAnsi="Times New Roman" w:cs="Times New Roman"/>
                <w:sz w:val="20"/>
                <w:szCs w:val="24"/>
                <w:lang w:eastAsia="ru-RU"/>
              </w:rPr>
              <w:t>прямобочным</w:t>
            </w:r>
            <w:proofErr w:type="spellEnd"/>
            <w:r w:rsidRPr="00F43112">
              <w:rPr>
                <w:rFonts w:ascii="Times New Roman" w:eastAsia="Times New Roman" w:hAnsi="Times New Roman" w:cs="Times New Roman"/>
                <w:sz w:val="20"/>
                <w:szCs w:val="24"/>
                <w:lang w:eastAsia="ru-RU"/>
              </w:rPr>
              <w:t xml:space="preserve"> и </w:t>
            </w:r>
            <w:proofErr w:type="spellStart"/>
            <w:r w:rsidRPr="00F43112">
              <w:rPr>
                <w:rFonts w:ascii="Times New Roman" w:eastAsia="Times New Roman" w:hAnsi="Times New Roman" w:cs="Times New Roman"/>
                <w:sz w:val="20"/>
                <w:szCs w:val="24"/>
                <w:lang w:eastAsia="ru-RU"/>
              </w:rPr>
              <w:t>эвольвентным</w:t>
            </w:r>
            <w:proofErr w:type="spellEnd"/>
            <w:r w:rsidRPr="00F43112">
              <w:rPr>
                <w:rFonts w:ascii="Times New Roman" w:eastAsia="Times New Roman" w:hAnsi="Times New Roman" w:cs="Times New Roman"/>
                <w:sz w:val="20"/>
                <w:szCs w:val="24"/>
                <w:lang w:eastAsia="ru-RU"/>
              </w:rPr>
              <w:t xml:space="preserve"> профилем зуба. Обозначение шлицевых деталей и соединений на чертежах</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Взаимозаменяемость резьбовых соединений.</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 xml:space="preserve">Взаимозаменяемость резьбовых соединений. Выбор резьбовых посадок с зазором. Выбор резьбовых посадок с натягом. Эксплуатационные требования к резьбовым сопряжениям. Основные параметры крепежных метрических </w:t>
            </w:r>
            <w:proofErr w:type="spellStart"/>
            <w:r w:rsidRPr="00F43112">
              <w:rPr>
                <w:rFonts w:ascii="Times New Roman" w:eastAsia="Times New Roman" w:hAnsi="Times New Roman" w:cs="Times New Roman"/>
                <w:sz w:val="20"/>
                <w:szCs w:val="24"/>
                <w:lang w:eastAsia="ru-RU"/>
              </w:rPr>
              <w:t>резьб</w:t>
            </w:r>
            <w:proofErr w:type="spellEnd"/>
            <w:r w:rsidRPr="00F43112">
              <w:rPr>
                <w:rFonts w:ascii="Times New Roman" w:eastAsia="Times New Roman" w:hAnsi="Times New Roman" w:cs="Times New Roman"/>
                <w:sz w:val="20"/>
                <w:szCs w:val="24"/>
                <w:lang w:eastAsia="ru-RU"/>
              </w:rPr>
              <w:t xml:space="preserve">. Отклонения параметров резьбы. Приведенный средний диаметр, допуск среднего диаметра. Резьбовые посадки с зазором, с натягом и переходные. Выбор допусков и посадок метрических </w:t>
            </w:r>
            <w:proofErr w:type="spellStart"/>
            <w:r w:rsidRPr="00F43112">
              <w:rPr>
                <w:rFonts w:ascii="Times New Roman" w:eastAsia="Times New Roman" w:hAnsi="Times New Roman" w:cs="Times New Roman"/>
                <w:sz w:val="20"/>
                <w:szCs w:val="24"/>
                <w:lang w:eastAsia="ru-RU"/>
              </w:rPr>
              <w:t>резьб</w:t>
            </w:r>
            <w:proofErr w:type="spellEnd"/>
            <w:r w:rsidRPr="00F43112">
              <w:rPr>
                <w:rFonts w:ascii="Times New Roman" w:eastAsia="Times New Roman" w:hAnsi="Times New Roman" w:cs="Times New Roman"/>
                <w:sz w:val="20"/>
                <w:szCs w:val="24"/>
                <w:lang w:eastAsia="ru-RU"/>
              </w:rPr>
              <w:t xml:space="preserve">. Обозначение </w:t>
            </w:r>
            <w:proofErr w:type="spellStart"/>
            <w:r w:rsidRPr="00F43112">
              <w:rPr>
                <w:rFonts w:ascii="Times New Roman" w:eastAsia="Times New Roman" w:hAnsi="Times New Roman" w:cs="Times New Roman"/>
                <w:sz w:val="20"/>
                <w:szCs w:val="24"/>
                <w:lang w:eastAsia="ru-RU"/>
              </w:rPr>
              <w:t>резьб</w:t>
            </w:r>
            <w:proofErr w:type="spellEnd"/>
            <w:r w:rsidRPr="00F43112">
              <w:rPr>
                <w:rFonts w:ascii="Times New Roman" w:eastAsia="Times New Roman" w:hAnsi="Times New Roman" w:cs="Times New Roman"/>
                <w:sz w:val="20"/>
                <w:szCs w:val="24"/>
                <w:lang w:eastAsia="ru-RU"/>
              </w:rPr>
              <w:t xml:space="preserve"> и резьбовых сопряжений на чертежах.</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Нормирование точности в размерных цепях.</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Расчет допусков размеров, входящих в размерные цепи. Размерные цепи с параллельными линейными размерами. Расчет размерных цепей (прямая и обратная задачи). Методика выявления размерной цепи. Плоскостные размерные цепи с линейными и угловыми размерами. Экономическая эффективность. Расчеты. Основные термины и определения, относящиеся к размерным цепям. Методы решения размерных цепей. Расчет размерных цепей методами: полной взаимозаменяемости, вероятным, групповой взаимозаменяемости, пригонки, регулирования.</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6</w:t>
            </w:r>
            <w:r w:rsidR="0082077C">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Нормирование точности допусков формы и расположения поверхностей, шероховатость поверхности</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Допуски формы и расположения поверхностей. Выбор допусков формы и расположения поверхностей. Шероховатость и волнистость поверхностей. Основные определения, параметры шероховатости и их числовые значения. Базовые длины для параметров. Знаки шероховатости. Основные виды отклонений формы и расположения (ОФР) поверхностей. Причины возникновения ОФР, их влияние на качество изделий. Стандартизация ОФР. Указание допусков формы и расположения на чертежах. Рекомендации по назначению допусков формы и расположения. Зависимые допуски расположения. Допуски расположения осей отверстий для крепежных деталей. Гармонический анализ отклонений формы. Критерии для оценки шероховатости. Нормирование шероховатости поверхности в зависимости от эксплуатационного назначения поверхностей деталей. Технологическое обеспечение заданной шероховатости. Обозначение шероховатости на чертежах.</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6</w:t>
            </w:r>
            <w:r w:rsidR="0082077C">
              <w:rPr>
                <w:rFonts w:ascii="Times New Roman" w:eastAsia="Times New Roman" w:hAnsi="Times New Roman" w:cs="Times New Roman"/>
                <w:sz w:val="20"/>
                <w:szCs w:val="24"/>
                <w:lang w:eastAsia="ru-RU"/>
              </w:rPr>
              <w:t>/2</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1753"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Нормирование точности соединений</w:t>
            </w:r>
          </w:p>
        </w:tc>
        <w:tc>
          <w:tcPr>
            <w:tcW w:w="1888"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Нормирование точности зубчатых колес и передач. Эксплуатационные требования к зубчатым передачам. Четыре группы зубчатых передач по эксплуатационному назначению.</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Система допусков для цилиндрических зубчатых передач. Показатели кинематической точности, плавности работы, полноты контакта. Расчет бокового зазора в зубчатой передаче. Виды сопряжений по боковому зазору. Допуски на боковой зазор. Нормируемые показатели бокового зазора. Выбор степени точности зубчатых колес; обозначение точности.</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Особенности системы допусков конических и червячных зубчатых передач. Методы и средства измерения показателей кинематической точности, плавности работы, полноты контакта и бокового зазора. Поэлементный и комплексный контроль. Комплексы контролируемых параметров.</w:t>
            </w:r>
          </w:p>
        </w:tc>
        <w:tc>
          <w:tcPr>
            <w:tcW w:w="906" w:type="pct"/>
            <w:vAlign w:val="center"/>
          </w:tcPr>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4</w:t>
            </w:r>
          </w:p>
        </w:tc>
      </w:tr>
      <w:tr w:rsidR="00F43112" w:rsidRPr="00F43112" w:rsidTr="0065189D">
        <w:trPr>
          <w:cantSplit/>
          <w:trHeight w:val="690"/>
          <w:tblHeader/>
        </w:trPr>
        <w:tc>
          <w:tcPr>
            <w:tcW w:w="453"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 w:val="20"/>
                <w:szCs w:val="24"/>
                <w:lang w:eastAsia="ru-RU"/>
              </w:rPr>
            </w:pPr>
          </w:p>
        </w:tc>
        <w:tc>
          <w:tcPr>
            <w:tcW w:w="3641" w:type="pct"/>
            <w:gridSpan w:val="2"/>
            <w:vAlign w:val="center"/>
          </w:tcPr>
          <w:p w:rsidR="00F43112" w:rsidRPr="00F43112" w:rsidRDefault="00F43112" w:rsidP="00F43112">
            <w:pPr>
              <w:jc w:val="right"/>
              <w:rPr>
                <w:rFonts w:ascii="Times New Roman" w:eastAsia="Times New Roman" w:hAnsi="Times New Roman" w:cs="Times New Roman"/>
                <w:b/>
                <w:sz w:val="20"/>
                <w:szCs w:val="24"/>
                <w:lang w:eastAsia="ru-RU"/>
              </w:rPr>
            </w:pPr>
            <w:r w:rsidRPr="00F43112">
              <w:rPr>
                <w:rFonts w:ascii="Times New Roman" w:eastAsia="Times New Roman" w:hAnsi="Times New Roman" w:cs="Times New Roman"/>
                <w:b/>
                <w:sz w:val="20"/>
                <w:szCs w:val="24"/>
                <w:lang w:eastAsia="ru-RU"/>
              </w:rPr>
              <w:t>Итого</w:t>
            </w:r>
          </w:p>
        </w:tc>
        <w:tc>
          <w:tcPr>
            <w:tcW w:w="906" w:type="pct"/>
            <w:vAlign w:val="center"/>
          </w:tcPr>
          <w:p w:rsidR="00F43112" w:rsidRPr="00F43112" w:rsidRDefault="00F43112" w:rsidP="00CD05C6">
            <w:pPr>
              <w:jc w:val="both"/>
              <w:rPr>
                <w:rFonts w:ascii="Times New Roman" w:eastAsia="Times New Roman" w:hAnsi="Times New Roman" w:cs="Times New Roman"/>
                <w:b/>
                <w:sz w:val="20"/>
                <w:szCs w:val="24"/>
                <w:lang w:eastAsia="ru-RU"/>
              </w:rPr>
            </w:pPr>
            <w:r w:rsidRPr="00F43112">
              <w:rPr>
                <w:rFonts w:ascii="Times New Roman" w:eastAsia="Times New Roman" w:hAnsi="Times New Roman" w:cs="Times New Roman"/>
                <w:b/>
                <w:sz w:val="20"/>
                <w:szCs w:val="24"/>
                <w:lang w:eastAsia="ru-RU"/>
              </w:rPr>
              <w:t>3</w:t>
            </w:r>
            <w:r w:rsidR="00CD05C6">
              <w:rPr>
                <w:rFonts w:ascii="Times New Roman" w:eastAsia="Times New Roman" w:hAnsi="Times New Roman" w:cs="Times New Roman"/>
                <w:b/>
                <w:sz w:val="20"/>
                <w:szCs w:val="24"/>
                <w:lang w:eastAsia="ru-RU"/>
              </w:rPr>
              <w:t>4</w:t>
            </w:r>
            <w:r w:rsidR="0082077C">
              <w:rPr>
                <w:rFonts w:ascii="Times New Roman" w:eastAsia="Times New Roman" w:hAnsi="Times New Roman" w:cs="Times New Roman"/>
                <w:b/>
                <w:sz w:val="20"/>
                <w:szCs w:val="24"/>
                <w:lang w:eastAsia="ru-RU"/>
              </w:rPr>
              <w:t>/4</w:t>
            </w: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3.1.5. Лабораторные занятия, их наименование и объем в часах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6393"/>
        <w:gridCol w:w="1639"/>
      </w:tblGrid>
      <w:tr w:rsidR="00F43112" w:rsidRPr="00F43112" w:rsidTr="0065189D">
        <w:trPr>
          <w:trHeight w:val="20"/>
        </w:trPr>
        <w:tc>
          <w:tcPr>
            <w:tcW w:w="702"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Номер</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работы</w:t>
            </w:r>
          </w:p>
        </w:tc>
        <w:tc>
          <w:tcPr>
            <w:tcW w:w="3421"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Наименование лабораторной работы</w:t>
            </w:r>
          </w:p>
        </w:tc>
        <w:tc>
          <w:tcPr>
            <w:tcW w:w="877"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Объем в часах</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Расчет посадки</w:t>
            </w:r>
          </w:p>
        </w:tc>
        <w:tc>
          <w:tcPr>
            <w:tcW w:w="87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2</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Расчет посадки в системе отверстия и вала</w:t>
            </w:r>
          </w:p>
        </w:tc>
        <w:tc>
          <w:tcPr>
            <w:tcW w:w="877" w:type="pct"/>
          </w:tcPr>
          <w:p w:rsidR="00F43112" w:rsidRPr="00F43112" w:rsidRDefault="00CD05C6"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82077C">
              <w:rPr>
                <w:rFonts w:ascii="Times New Roman" w:eastAsia="Times New Roman" w:hAnsi="Times New Roman" w:cs="Times New Roman"/>
                <w:sz w:val="20"/>
                <w:szCs w:val="20"/>
                <w:lang w:eastAsia="ru-RU"/>
              </w:rPr>
              <w:t>/2</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Измерение линейных размеров</w:t>
            </w:r>
          </w:p>
        </w:tc>
        <w:tc>
          <w:tcPr>
            <w:tcW w:w="87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Контроль размеров и измерение отклонений размеров</w:t>
            </w:r>
          </w:p>
        </w:tc>
        <w:tc>
          <w:tcPr>
            <w:tcW w:w="877" w:type="pct"/>
          </w:tcPr>
          <w:p w:rsidR="00F43112" w:rsidRPr="00F43112" w:rsidRDefault="00CD05C6"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82077C">
              <w:rPr>
                <w:rFonts w:ascii="Times New Roman" w:eastAsia="Times New Roman" w:hAnsi="Times New Roman" w:cs="Times New Roman"/>
                <w:sz w:val="20"/>
                <w:szCs w:val="20"/>
                <w:lang w:eastAsia="ru-RU"/>
              </w:rPr>
              <w:t>/2</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5</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Измерение отклонений формы и расположения поверхностей</w:t>
            </w:r>
          </w:p>
        </w:tc>
        <w:tc>
          <w:tcPr>
            <w:tcW w:w="87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6</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6</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Измерение шероховатости поверхности детали</w:t>
            </w:r>
          </w:p>
        </w:tc>
        <w:tc>
          <w:tcPr>
            <w:tcW w:w="87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7</w:t>
            </w:r>
          </w:p>
        </w:tc>
        <w:tc>
          <w:tcPr>
            <w:tcW w:w="3421" w:type="pct"/>
          </w:tcPr>
          <w:p w:rsidR="00F43112" w:rsidRPr="00F43112" w:rsidRDefault="00F43112" w:rsidP="00F43112">
            <w:pPr>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Измерение параметров резьбы</w:t>
            </w:r>
          </w:p>
        </w:tc>
        <w:tc>
          <w:tcPr>
            <w:tcW w:w="877"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6</w:t>
            </w:r>
          </w:p>
        </w:tc>
      </w:tr>
      <w:tr w:rsidR="00F43112" w:rsidRPr="00F43112" w:rsidTr="0065189D">
        <w:trPr>
          <w:trHeight w:val="20"/>
        </w:trPr>
        <w:tc>
          <w:tcPr>
            <w:tcW w:w="702" w:type="pct"/>
          </w:tcPr>
          <w:p w:rsidR="00F43112" w:rsidRPr="00F43112" w:rsidRDefault="00F43112" w:rsidP="00F43112">
            <w:pPr>
              <w:jc w:val="center"/>
              <w:rPr>
                <w:rFonts w:ascii="Times New Roman" w:eastAsia="Times New Roman" w:hAnsi="Times New Roman" w:cs="Times New Roman"/>
                <w:sz w:val="20"/>
                <w:szCs w:val="20"/>
                <w:lang w:eastAsia="ru-RU"/>
              </w:rPr>
            </w:pPr>
          </w:p>
        </w:tc>
        <w:tc>
          <w:tcPr>
            <w:tcW w:w="3421" w:type="pct"/>
            <w:vAlign w:val="center"/>
          </w:tcPr>
          <w:p w:rsidR="00F43112" w:rsidRPr="00F43112" w:rsidRDefault="00F43112" w:rsidP="00F43112">
            <w:pPr>
              <w:jc w:val="right"/>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Итого</w:t>
            </w:r>
          </w:p>
        </w:tc>
        <w:tc>
          <w:tcPr>
            <w:tcW w:w="877" w:type="pct"/>
          </w:tcPr>
          <w:p w:rsidR="00F43112" w:rsidRPr="00F43112" w:rsidRDefault="00F43112" w:rsidP="00CD05C6">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3</w:t>
            </w:r>
            <w:r w:rsidR="00CD05C6">
              <w:rPr>
                <w:rFonts w:ascii="Times New Roman" w:eastAsia="Times New Roman" w:hAnsi="Times New Roman" w:cs="Times New Roman"/>
                <w:b/>
                <w:sz w:val="20"/>
                <w:szCs w:val="20"/>
                <w:lang w:eastAsia="ru-RU"/>
              </w:rPr>
              <w:t>4</w:t>
            </w:r>
            <w:r w:rsidR="0082077C">
              <w:rPr>
                <w:rFonts w:ascii="Times New Roman" w:eastAsia="Times New Roman" w:hAnsi="Times New Roman" w:cs="Times New Roman"/>
                <w:b/>
                <w:sz w:val="20"/>
                <w:szCs w:val="20"/>
                <w:lang w:eastAsia="ru-RU"/>
              </w:rPr>
              <w:t>/4</w:t>
            </w: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F43112" w:rsidRPr="00F43112" w:rsidTr="0065189D">
        <w:trPr>
          <w:tblHeader/>
        </w:trPr>
        <w:tc>
          <w:tcPr>
            <w:tcW w:w="1129" w:type="dxa"/>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 п-п</w:t>
            </w:r>
          </w:p>
        </w:tc>
        <w:tc>
          <w:tcPr>
            <w:tcW w:w="8222" w:type="dxa"/>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Наименование проекта (работы)</w:t>
            </w:r>
          </w:p>
        </w:tc>
      </w:tr>
      <w:tr w:rsidR="00F43112" w:rsidRPr="00F43112" w:rsidTr="0065189D">
        <w:trPr>
          <w:tblHeader/>
        </w:trPr>
        <w:tc>
          <w:tcPr>
            <w:tcW w:w="1129" w:type="dxa"/>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1</w:t>
            </w:r>
          </w:p>
        </w:tc>
        <w:tc>
          <w:tcPr>
            <w:tcW w:w="8222" w:type="dxa"/>
            <w:vAlign w:val="center"/>
          </w:tcPr>
          <w:p w:rsidR="00F43112" w:rsidRPr="00F43112" w:rsidRDefault="00F43112" w:rsidP="00F43112">
            <w:pPr>
              <w:jc w:val="both"/>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Взаимозаменяемость и контроль гладких цилиндрических соединений, резьбовых соединений</w:t>
            </w: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3.3. 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F43112" w:rsidRPr="00F43112" w:rsidTr="0065189D">
        <w:trPr>
          <w:trHeight w:val="70"/>
          <w:tblHeader/>
        </w:trPr>
        <w:tc>
          <w:tcPr>
            <w:tcW w:w="1129" w:type="dxa"/>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 п-п</w:t>
            </w:r>
          </w:p>
        </w:tc>
        <w:tc>
          <w:tcPr>
            <w:tcW w:w="8222" w:type="dxa"/>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Наименование проекта (работы)</w:t>
            </w:r>
          </w:p>
        </w:tc>
      </w:tr>
    </w:tbl>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Не предусмотрены учебным планом.</w:t>
      </w:r>
    </w:p>
    <w:p w:rsidR="00F43112" w:rsidRPr="00F43112" w:rsidRDefault="00F43112" w:rsidP="00F43112">
      <w:pPr>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3.4. Перечень тем </w:t>
      </w:r>
      <w:proofErr w:type="spellStart"/>
      <w:r w:rsidRPr="00F43112">
        <w:rPr>
          <w:rFonts w:ascii="Times New Roman" w:eastAsia="Times New Roman" w:hAnsi="Times New Roman" w:cs="Times New Roman"/>
          <w:b/>
          <w:sz w:val="24"/>
          <w:szCs w:val="24"/>
          <w:lang w:val="en-US" w:eastAsia="ru-RU"/>
        </w:rPr>
        <w:t>рефератов</w:t>
      </w:r>
      <w:proofErr w:type="spellEnd"/>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F43112" w:rsidRPr="00F43112" w:rsidTr="0065189D">
        <w:trPr>
          <w:trHeight w:val="70"/>
          <w:tblHeader/>
        </w:trPr>
        <w:tc>
          <w:tcPr>
            <w:tcW w:w="1588" w:type="dxa"/>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 п-п</w:t>
            </w:r>
          </w:p>
        </w:tc>
        <w:tc>
          <w:tcPr>
            <w:tcW w:w="7776" w:type="dxa"/>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Наименование проекта (работы)</w:t>
            </w:r>
          </w:p>
        </w:tc>
      </w:tr>
    </w:tbl>
    <w:p w:rsidR="00F43112" w:rsidRPr="00F43112" w:rsidRDefault="00F43112" w:rsidP="00F43112">
      <w:pPr>
        <w:jc w:val="both"/>
        <w:rPr>
          <w:rFonts w:ascii="Times New Roman" w:eastAsia="Times New Roman" w:hAnsi="Times New Roman" w:cs="Times New Roman"/>
          <w:sz w:val="24"/>
          <w:szCs w:val="24"/>
          <w:lang w:val="en-US" w:eastAsia="ru-RU"/>
        </w:rPr>
      </w:pPr>
      <w:proofErr w:type="spellStart"/>
      <w:r w:rsidRPr="00F43112">
        <w:rPr>
          <w:rFonts w:ascii="Times New Roman" w:eastAsia="Times New Roman" w:hAnsi="Times New Roman" w:cs="Times New Roman"/>
          <w:sz w:val="24"/>
          <w:szCs w:val="24"/>
          <w:lang w:val="en-US" w:eastAsia="ru-RU"/>
        </w:rPr>
        <w:t>Не</w:t>
      </w:r>
      <w:proofErr w:type="spellEnd"/>
      <w:r w:rsidRPr="00F43112">
        <w:rPr>
          <w:rFonts w:ascii="Times New Roman" w:eastAsia="Times New Roman" w:hAnsi="Times New Roman" w:cs="Times New Roman"/>
          <w:sz w:val="24"/>
          <w:szCs w:val="24"/>
          <w:lang w:val="en-US" w:eastAsia="ru-RU"/>
        </w:rPr>
        <w:t xml:space="preserve"> </w:t>
      </w:r>
      <w:proofErr w:type="spellStart"/>
      <w:r w:rsidRPr="00F43112">
        <w:rPr>
          <w:rFonts w:ascii="Times New Roman" w:eastAsia="Times New Roman" w:hAnsi="Times New Roman" w:cs="Times New Roman"/>
          <w:sz w:val="24"/>
          <w:szCs w:val="24"/>
          <w:lang w:val="en-US" w:eastAsia="ru-RU"/>
        </w:rPr>
        <w:t>предусмотрены</w:t>
      </w:r>
      <w:proofErr w:type="spellEnd"/>
      <w:r w:rsidRPr="00F43112">
        <w:rPr>
          <w:rFonts w:ascii="Times New Roman" w:eastAsia="Times New Roman" w:hAnsi="Times New Roman" w:cs="Times New Roman"/>
          <w:sz w:val="24"/>
          <w:szCs w:val="24"/>
          <w:lang w:val="en-US" w:eastAsia="ru-RU"/>
        </w:rPr>
        <w:t xml:space="preserve"> </w:t>
      </w:r>
      <w:proofErr w:type="spellStart"/>
      <w:r w:rsidRPr="00F43112">
        <w:rPr>
          <w:rFonts w:ascii="Times New Roman" w:eastAsia="Times New Roman" w:hAnsi="Times New Roman" w:cs="Times New Roman"/>
          <w:sz w:val="24"/>
          <w:szCs w:val="24"/>
          <w:lang w:val="en-US" w:eastAsia="ru-RU"/>
        </w:rPr>
        <w:t>учебным</w:t>
      </w:r>
      <w:proofErr w:type="spellEnd"/>
      <w:r w:rsidRPr="00F43112">
        <w:rPr>
          <w:rFonts w:ascii="Times New Roman" w:eastAsia="Times New Roman" w:hAnsi="Times New Roman" w:cs="Times New Roman"/>
          <w:sz w:val="24"/>
          <w:szCs w:val="24"/>
          <w:lang w:val="en-US" w:eastAsia="ru-RU"/>
        </w:rPr>
        <w:t xml:space="preserve"> </w:t>
      </w:r>
      <w:proofErr w:type="spellStart"/>
      <w:r w:rsidRPr="00F43112">
        <w:rPr>
          <w:rFonts w:ascii="Times New Roman" w:eastAsia="Times New Roman" w:hAnsi="Times New Roman" w:cs="Times New Roman"/>
          <w:sz w:val="24"/>
          <w:szCs w:val="24"/>
          <w:lang w:val="en-US" w:eastAsia="ru-RU"/>
        </w:rPr>
        <w:t>планом</w:t>
      </w:r>
      <w:proofErr w:type="spellEnd"/>
      <w:r w:rsidRPr="00F43112">
        <w:rPr>
          <w:rFonts w:ascii="Times New Roman" w:eastAsia="Times New Roman" w:hAnsi="Times New Roman" w:cs="Times New Roman"/>
          <w:sz w:val="24"/>
          <w:szCs w:val="24"/>
          <w:lang w:val="en-US" w:eastAsia="ru-RU"/>
        </w:rPr>
        <w:t>.</w:t>
      </w:r>
    </w:p>
    <w:p w:rsidR="00F43112" w:rsidRPr="00F43112" w:rsidRDefault="00F43112" w:rsidP="00F43112">
      <w:pPr>
        <w:jc w:val="both"/>
        <w:rPr>
          <w:rFonts w:ascii="Times New Roman" w:eastAsia="Times New Roman" w:hAnsi="Times New Roman" w:cs="Times New Roman"/>
          <w:sz w:val="24"/>
          <w:szCs w:val="24"/>
          <w:lang w:val="en-US"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5"/>
        <w:gridCol w:w="7759"/>
      </w:tblGrid>
      <w:tr w:rsidR="00F43112" w:rsidRPr="00F43112" w:rsidTr="0065189D">
        <w:trPr>
          <w:trHeight w:val="70"/>
          <w:tblHeader/>
        </w:trPr>
        <w:tc>
          <w:tcPr>
            <w:tcW w:w="848" w:type="pct"/>
            <w:tcBorders>
              <w:left w:val="single" w:sz="4" w:space="0" w:color="auto"/>
            </w:tcBorders>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 п-п</w:t>
            </w:r>
          </w:p>
        </w:tc>
        <w:tc>
          <w:tcPr>
            <w:tcW w:w="4152" w:type="pct"/>
            <w:vAlign w:val="center"/>
          </w:tcPr>
          <w:p w:rsidR="00F43112" w:rsidRPr="00F43112" w:rsidRDefault="00F43112" w:rsidP="00F43112">
            <w:pPr>
              <w:jc w:val="center"/>
              <w:rPr>
                <w:rFonts w:ascii="Times New Roman" w:eastAsia="Times New Roman" w:hAnsi="Times New Roman" w:cs="Times New Roman"/>
                <w:szCs w:val="24"/>
                <w:lang w:eastAsia="ru-RU"/>
              </w:rPr>
            </w:pPr>
            <w:r w:rsidRPr="00F43112">
              <w:rPr>
                <w:rFonts w:ascii="Times New Roman" w:eastAsia="Times New Roman" w:hAnsi="Times New Roman" w:cs="Times New Roman"/>
                <w:szCs w:val="24"/>
                <w:lang w:eastAsia="ru-RU"/>
              </w:rPr>
              <w:t>Наименование проекта (работы)</w:t>
            </w:r>
          </w:p>
        </w:tc>
      </w:tr>
    </w:tbl>
    <w:p w:rsidR="00F43112" w:rsidRPr="00F43112" w:rsidRDefault="00F43112" w:rsidP="00F43112">
      <w:pPr>
        <w:jc w:val="both"/>
        <w:rPr>
          <w:rFonts w:ascii="Times New Roman" w:eastAsia="Times New Roman" w:hAnsi="Times New Roman" w:cs="Times New Roman"/>
          <w:sz w:val="24"/>
          <w:szCs w:val="24"/>
          <w:lang w:val="en-US" w:eastAsia="ru-RU"/>
        </w:rPr>
      </w:pPr>
      <w:r w:rsidRPr="00F43112">
        <w:rPr>
          <w:rFonts w:ascii="Times New Roman" w:eastAsia="Times New Roman" w:hAnsi="Times New Roman" w:cs="Times New Roman"/>
          <w:sz w:val="24"/>
          <w:szCs w:val="24"/>
          <w:lang w:eastAsia="ru-RU"/>
        </w:rPr>
        <w:t>Н</w:t>
      </w:r>
      <w:r w:rsidRPr="00F43112">
        <w:rPr>
          <w:rFonts w:ascii="Times New Roman" w:eastAsia="Times New Roman" w:hAnsi="Times New Roman" w:cs="Times New Roman"/>
          <w:sz w:val="24"/>
          <w:szCs w:val="24"/>
          <w:lang w:val="en-US" w:eastAsia="ru-RU"/>
        </w:rPr>
        <w:t xml:space="preserve">е </w:t>
      </w:r>
      <w:proofErr w:type="spellStart"/>
      <w:r w:rsidRPr="00F43112">
        <w:rPr>
          <w:rFonts w:ascii="Times New Roman" w:eastAsia="Times New Roman" w:hAnsi="Times New Roman" w:cs="Times New Roman"/>
          <w:sz w:val="24"/>
          <w:szCs w:val="24"/>
          <w:lang w:val="en-US" w:eastAsia="ru-RU"/>
        </w:rPr>
        <w:t>предусмотрены</w:t>
      </w:r>
      <w:proofErr w:type="spellEnd"/>
      <w:r w:rsidRPr="00F43112">
        <w:rPr>
          <w:rFonts w:ascii="Times New Roman" w:eastAsia="Times New Roman" w:hAnsi="Times New Roman" w:cs="Times New Roman"/>
          <w:sz w:val="24"/>
          <w:szCs w:val="24"/>
          <w:lang w:val="en-US" w:eastAsia="ru-RU"/>
        </w:rPr>
        <w:t xml:space="preserve"> </w:t>
      </w:r>
      <w:proofErr w:type="spellStart"/>
      <w:r w:rsidRPr="00F43112">
        <w:rPr>
          <w:rFonts w:ascii="Times New Roman" w:eastAsia="Times New Roman" w:hAnsi="Times New Roman" w:cs="Times New Roman"/>
          <w:sz w:val="24"/>
          <w:szCs w:val="24"/>
          <w:lang w:val="en-US" w:eastAsia="ru-RU"/>
        </w:rPr>
        <w:t>учебным</w:t>
      </w:r>
      <w:proofErr w:type="spellEnd"/>
      <w:r w:rsidRPr="00F43112">
        <w:rPr>
          <w:rFonts w:ascii="Times New Roman" w:eastAsia="Times New Roman" w:hAnsi="Times New Roman" w:cs="Times New Roman"/>
          <w:sz w:val="24"/>
          <w:szCs w:val="24"/>
          <w:lang w:val="en-US" w:eastAsia="ru-RU"/>
        </w:rPr>
        <w:t xml:space="preserve"> </w:t>
      </w:r>
      <w:proofErr w:type="spellStart"/>
      <w:r w:rsidRPr="00F43112">
        <w:rPr>
          <w:rFonts w:ascii="Times New Roman" w:eastAsia="Times New Roman" w:hAnsi="Times New Roman" w:cs="Times New Roman"/>
          <w:sz w:val="24"/>
          <w:szCs w:val="24"/>
          <w:lang w:val="en-US" w:eastAsia="ru-RU"/>
        </w:rPr>
        <w:t>планом</w:t>
      </w:r>
      <w:proofErr w:type="spellEnd"/>
      <w:r w:rsidRPr="00F43112">
        <w:rPr>
          <w:rFonts w:ascii="Times New Roman" w:eastAsia="Times New Roman" w:hAnsi="Times New Roman" w:cs="Times New Roman"/>
          <w:sz w:val="24"/>
          <w:szCs w:val="24"/>
          <w:lang w:val="en-US" w:eastAsia="ru-RU"/>
        </w:rPr>
        <w:t>.</w:t>
      </w:r>
    </w:p>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606"/>
        <w:gridCol w:w="2576"/>
        <w:gridCol w:w="1523"/>
        <w:gridCol w:w="1319"/>
        <w:gridCol w:w="1318"/>
      </w:tblGrid>
      <w:tr w:rsidR="00F43112" w:rsidRPr="00F43112" w:rsidTr="0065189D">
        <w:trPr>
          <w:tblHeader/>
        </w:trPr>
        <w:tc>
          <w:tcPr>
            <w:tcW w:w="536" w:type="pct"/>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Семестр</w:t>
            </w:r>
          </w:p>
        </w:tc>
        <w:tc>
          <w:tcPr>
            <w:tcW w:w="859" w:type="pc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Вид занятий</w:t>
            </w:r>
          </w:p>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(лекции, практические, лабораторные)</w:t>
            </w:r>
          </w:p>
        </w:tc>
        <w:tc>
          <w:tcPr>
            <w:tcW w:w="1379" w:type="pct"/>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Тема</w:t>
            </w:r>
          </w:p>
        </w:tc>
        <w:tc>
          <w:tcPr>
            <w:tcW w:w="815" w:type="pct"/>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Формируемая компетенция</w:t>
            </w:r>
          </w:p>
        </w:tc>
        <w:tc>
          <w:tcPr>
            <w:tcW w:w="706" w:type="pct"/>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Интерактив</w:t>
            </w:r>
          </w:p>
        </w:tc>
        <w:tc>
          <w:tcPr>
            <w:tcW w:w="705" w:type="pct"/>
            <w:shd w:val="clear" w:color="auto" w:fill="auto"/>
            <w:vAlign w:val="center"/>
          </w:tcPr>
          <w:p w:rsidR="00F43112" w:rsidRPr="00F43112" w:rsidRDefault="00F43112" w:rsidP="00F43112">
            <w:pPr>
              <w:jc w:val="cente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Количество часов</w:t>
            </w:r>
          </w:p>
        </w:tc>
      </w:tr>
      <w:tr w:rsidR="00F43112" w:rsidRPr="00F43112" w:rsidTr="0065189D">
        <w:trPr>
          <w:trHeight w:val="1007"/>
          <w:tblHeader/>
        </w:trPr>
        <w:tc>
          <w:tcPr>
            <w:tcW w:w="536" w:type="pc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r w:rsidRPr="00F43112">
              <w:rPr>
                <w:rFonts w:ascii="Times New Roman" w:eastAsia="Calibri" w:hAnsi="Times New Roman" w:cs="Times New Roman"/>
                <w:sz w:val="20"/>
                <w:szCs w:val="20"/>
                <w:lang w:eastAsia="ru-RU"/>
              </w:rPr>
              <w:t>5</w:t>
            </w:r>
          </w:p>
        </w:tc>
        <w:tc>
          <w:tcPr>
            <w:tcW w:w="859" w:type="pct"/>
          </w:tcPr>
          <w:p w:rsidR="00F43112" w:rsidRPr="00F43112" w:rsidRDefault="00F43112" w:rsidP="00F43112">
            <w:pPr>
              <w:tabs>
                <w:tab w:val="left" w:pos="247"/>
              </w:tabs>
              <w:rPr>
                <w:rFonts w:ascii="Times New Roman" w:eastAsia="Calibri" w:hAnsi="Times New Roman" w:cs="Times New Roman"/>
                <w:b/>
                <w:sz w:val="20"/>
                <w:szCs w:val="20"/>
                <w:lang w:eastAsia="ru-RU"/>
              </w:rPr>
            </w:pPr>
            <w:r w:rsidRPr="00F43112">
              <w:rPr>
                <w:rFonts w:ascii="Times New Roman" w:eastAsia="Calibri" w:hAnsi="Times New Roman" w:cs="Times New Roman"/>
                <w:b/>
                <w:sz w:val="20"/>
                <w:szCs w:val="20"/>
                <w:lang w:eastAsia="ru-RU"/>
              </w:rPr>
              <w:t>Лекции</w:t>
            </w:r>
          </w:p>
        </w:tc>
        <w:tc>
          <w:tcPr>
            <w:tcW w:w="1379" w:type="pct"/>
            <w:shd w:val="clear" w:color="auto" w:fill="auto"/>
          </w:tcPr>
          <w:p w:rsidR="00F43112" w:rsidRPr="00F43112" w:rsidRDefault="00F43112" w:rsidP="00F43112">
            <w:pPr>
              <w:tabs>
                <w:tab w:val="left" w:pos="247"/>
              </w:tabs>
              <w:autoSpaceDE w:val="0"/>
              <w:autoSpaceDN w:val="0"/>
              <w:adjustRightInd w:val="0"/>
              <w:ind w:left="299"/>
              <w:contextualSpacing/>
              <w:rPr>
                <w:rFonts w:ascii="Times New Roman" w:eastAsia="Calibri" w:hAnsi="Times New Roman" w:cs="Times New Roman"/>
                <w:sz w:val="20"/>
                <w:szCs w:val="20"/>
                <w:lang w:eastAsia="ru-RU"/>
              </w:rPr>
            </w:pPr>
            <w:r w:rsidRPr="00F43112">
              <w:rPr>
                <w:rFonts w:ascii="Times New Roman" w:eastAsia="Arial Unicode MS" w:hAnsi="Times New Roman" w:cs="Times New Roman"/>
                <w:bCs/>
                <w:sz w:val="20"/>
                <w:szCs w:val="20"/>
                <w:lang w:eastAsia="ru-RU"/>
              </w:rPr>
              <w:t>Взаимозаменяемость и качество изделий.</w:t>
            </w:r>
          </w:p>
        </w:tc>
        <w:tc>
          <w:tcPr>
            <w:tcW w:w="8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ПК-3, ПК-</w:t>
            </w:r>
            <w:proofErr w:type="gramStart"/>
            <w:r w:rsidRPr="00F43112">
              <w:rPr>
                <w:rFonts w:ascii="Times New Roman" w:eastAsia="Times New Roman" w:hAnsi="Times New Roman" w:cs="Times New Roman"/>
                <w:sz w:val="20"/>
                <w:szCs w:val="20"/>
                <w:lang w:eastAsia="ru-RU"/>
              </w:rPr>
              <w:t>4  ПК</w:t>
            </w:r>
            <w:proofErr w:type="gramEnd"/>
            <w:r w:rsidRPr="00F43112">
              <w:rPr>
                <w:rFonts w:ascii="Times New Roman" w:eastAsia="Times New Roman" w:hAnsi="Times New Roman" w:cs="Times New Roman"/>
                <w:sz w:val="20"/>
                <w:szCs w:val="20"/>
                <w:lang w:eastAsia="ru-RU"/>
              </w:rPr>
              <w:t>-7</w:t>
            </w:r>
          </w:p>
        </w:tc>
        <w:tc>
          <w:tcPr>
            <w:tcW w:w="706"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Дискуссия</w:t>
            </w: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p>
        </w:tc>
        <w:tc>
          <w:tcPr>
            <w:tcW w:w="705" w:type="pc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p>
          <w:p w:rsidR="00F43112" w:rsidRPr="00F43112" w:rsidRDefault="00F43112" w:rsidP="00F43112">
            <w:pPr>
              <w:jc w:val="center"/>
              <w:rPr>
                <w:rFonts w:ascii="Times New Roman" w:eastAsia="Calibri" w:hAnsi="Times New Roman" w:cs="Times New Roman"/>
                <w:sz w:val="20"/>
                <w:szCs w:val="20"/>
                <w:lang w:eastAsia="ru-RU"/>
              </w:rPr>
            </w:pPr>
            <w:r w:rsidRPr="00F43112">
              <w:rPr>
                <w:rFonts w:ascii="Times New Roman" w:eastAsia="Calibri" w:hAnsi="Times New Roman" w:cs="Times New Roman"/>
                <w:sz w:val="20"/>
                <w:szCs w:val="20"/>
                <w:lang w:eastAsia="ru-RU"/>
              </w:rPr>
              <w:t>2</w:t>
            </w:r>
          </w:p>
          <w:p w:rsidR="00F43112" w:rsidRPr="00F43112" w:rsidRDefault="00F43112" w:rsidP="00F43112">
            <w:pPr>
              <w:jc w:val="center"/>
              <w:rPr>
                <w:rFonts w:ascii="Times New Roman" w:eastAsia="Calibri" w:hAnsi="Times New Roman" w:cs="Times New Roman"/>
                <w:sz w:val="20"/>
                <w:szCs w:val="20"/>
                <w:lang w:eastAsia="ru-RU"/>
              </w:rPr>
            </w:pPr>
          </w:p>
          <w:p w:rsidR="00F43112" w:rsidRPr="00F43112" w:rsidRDefault="00F43112" w:rsidP="00F43112">
            <w:pPr>
              <w:jc w:val="center"/>
              <w:rPr>
                <w:rFonts w:ascii="Times New Roman" w:eastAsia="Calibri" w:hAnsi="Times New Roman" w:cs="Times New Roman"/>
                <w:sz w:val="20"/>
                <w:szCs w:val="20"/>
                <w:lang w:eastAsia="ru-RU"/>
              </w:rPr>
            </w:pPr>
          </w:p>
        </w:tc>
      </w:tr>
      <w:tr w:rsidR="00F43112" w:rsidRPr="00F43112" w:rsidTr="0065189D">
        <w:trPr>
          <w:trHeight w:val="1210"/>
          <w:tblHeader/>
        </w:trPr>
        <w:tc>
          <w:tcPr>
            <w:tcW w:w="536" w:type="pct"/>
            <w:vMerge w:val="restar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p>
        </w:tc>
        <w:tc>
          <w:tcPr>
            <w:tcW w:w="859" w:type="pct"/>
            <w:vMerge w:val="restart"/>
          </w:tcPr>
          <w:p w:rsidR="00F43112" w:rsidRPr="00F43112" w:rsidRDefault="00F43112" w:rsidP="00F43112">
            <w:pPr>
              <w:tabs>
                <w:tab w:val="left" w:pos="247"/>
              </w:tabs>
              <w:rPr>
                <w:rFonts w:ascii="Times New Roman" w:eastAsia="Calibri" w:hAnsi="Times New Roman" w:cs="Times New Roman"/>
                <w:b/>
                <w:sz w:val="20"/>
                <w:szCs w:val="20"/>
                <w:lang w:eastAsia="ru-RU"/>
              </w:rPr>
            </w:pPr>
            <w:r w:rsidRPr="00F43112">
              <w:rPr>
                <w:rFonts w:ascii="Times New Roman" w:eastAsia="Calibri" w:hAnsi="Times New Roman" w:cs="Times New Roman"/>
                <w:b/>
                <w:sz w:val="20"/>
                <w:szCs w:val="20"/>
                <w:lang w:eastAsia="ru-RU"/>
              </w:rPr>
              <w:t>Лабораторная работа</w:t>
            </w:r>
          </w:p>
        </w:tc>
        <w:tc>
          <w:tcPr>
            <w:tcW w:w="1379" w:type="pct"/>
            <w:shd w:val="clear" w:color="auto" w:fill="auto"/>
          </w:tcPr>
          <w:p w:rsidR="00F43112" w:rsidRPr="00F43112" w:rsidRDefault="00F43112" w:rsidP="00F43112">
            <w:pPr>
              <w:tabs>
                <w:tab w:val="left" w:pos="247"/>
              </w:tabs>
              <w:ind w:left="254" w:hanging="41"/>
              <w:contextualSpacing/>
              <w:rPr>
                <w:rFonts w:ascii="Times New Roman" w:eastAsia="Arial Unicode MS" w:hAnsi="Times New Roman" w:cs="Times New Roman"/>
                <w:bCs/>
                <w:sz w:val="20"/>
                <w:szCs w:val="20"/>
                <w:lang w:eastAsia="ru-RU"/>
              </w:rPr>
            </w:pPr>
            <w:r w:rsidRPr="00F43112">
              <w:rPr>
                <w:rFonts w:ascii="Times New Roman" w:eastAsia="Arial Unicode MS" w:hAnsi="Times New Roman" w:cs="Times New Roman"/>
                <w:bCs/>
                <w:sz w:val="20"/>
                <w:szCs w:val="20"/>
                <w:lang w:eastAsia="ru-RU"/>
              </w:rPr>
              <w:t>Контроль размеров и измерение отклонений размеров</w:t>
            </w:r>
          </w:p>
        </w:tc>
        <w:tc>
          <w:tcPr>
            <w:tcW w:w="8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ПК-3, ПК-4, </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ПК-7, ПК-8</w:t>
            </w:r>
          </w:p>
        </w:tc>
        <w:tc>
          <w:tcPr>
            <w:tcW w:w="706"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r w:rsidRPr="00F43112">
              <w:rPr>
                <w:rFonts w:ascii="Times New Roman" w:eastAsia="Calibri" w:hAnsi="Times New Roman" w:cs="Times New Roman"/>
                <w:sz w:val="20"/>
                <w:szCs w:val="20"/>
                <w:lang w:eastAsia="ru-RU"/>
              </w:rPr>
              <w:t>2</w:t>
            </w:r>
            <w:r w:rsidR="0082077C">
              <w:rPr>
                <w:rFonts w:ascii="Times New Roman" w:eastAsia="Calibri" w:hAnsi="Times New Roman" w:cs="Times New Roman"/>
                <w:sz w:val="20"/>
                <w:szCs w:val="20"/>
                <w:lang w:eastAsia="ru-RU"/>
              </w:rPr>
              <w:t>/2</w:t>
            </w:r>
          </w:p>
          <w:p w:rsidR="00F43112" w:rsidRPr="00F43112" w:rsidRDefault="00F43112" w:rsidP="00F43112">
            <w:pPr>
              <w:jc w:val="center"/>
              <w:rPr>
                <w:rFonts w:ascii="Times New Roman" w:eastAsia="Calibri" w:hAnsi="Times New Roman" w:cs="Times New Roman"/>
                <w:sz w:val="20"/>
                <w:szCs w:val="20"/>
                <w:lang w:eastAsia="ru-RU"/>
              </w:rPr>
            </w:pPr>
          </w:p>
          <w:p w:rsidR="00F43112" w:rsidRPr="00F43112" w:rsidRDefault="00F43112" w:rsidP="00F43112">
            <w:pPr>
              <w:jc w:val="center"/>
              <w:rPr>
                <w:rFonts w:ascii="Times New Roman" w:eastAsia="Calibri" w:hAnsi="Times New Roman" w:cs="Times New Roman"/>
                <w:sz w:val="20"/>
                <w:szCs w:val="20"/>
                <w:lang w:eastAsia="ru-RU"/>
              </w:rPr>
            </w:pPr>
          </w:p>
          <w:p w:rsidR="00F43112" w:rsidRPr="00F43112" w:rsidRDefault="00F43112" w:rsidP="00F43112">
            <w:pPr>
              <w:jc w:val="center"/>
              <w:rPr>
                <w:rFonts w:ascii="Times New Roman" w:eastAsia="Calibri" w:hAnsi="Times New Roman" w:cs="Times New Roman"/>
                <w:sz w:val="20"/>
                <w:szCs w:val="20"/>
                <w:lang w:eastAsia="ru-RU"/>
              </w:rPr>
            </w:pPr>
          </w:p>
          <w:p w:rsidR="00F43112" w:rsidRPr="00F43112" w:rsidRDefault="00F43112" w:rsidP="00F43112">
            <w:pPr>
              <w:jc w:val="center"/>
              <w:rPr>
                <w:rFonts w:ascii="Times New Roman" w:eastAsia="Calibri" w:hAnsi="Times New Roman" w:cs="Times New Roman"/>
                <w:sz w:val="20"/>
                <w:szCs w:val="20"/>
                <w:lang w:eastAsia="ru-RU"/>
              </w:rPr>
            </w:pPr>
          </w:p>
        </w:tc>
      </w:tr>
      <w:tr w:rsidR="00F43112" w:rsidRPr="00F43112" w:rsidTr="0065189D">
        <w:trPr>
          <w:trHeight w:val="880"/>
          <w:tblHeader/>
        </w:trPr>
        <w:tc>
          <w:tcPr>
            <w:tcW w:w="536" w:type="pct"/>
            <w:vMerge/>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p>
        </w:tc>
        <w:tc>
          <w:tcPr>
            <w:tcW w:w="859" w:type="pct"/>
            <w:vMerge/>
          </w:tcPr>
          <w:p w:rsidR="00F43112" w:rsidRPr="00F43112" w:rsidRDefault="00F43112" w:rsidP="00F43112">
            <w:pPr>
              <w:tabs>
                <w:tab w:val="left" w:pos="247"/>
              </w:tabs>
              <w:rPr>
                <w:rFonts w:ascii="Times New Roman" w:eastAsia="Calibri" w:hAnsi="Times New Roman" w:cs="Times New Roman"/>
                <w:b/>
                <w:sz w:val="20"/>
                <w:szCs w:val="20"/>
                <w:lang w:eastAsia="ru-RU"/>
              </w:rPr>
            </w:pPr>
          </w:p>
        </w:tc>
        <w:tc>
          <w:tcPr>
            <w:tcW w:w="1379" w:type="pct"/>
            <w:shd w:val="clear" w:color="auto" w:fill="auto"/>
          </w:tcPr>
          <w:p w:rsidR="00F43112" w:rsidRPr="00F43112" w:rsidRDefault="00F43112" w:rsidP="00F43112">
            <w:pPr>
              <w:tabs>
                <w:tab w:val="left" w:pos="247"/>
              </w:tabs>
              <w:ind w:left="254"/>
              <w:contextualSpacing/>
              <w:rPr>
                <w:rFonts w:ascii="Times New Roman" w:eastAsia="TimesNewRoman" w:hAnsi="Times New Roman" w:cs="Times New Roman"/>
                <w:bCs/>
                <w:sz w:val="20"/>
                <w:szCs w:val="20"/>
                <w:lang w:eastAsia="ru-RU"/>
              </w:rPr>
            </w:pPr>
            <w:r w:rsidRPr="00F43112">
              <w:rPr>
                <w:rFonts w:ascii="Times New Roman" w:eastAsia="TimesNewRoman" w:hAnsi="Times New Roman" w:cs="Times New Roman"/>
                <w:bCs/>
                <w:sz w:val="20"/>
                <w:szCs w:val="20"/>
                <w:lang w:eastAsia="ru-RU"/>
              </w:rPr>
              <w:t>Измерение параметров резьбы</w:t>
            </w:r>
          </w:p>
        </w:tc>
        <w:tc>
          <w:tcPr>
            <w:tcW w:w="8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ПК-3, ПК-4, </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ПК-7, ПК-8</w:t>
            </w:r>
          </w:p>
        </w:tc>
        <w:tc>
          <w:tcPr>
            <w:tcW w:w="706"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r w:rsidRPr="00F43112">
              <w:rPr>
                <w:rFonts w:ascii="Times New Roman" w:eastAsia="Calibri" w:hAnsi="Times New Roman" w:cs="Times New Roman"/>
                <w:sz w:val="20"/>
                <w:szCs w:val="20"/>
                <w:lang w:eastAsia="ru-RU"/>
              </w:rPr>
              <w:t>2</w:t>
            </w:r>
          </w:p>
        </w:tc>
      </w:tr>
      <w:tr w:rsidR="00F43112" w:rsidRPr="00F43112" w:rsidTr="0065189D">
        <w:trPr>
          <w:tblHeader/>
        </w:trPr>
        <w:tc>
          <w:tcPr>
            <w:tcW w:w="4295" w:type="pct"/>
            <w:gridSpan w:val="5"/>
            <w:shd w:val="clear" w:color="auto" w:fill="auto"/>
          </w:tcPr>
          <w:p w:rsidR="00F43112" w:rsidRPr="00F43112" w:rsidRDefault="00F43112" w:rsidP="00F43112">
            <w:pPr>
              <w:jc w:val="right"/>
              <w:rPr>
                <w:rFonts w:ascii="Times New Roman" w:eastAsia="Times New Roman" w:hAnsi="Times New Roman" w:cs="Times New Roman"/>
                <w:bCs/>
                <w:iCs/>
                <w:sz w:val="20"/>
                <w:szCs w:val="20"/>
                <w:lang w:eastAsia="ru-RU"/>
              </w:rPr>
            </w:pPr>
            <w:r w:rsidRPr="00F43112">
              <w:rPr>
                <w:rFonts w:ascii="Times New Roman" w:eastAsia="Calibri" w:hAnsi="Times New Roman" w:cs="Times New Roman"/>
                <w:sz w:val="20"/>
                <w:szCs w:val="20"/>
                <w:lang w:eastAsia="ru-RU"/>
              </w:rPr>
              <w:t>ИТОГО</w:t>
            </w:r>
          </w:p>
        </w:tc>
        <w:tc>
          <w:tcPr>
            <w:tcW w:w="705" w:type="pct"/>
            <w:shd w:val="clear" w:color="auto" w:fill="auto"/>
          </w:tcPr>
          <w:p w:rsidR="00F43112" w:rsidRPr="00F43112" w:rsidRDefault="00F43112" w:rsidP="00F43112">
            <w:pPr>
              <w:jc w:val="center"/>
              <w:rPr>
                <w:rFonts w:ascii="Times New Roman" w:eastAsia="Calibri" w:hAnsi="Times New Roman" w:cs="Times New Roman"/>
                <w:sz w:val="20"/>
                <w:szCs w:val="20"/>
                <w:lang w:eastAsia="ru-RU"/>
              </w:rPr>
            </w:pPr>
            <w:r w:rsidRPr="00F43112">
              <w:rPr>
                <w:rFonts w:ascii="Times New Roman" w:eastAsia="Calibri" w:hAnsi="Times New Roman" w:cs="Times New Roman"/>
                <w:sz w:val="20"/>
                <w:szCs w:val="20"/>
                <w:lang w:eastAsia="ru-RU"/>
              </w:rPr>
              <w:t>6</w:t>
            </w:r>
            <w:r w:rsidR="0082077C">
              <w:rPr>
                <w:rFonts w:ascii="Times New Roman" w:eastAsia="Calibri" w:hAnsi="Times New Roman" w:cs="Times New Roman"/>
                <w:sz w:val="20"/>
                <w:szCs w:val="20"/>
                <w:lang w:eastAsia="ru-RU"/>
              </w:rPr>
              <w:t>/2</w:t>
            </w:r>
          </w:p>
        </w:tc>
      </w:tr>
    </w:tbl>
    <w:p w:rsidR="00F43112" w:rsidRPr="00F43112" w:rsidRDefault="00F43112" w:rsidP="00F43112">
      <w:pPr>
        <w:jc w:val="both"/>
        <w:rPr>
          <w:rFonts w:ascii="Times New Roman" w:eastAsia="Times New Roman" w:hAnsi="Times New Roman" w:cs="Times New Roman"/>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4. </w:t>
      </w:r>
      <w:r w:rsidRPr="00F43112">
        <w:rPr>
          <w:rFonts w:ascii="Times New Roman" w:eastAsia="Times New Roman" w:hAnsi="Times New Roman" w:cs="Times New Roman"/>
          <w:b/>
          <w:sz w:val="24"/>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4.1. Основная и дополнительная литература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4"/>
        <w:gridCol w:w="5597"/>
        <w:gridCol w:w="962"/>
        <w:gridCol w:w="962"/>
        <w:gridCol w:w="1099"/>
      </w:tblGrid>
      <w:tr w:rsidR="00F43112" w:rsidRPr="00F43112" w:rsidTr="0065189D">
        <w:trPr>
          <w:trHeight w:val="227"/>
          <w:tblHeader/>
        </w:trPr>
        <w:tc>
          <w:tcPr>
            <w:tcW w:w="387"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 п-п</w:t>
            </w:r>
          </w:p>
        </w:tc>
        <w:tc>
          <w:tcPr>
            <w:tcW w:w="2995"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Автор и наименование</w:t>
            </w:r>
          </w:p>
        </w:tc>
        <w:tc>
          <w:tcPr>
            <w:tcW w:w="515"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Вид пособия</w:t>
            </w:r>
          </w:p>
        </w:tc>
        <w:tc>
          <w:tcPr>
            <w:tcW w:w="515"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Год издания</w:t>
            </w:r>
          </w:p>
        </w:tc>
        <w:tc>
          <w:tcPr>
            <w:tcW w:w="588"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Кол-во экз. в библ.</w:t>
            </w:r>
          </w:p>
        </w:tc>
      </w:tr>
      <w:tr w:rsidR="00F43112" w:rsidRPr="00F43112" w:rsidTr="0065189D">
        <w:trPr>
          <w:trHeight w:val="227"/>
          <w:tblHeader/>
        </w:trPr>
        <w:tc>
          <w:tcPr>
            <w:tcW w:w="5000" w:type="pct"/>
            <w:gridSpan w:val="5"/>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Основная литература</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ОЛ-1</w:t>
            </w:r>
          </w:p>
        </w:tc>
        <w:tc>
          <w:tcPr>
            <w:tcW w:w="2995" w:type="pct"/>
          </w:tcPr>
          <w:p w:rsidR="00F43112" w:rsidRPr="00F43112" w:rsidRDefault="00F43112" w:rsidP="00F43112">
            <w:pPr>
              <w:rPr>
                <w:rFonts w:ascii="Times New Roman" w:eastAsia="Times New Roman" w:hAnsi="Times New Roman" w:cs="Times New Roman"/>
                <w:iCs/>
                <w:sz w:val="20"/>
                <w:szCs w:val="20"/>
                <w:lang w:eastAsia="ru-RU"/>
              </w:rPr>
            </w:pPr>
            <w:r w:rsidRPr="00F43112">
              <w:rPr>
                <w:rFonts w:ascii="Times New Roman" w:eastAsia="Times New Roman" w:hAnsi="Times New Roman" w:cs="Times New Roman"/>
                <w:sz w:val="20"/>
                <w:szCs w:val="20"/>
                <w:lang w:eastAsia="ru-RU"/>
              </w:rPr>
              <w:t xml:space="preserve">Афанасьев, А.А. Взаимозаменяемость и нормирование точности: учебник / А.А. Афанасьев, А.А. </w:t>
            </w:r>
            <w:proofErr w:type="spellStart"/>
            <w:r w:rsidRPr="00F43112">
              <w:rPr>
                <w:rFonts w:ascii="Times New Roman" w:eastAsia="Times New Roman" w:hAnsi="Times New Roman" w:cs="Times New Roman"/>
                <w:sz w:val="20"/>
                <w:szCs w:val="20"/>
                <w:lang w:eastAsia="ru-RU"/>
              </w:rPr>
              <w:t>Погонин</w:t>
            </w:r>
            <w:proofErr w:type="spellEnd"/>
            <w:r w:rsidRPr="00F43112">
              <w:rPr>
                <w:rFonts w:ascii="Times New Roman" w:eastAsia="Times New Roman" w:hAnsi="Times New Roman" w:cs="Times New Roman"/>
                <w:sz w:val="20"/>
                <w:szCs w:val="20"/>
                <w:lang w:eastAsia="ru-RU"/>
              </w:rPr>
              <w:t>. — М.: ИНФРА-М, 2018. — 427 с. — (Высшее образование: Бакалавриат).</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2018</w:t>
            </w: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val="en-US" w:eastAsia="ru-RU"/>
              </w:rPr>
              <w:t>Znanium</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val="en-US" w:eastAsia="ru-RU"/>
              </w:rPr>
              <w:t>com</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ОЛ-2</w:t>
            </w:r>
          </w:p>
        </w:tc>
        <w:tc>
          <w:tcPr>
            <w:tcW w:w="2995" w:type="pct"/>
          </w:tcPr>
          <w:p w:rsidR="00F43112" w:rsidRPr="00F43112" w:rsidRDefault="00F43112" w:rsidP="000340FC">
            <w:pPr>
              <w:tabs>
                <w:tab w:val="right" w:leader="underscore" w:pos="8505"/>
              </w:tabs>
              <w:rPr>
                <w:rFonts w:ascii="Times New Roman" w:eastAsia="Times New Roman" w:hAnsi="Times New Roman" w:cs="Times New Roman"/>
                <w:iCs/>
                <w:sz w:val="20"/>
                <w:szCs w:val="20"/>
                <w:lang w:eastAsia="ru-RU"/>
              </w:rPr>
            </w:pPr>
            <w:r w:rsidRPr="00F43112">
              <w:rPr>
                <w:rFonts w:ascii="Times New Roman" w:eastAsia="Times New Roman" w:hAnsi="Times New Roman" w:cs="Times New Roman"/>
                <w:iCs/>
                <w:sz w:val="20"/>
                <w:szCs w:val="20"/>
                <w:lang w:eastAsia="ru-RU"/>
              </w:rPr>
              <w:t xml:space="preserve">Клименков, С.С. Нормирование точности и технические измерения в машиностроении: учебник / С.С. Клименков. — Минск: Новое знание; </w:t>
            </w:r>
            <w:proofErr w:type="gramStart"/>
            <w:r w:rsidRPr="00F43112">
              <w:rPr>
                <w:rFonts w:ascii="Times New Roman" w:eastAsia="Times New Roman" w:hAnsi="Times New Roman" w:cs="Times New Roman"/>
                <w:iCs/>
                <w:sz w:val="20"/>
                <w:szCs w:val="20"/>
                <w:lang w:eastAsia="ru-RU"/>
              </w:rPr>
              <w:t>М. :</w:t>
            </w:r>
            <w:proofErr w:type="gramEnd"/>
            <w:r w:rsidRPr="00F43112">
              <w:rPr>
                <w:rFonts w:ascii="Times New Roman" w:eastAsia="Times New Roman" w:hAnsi="Times New Roman" w:cs="Times New Roman"/>
                <w:iCs/>
                <w:sz w:val="20"/>
                <w:szCs w:val="20"/>
                <w:lang w:eastAsia="ru-RU"/>
              </w:rPr>
              <w:t xml:space="preserve"> ИНФРА-М, 2018. — 248 </w:t>
            </w:r>
            <w:proofErr w:type="gramStart"/>
            <w:r w:rsidRPr="00F43112">
              <w:rPr>
                <w:rFonts w:ascii="Times New Roman" w:eastAsia="Times New Roman" w:hAnsi="Times New Roman" w:cs="Times New Roman"/>
                <w:iCs/>
                <w:sz w:val="20"/>
                <w:szCs w:val="20"/>
                <w:lang w:eastAsia="ru-RU"/>
              </w:rPr>
              <w:t>с. :</w:t>
            </w:r>
            <w:proofErr w:type="gramEnd"/>
            <w:r w:rsidRPr="00F43112">
              <w:rPr>
                <w:rFonts w:ascii="Times New Roman" w:eastAsia="Times New Roman" w:hAnsi="Times New Roman" w:cs="Times New Roman"/>
                <w:iCs/>
                <w:sz w:val="20"/>
                <w:szCs w:val="20"/>
                <w:lang w:eastAsia="ru-RU"/>
              </w:rPr>
              <w:t xml:space="preserve"> ил. — (Высшее образование: Бакалавриат).</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2018</w:t>
            </w: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val="en-US" w:eastAsia="ru-RU"/>
              </w:rPr>
              <w:t>Znanium</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val="en-US" w:eastAsia="ru-RU"/>
              </w:rPr>
              <w:t>com</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ОЛ-3</w:t>
            </w:r>
          </w:p>
        </w:tc>
        <w:tc>
          <w:tcPr>
            <w:tcW w:w="2995" w:type="pct"/>
          </w:tcPr>
          <w:p w:rsidR="00F43112" w:rsidRPr="00F43112" w:rsidRDefault="00F43112" w:rsidP="00F43112">
            <w:pPr>
              <w:tabs>
                <w:tab w:val="right" w:leader="underscore" w:pos="8505"/>
              </w:tabs>
              <w:rPr>
                <w:rFonts w:ascii="Times New Roman" w:eastAsia="Times New Roman" w:hAnsi="Times New Roman" w:cs="Times New Roman"/>
                <w:iCs/>
                <w:sz w:val="20"/>
                <w:szCs w:val="20"/>
                <w:lang w:eastAsia="ru-RU"/>
              </w:rPr>
            </w:pPr>
            <w:r w:rsidRPr="00F43112">
              <w:rPr>
                <w:rFonts w:ascii="Times New Roman" w:eastAsia="Times New Roman" w:hAnsi="Times New Roman" w:cs="Times New Roman"/>
                <w:iCs/>
                <w:sz w:val="20"/>
                <w:szCs w:val="20"/>
                <w:lang w:eastAsia="ru-RU"/>
              </w:rPr>
              <w:t>Казанцева, Н. Взаимозаменяемость и нормирование точности: Учебное пособие / Н. Казанцева, - 2-е изд., стер. - М.:</w:t>
            </w:r>
            <w:r w:rsidR="000340FC">
              <w:rPr>
                <w:rFonts w:ascii="Times New Roman" w:eastAsia="Times New Roman" w:hAnsi="Times New Roman" w:cs="Times New Roman"/>
                <w:iCs/>
                <w:sz w:val="20"/>
                <w:szCs w:val="20"/>
                <w:lang w:eastAsia="ru-RU"/>
              </w:rPr>
              <w:t xml:space="preserve"> </w:t>
            </w:r>
            <w:r w:rsidRPr="00F43112">
              <w:rPr>
                <w:rFonts w:ascii="Times New Roman" w:eastAsia="Times New Roman" w:hAnsi="Times New Roman" w:cs="Times New Roman"/>
                <w:iCs/>
                <w:sz w:val="20"/>
                <w:szCs w:val="20"/>
                <w:lang w:eastAsia="ru-RU"/>
              </w:rPr>
              <w:t>Флинта, Изд-во Урал. ун-та, 2017. - 176 с.</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УП</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2017</w:t>
            </w:r>
          </w:p>
        </w:tc>
        <w:tc>
          <w:tcPr>
            <w:tcW w:w="588" w:type="pct"/>
          </w:tcPr>
          <w:p w:rsidR="00F43112" w:rsidRPr="00F43112" w:rsidRDefault="00F43112" w:rsidP="00F43112">
            <w:pPr>
              <w:jc w:val="center"/>
              <w:rPr>
                <w:rFonts w:ascii="Times New Roman" w:eastAsia="Times New Roman" w:hAnsi="Times New Roman" w:cs="Times New Roman"/>
                <w:sz w:val="20"/>
                <w:szCs w:val="20"/>
                <w:lang w:val="en-US" w:eastAsia="ru-RU"/>
              </w:rPr>
            </w:pPr>
            <w:proofErr w:type="spellStart"/>
            <w:r w:rsidRPr="00F43112">
              <w:rPr>
                <w:rFonts w:ascii="Times New Roman" w:eastAsia="Times New Roman" w:hAnsi="Times New Roman" w:cs="Times New Roman"/>
                <w:sz w:val="20"/>
                <w:szCs w:val="20"/>
                <w:lang w:val="en-US" w:eastAsia="ru-RU"/>
              </w:rPr>
              <w:t>Znanium</w:t>
            </w:r>
            <w:proofErr w:type="spellEnd"/>
            <w:r w:rsidRPr="00F43112">
              <w:rPr>
                <w:rFonts w:ascii="Times New Roman" w:eastAsia="Times New Roman" w:hAnsi="Times New Roman" w:cs="Times New Roman"/>
                <w:sz w:val="20"/>
                <w:szCs w:val="20"/>
                <w:lang w:val="en-US" w:eastAsia="ru-RU"/>
              </w:rPr>
              <w:t>.</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val="en-US" w:eastAsia="ru-RU"/>
              </w:rPr>
              <w:t>com</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ОЛ-4</w:t>
            </w:r>
          </w:p>
        </w:tc>
        <w:tc>
          <w:tcPr>
            <w:tcW w:w="2995" w:type="pct"/>
          </w:tcPr>
          <w:p w:rsidR="00F43112" w:rsidRPr="00F43112" w:rsidRDefault="00F43112" w:rsidP="00F43112">
            <w:pP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Димов</w:t>
            </w:r>
            <w:proofErr w:type="spellEnd"/>
            <w:r w:rsidRPr="00F43112">
              <w:rPr>
                <w:rFonts w:ascii="Times New Roman" w:eastAsia="Times New Roman" w:hAnsi="Times New Roman" w:cs="Times New Roman"/>
                <w:sz w:val="20"/>
                <w:szCs w:val="20"/>
                <w:lang w:eastAsia="ru-RU"/>
              </w:rPr>
              <w:t xml:space="preserve"> Ю.В. </w:t>
            </w:r>
            <w:r w:rsidRPr="00F43112">
              <w:rPr>
                <w:rFonts w:ascii="Times New Roman" w:eastAsia="Times New Roman" w:hAnsi="Times New Roman" w:cs="Times New Roman"/>
                <w:iCs/>
                <w:sz w:val="20"/>
                <w:szCs w:val="20"/>
                <w:lang w:eastAsia="ru-RU"/>
              </w:rPr>
              <w:t>Метрология, стандартизация и сертификация: учебник для вузов. 3-е изд. – СПб: Питер, 2010. 464 с.</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2010</w:t>
            </w: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w:t>
            </w:r>
          </w:p>
        </w:tc>
      </w:tr>
      <w:tr w:rsidR="00F43112" w:rsidRPr="00F43112" w:rsidTr="0065189D">
        <w:trPr>
          <w:trHeight w:val="227"/>
          <w:tblHeader/>
        </w:trPr>
        <w:tc>
          <w:tcPr>
            <w:tcW w:w="5000" w:type="pct"/>
            <w:gridSpan w:val="5"/>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Дополнительная литература</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ДЛ-5</w:t>
            </w:r>
          </w:p>
        </w:tc>
        <w:tc>
          <w:tcPr>
            <w:tcW w:w="2995" w:type="pct"/>
          </w:tcPr>
          <w:p w:rsidR="00F43112" w:rsidRPr="00F43112" w:rsidRDefault="00F43112" w:rsidP="00F43112">
            <w:pPr>
              <w:tabs>
                <w:tab w:val="left" w:pos="1134"/>
                <w:tab w:val="right" w:leader="underscore" w:pos="8505"/>
              </w:tabs>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Допуски и посадки: справочник. В 2-х ч. / под ред. В.Д. Мягкого. – Л.: Машиностроение. Ч.1 – 1979; Ч.2 - 1983</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Др</w:t>
            </w:r>
            <w:proofErr w:type="spellEnd"/>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1979,</w:t>
            </w:r>
          </w:p>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1983</w:t>
            </w: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ДЛ-6</w:t>
            </w:r>
          </w:p>
        </w:tc>
        <w:tc>
          <w:tcPr>
            <w:tcW w:w="2995" w:type="pct"/>
          </w:tcPr>
          <w:p w:rsidR="00F43112" w:rsidRPr="00F43112" w:rsidRDefault="00F43112" w:rsidP="00F43112">
            <w:pPr>
              <w:tabs>
                <w:tab w:val="left" w:pos="1134"/>
                <w:tab w:val="right" w:leader="underscore" w:pos="8505"/>
              </w:tabs>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Лифиц</w:t>
            </w:r>
            <w:proofErr w:type="spellEnd"/>
            <w:r w:rsidRPr="00F43112">
              <w:rPr>
                <w:rFonts w:ascii="Times New Roman" w:eastAsia="Times New Roman" w:hAnsi="Times New Roman" w:cs="Times New Roman"/>
                <w:sz w:val="20"/>
                <w:szCs w:val="20"/>
                <w:lang w:eastAsia="ru-RU"/>
              </w:rPr>
              <w:t xml:space="preserve">, И.М. Стандартизация, метрология и сертификация: учеб. / И.М. </w:t>
            </w:r>
            <w:proofErr w:type="spellStart"/>
            <w:r w:rsidRPr="00F43112">
              <w:rPr>
                <w:rFonts w:ascii="Times New Roman" w:eastAsia="Times New Roman" w:hAnsi="Times New Roman" w:cs="Times New Roman"/>
                <w:sz w:val="20"/>
                <w:szCs w:val="20"/>
                <w:lang w:eastAsia="ru-RU"/>
              </w:rPr>
              <w:t>Лифиц</w:t>
            </w:r>
            <w:proofErr w:type="spellEnd"/>
            <w:r w:rsidRPr="00F43112">
              <w:rPr>
                <w:rFonts w:ascii="Times New Roman" w:eastAsia="Times New Roman" w:hAnsi="Times New Roman" w:cs="Times New Roman"/>
                <w:sz w:val="20"/>
                <w:szCs w:val="20"/>
                <w:lang w:eastAsia="ru-RU"/>
              </w:rPr>
              <w:t>. – М. 2009. 345 с.</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Др</w:t>
            </w:r>
            <w:proofErr w:type="spellEnd"/>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2009</w:t>
            </w:r>
          </w:p>
          <w:p w:rsidR="00F43112" w:rsidRPr="00F43112" w:rsidRDefault="00F43112" w:rsidP="00F43112">
            <w:pPr>
              <w:jc w:val="center"/>
              <w:rPr>
                <w:rFonts w:ascii="Times New Roman" w:eastAsia="Times New Roman" w:hAnsi="Times New Roman" w:cs="Times New Roman"/>
                <w:sz w:val="20"/>
                <w:szCs w:val="20"/>
                <w:lang w:eastAsia="ru-RU"/>
              </w:rPr>
            </w:pP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5</w:t>
            </w:r>
          </w:p>
        </w:tc>
      </w:tr>
      <w:tr w:rsidR="00F43112" w:rsidRPr="00F43112" w:rsidTr="0065189D">
        <w:trPr>
          <w:trHeight w:val="227"/>
          <w:tblHeader/>
        </w:trPr>
        <w:tc>
          <w:tcPr>
            <w:tcW w:w="387"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ДЛ-8</w:t>
            </w:r>
          </w:p>
        </w:tc>
        <w:tc>
          <w:tcPr>
            <w:tcW w:w="2995" w:type="pct"/>
          </w:tcPr>
          <w:p w:rsidR="00F43112" w:rsidRPr="00F43112" w:rsidRDefault="00F43112" w:rsidP="00F43112">
            <w:pPr>
              <w:tabs>
                <w:tab w:val="left" w:pos="1134"/>
                <w:tab w:val="right" w:leader="underscore" w:pos="8505"/>
              </w:tabs>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Никифоров, А.Д. Взаимозаменяемость, стандартизация и технические измерения / А.Д. Никифоров. – М.: Высшая школа, 2000. -510 с.</w:t>
            </w:r>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Др</w:t>
            </w:r>
            <w:proofErr w:type="spellEnd"/>
          </w:p>
        </w:tc>
        <w:tc>
          <w:tcPr>
            <w:tcW w:w="51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2000</w:t>
            </w:r>
          </w:p>
        </w:tc>
        <w:tc>
          <w:tcPr>
            <w:tcW w:w="588"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w:t>
            </w:r>
          </w:p>
        </w:tc>
      </w:tr>
    </w:tbl>
    <w:p w:rsidR="00F43112" w:rsidRPr="00F43112" w:rsidRDefault="00F43112" w:rsidP="00F43112">
      <w:pPr>
        <w:jc w:val="both"/>
        <w:rPr>
          <w:rFonts w:ascii="Times New Roman" w:eastAsia="Times New Roman" w:hAnsi="Times New Roman" w:cs="Times New Roman"/>
          <w:b/>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4.2. Методические пособия и указания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7"/>
        <w:gridCol w:w="5692"/>
        <w:gridCol w:w="1198"/>
        <w:gridCol w:w="1557"/>
      </w:tblGrid>
      <w:tr w:rsidR="00F43112" w:rsidRPr="00F43112" w:rsidTr="0065189D">
        <w:trPr>
          <w:tblHeader/>
          <w:jc w:val="center"/>
        </w:trPr>
        <w:tc>
          <w:tcPr>
            <w:tcW w:w="480"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п-п</w:t>
            </w:r>
          </w:p>
        </w:tc>
        <w:tc>
          <w:tcPr>
            <w:tcW w:w="3046"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Наименование</w:t>
            </w:r>
          </w:p>
        </w:tc>
        <w:tc>
          <w:tcPr>
            <w:tcW w:w="641"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Год издания (состава)</w:t>
            </w:r>
          </w:p>
        </w:tc>
        <w:tc>
          <w:tcPr>
            <w:tcW w:w="833"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Кол-во экз.</w:t>
            </w:r>
          </w:p>
        </w:tc>
      </w:tr>
      <w:tr w:rsidR="0052042F" w:rsidRPr="00F43112" w:rsidTr="0065189D">
        <w:trPr>
          <w:tblHeader/>
          <w:jc w:val="center"/>
        </w:trPr>
        <w:tc>
          <w:tcPr>
            <w:tcW w:w="480" w:type="pct"/>
            <w:vAlign w:val="center"/>
          </w:tcPr>
          <w:p w:rsidR="0052042F" w:rsidRPr="00F43112" w:rsidRDefault="000340FC"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М-1</w:t>
            </w:r>
          </w:p>
        </w:tc>
        <w:tc>
          <w:tcPr>
            <w:tcW w:w="3046" w:type="pct"/>
            <w:vAlign w:val="center"/>
          </w:tcPr>
          <w:p w:rsidR="0052042F" w:rsidRPr="005D093E" w:rsidRDefault="0052042F" w:rsidP="0052042F">
            <w:pPr>
              <w:jc w:val="both"/>
              <w:rPr>
                <w:rFonts w:ascii="Times New Roman" w:eastAsia="Times New Roman" w:hAnsi="Times New Roman" w:cs="Times New Roman"/>
                <w:color w:val="000000" w:themeColor="text1"/>
                <w:sz w:val="20"/>
                <w:szCs w:val="20"/>
                <w:lang w:eastAsia="ru-RU"/>
              </w:rPr>
            </w:pPr>
            <w:r w:rsidRPr="005D093E">
              <w:rPr>
                <w:rFonts w:ascii="Times New Roman" w:eastAsia="Times New Roman" w:hAnsi="Times New Roman" w:cs="Times New Roman"/>
                <w:color w:val="000000" w:themeColor="text1"/>
                <w:sz w:val="20"/>
                <w:szCs w:val="20"/>
                <w:lang w:eastAsia="ru-RU"/>
              </w:rPr>
              <w:t xml:space="preserve">Мучкинова Л.И. Методические указания по выполнению курсовой работы по взаимозаменяемости и нормированию точности </w:t>
            </w:r>
            <w:r w:rsidRPr="005D093E">
              <w:rPr>
                <w:rFonts w:ascii="Times New Roman" w:eastAsia="Times New Roman" w:hAnsi="Times New Roman" w:cs="Times New Roman"/>
                <w:iCs/>
                <w:color w:val="000000" w:themeColor="text1"/>
                <w:sz w:val="20"/>
                <w:szCs w:val="20"/>
                <w:lang w:eastAsia="ru-RU"/>
              </w:rPr>
              <w:t>[Текст]:</w:t>
            </w:r>
          </w:p>
        </w:tc>
        <w:tc>
          <w:tcPr>
            <w:tcW w:w="641" w:type="pct"/>
            <w:vAlign w:val="center"/>
          </w:tcPr>
          <w:p w:rsidR="0052042F" w:rsidRPr="00F43112" w:rsidRDefault="000340FC" w:rsidP="00F4311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2020</w:t>
            </w:r>
          </w:p>
        </w:tc>
        <w:tc>
          <w:tcPr>
            <w:tcW w:w="833" w:type="pct"/>
            <w:vAlign w:val="center"/>
          </w:tcPr>
          <w:p w:rsidR="0052042F" w:rsidRPr="00F43112" w:rsidRDefault="0052042F" w:rsidP="00F43112">
            <w:pPr>
              <w:jc w:val="center"/>
              <w:rPr>
                <w:rFonts w:ascii="Times New Roman" w:eastAsia="Times New Roman" w:hAnsi="Times New Roman" w:cs="Times New Roman"/>
                <w:sz w:val="20"/>
                <w:szCs w:val="20"/>
                <w:lang w:eastAsia="ru-RU"/>
              </w:rPr>
            </w:pPr>
          </w:p>
        </w:tc>
      </w:tr>
      <w:tr w:rsidR="00F43112" w:rsidRPr="00F43112" w:rsidTr="0065189D">
        <w:trPr>
          <w:tblHeader/>
          <w:jc w:val="center"/>
        </w:trPr>
        <w:tc>
          <w:tcPr>
            <w:tcW w:w="480" w:type="pct"/>
            <w:vAlign w:val="center"/>
          </w:tcPr>
          <w:p w:rsidR="00F43112" w:rsidRPr="00F43112" w:rsidRDefault="00F43112" w:rsidP="000340FC">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w:t>
            </w:r>
            <w:r w:rsidR="000340FC">
              <w:rPr>
                <w:rFonts w:ascii="Times New Roman" w:eastAsia="Times New Roman" w:hAnsi="Times New Roman" w:cs="Times New Roman"/>
                <w:sz w:val="20"/>
                <w:szCs w:val="20"/>
                <w:lang w:eastAsia="ru-RU"/>
              </w:rPr>
              <w:t>2</w:t>
            </w:r>
          </w:p>
        </w:tc>
        <w:tc>
          <w:tcPr>
            <w:tcW w:w="3046" w:type="pct"/>
          </w:tcPr>
          <w:p w:rsidR="00F43112" w:rsidRPr="00F43112" w:rsidRDefault="00F43112" w:rsidP="00F43112">
            <w:pPr>
              <w:tabs>
                <w:tab w:val="right" w:leader="underscore" w:pos="8505"/>
              </w:tabs>
              <w:jc w:val="both"/>
              <w:rPr>
                <w:rFonts w:ascii="Times New Roman" w:eastAsia="Times New Roman" w:hAnsi="Times New Roman" w:cs="Times New Roman"/>
                <w:iCs/>
                <w:sz w:val="20"/>
                <w:szCs w:val="20"/>
                <w:lang w:eastAsia="ru-RU"/>
              </w:rPr>
            </w:pPr>
            <w:proofErr w:type="spellStart"/>
            <w:r w:rsidRPr="00F43112">
              <w:rPr>
                <w:rFonts w:ascii="Times New Roman" w:eastAsia="Times New Roman" w:hAnsi="Times New Roman" w:cs="Times New Roman"/>
                <w:iCs/>
                <w:sz w:val="20"/>
                <w:szCs w:val="20"/>
                <w:lang w:eastAsia="ru-RU"/>
              </w:rPr>
              <w:t>Овадыкова</w:t>
            </w:r>
            <w:proofErr w:type="spellEnd"/>
            <w:r w:rsidRPr="00F43112">
              <w:rPr>
                <w:rFonts w:ascii="Times New Roman" w:eastAsia="Times New Roman" w:hAnsi="Times New Roman" w:cs="Times New Roman"/>
                <w:iCs/>
                <w:sz w:val="20"/>
                <w:szCs w:val="20"/>
                <w:lang w:eastAsia="ru-RU"/>
              </w:rPr>
              <w:t xml:space="preserve">, Ж.В. Лабораторный практикум по метрологии, квалиметрии и стандартизации [Текст]: учеб. пособие / Ж.В. </w:t>
            </w:r>
            <w:proofErr w:type="spellStart"/>
            <w:r w:rsidRPr="00F43112">
              <w:rPr>
                <w:rFonts w:ascii="Times New Roman" w:eastAsia="Times New Roman" w:hAnsi="Times New Roman" w:cs="Times New Roman"/>
                <w:iCs/>
                <w:sz w:val="20"/>
                <w:szCs w:val="20"/>
                <w:lang w:eastAsia="ru-RU"/>
              </w:rPr>
              <w:t>Овадыкова</w:t>
            </w:r>
            <w:proofErr w:type="spellEnd"/>
            <w:r w:rsidRPr="00F43112">
              <w:rPr>
                <w:rFonts w:ascii="Times New Roman" w:eastAsia="Times New Roman" w:hAnsi="Times New Roman" w:cs="Times New Roman"/>
                <w:iCs/>
                <w:sz w:val="20"/>
                <w:szCs w:val="20"/>
                <w:lang w:eastAsia="ru-RU"/>
              </w:rPr>
              <w:t>. – Ухта: УГТУ, 2017. – 165 с.</w:t>
            </w:r>
          </w:p>
        </w:tc>
        <w:tc>
          <w:tcPr>
            <w:tcW w:w="641"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2017</w:t>
            </w:r>
          </w:p>
        </w:tc>
        <w:tc>
          <w:tcPr>
            <w:tcW w:w="833"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75</w:t>
            </w:r>
          </w:p>
        </w:tc>
      </w:tr>
      <w:tr w:rsidR="00F43112" w:rsidRPr="00F43112" w:rsidTr="0065189D">
        <w:trPr>
          <w:tblHeader/>
          <w:jc w:val="center"/>
        </w:trPr>
        <w:tc>
          <w:tcPr>
            <w:tcW w:w="480" w:type="pct"/>
            <w:vAlign w:val="center"/>
          </w:tcPr>
          <w:p w:rsidR="00F43112" w:rsidRPr="00F43112" w:rsidRDefault="00F43112" w:rsidP="000340FC">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w:t>
            </w:r>
            <w:r w:rsidR="000340FC">
              <w:rPr>
                <w:rFonts w:ascii="Times New Roman" w:eastAsia="Times New Roman" w:hAnsi="Times New Roman" w:cs="Times New Roman"/>
                <w:sz w:val="20"/>
                <w:szCs w:val="20"/>
                <w:lang w:eastAsia="ru-RU"/>
              </w:rPr>
              <w:t>3</w:t>
            </w:r>
          </w:p>
        </w:tc>
        <w:tc>
          <w:tcPr>
            <w:tcW w:w="3046" w:type="pct"/>
          </w:tcPr>
          <w:p w:rsidR="00F43112" w:rsidRPr="00F43112" w:rsidRDefault="00F43112" w:rsidP="00F43112">
            <w:pPr>
              <w:tabs>
                <w:tab w:val="right" w:leader="underscore" w:pos="8505"/>
              </w:tabs>
              <w:jc w:val="both"/>
              <w:rPr>
                <w:rFonts w:ascii="Times New Roman" w:eastAsia="Times New Roman" w:hAnsi="Times New Roman" w:cs="Times New Roman"/>
                <w:iCs/>
                <w:sz w:val="20"/>
                <w:szCs w:val="20"/>
                <w:lang w:eastAsia="ru-RU"/>
              </w:rPr>
            </w:pPr>
            <w:r w:rsidRPr="00F43112">
              <w:rPr>
                <w:rFonts w:ascii="Times New Roman" w:eastAsia="Times New Roman" w:hAnsi="Times New Roman" w:cs="Times New Roman"/>
                <w:iCs/>
                <w:sz w:val="20"/>
                <w:szCs w:val="20"/>
                <w:lang w:eastAsia="ru-RU"/>
              </w:rPr>
              <w:t xml:space="preserve">Взаимозаменяемость и нормирование точности [Текст]: учеб. пособие / В.П. </w:t>
            </w:r>
            <w:proofErr w:type="spellStart"/>
            <w:r w:rsidRPr="00F43112">
              <w:rPr>
                <w:rFonts w:ascii="Times New Roman" w:eastAsia="Times New Roman" w:hAnsi="Times New Roman" w:cs="Times New Roman"/>
                <w:iCs/>
                <w:sz w:val="20"/>
                <w:szCs w:val="20"/>
                <w:lang w:eastAsia="ru-RU"/>
              </w:rPr>
              <w:t>Очир</w:t>
            </w:r>
            <w:proofErr w:type="spellEnd"/>
            <w:r w:rsidRPr="00F43112">
              <w:rPr>
                <w:rFonts w:ascii="Times New Roman" w:eastAsia="Times New Roman" w:hAnsi="Times New Roman" w:cs="Times New Roman"/>
                <w:iCs/>
                <w:sz w:val="20"/>
                <w:szCs w:val="20"/>
                <w:lang w:eastAsia="ru-RU"/>
              </w:rPr>
              <w:t xml:space="preserve">-Горяев, Ж.В. </w:t>
            </w:r>
            <w:proofErr w:type="spellStart"/>
            <w:r w:rsidRPr="00F43112">
              <w:rPr>
                <w:rFonts w:ascii="Times New Roman" w:eastAsia="Times New Roman" w:hAnsi="Times New Roman" w:cs="Times New Roman"/>
                <w:iCs/>
                <w:sz w:val="20"/>
                <w:szCs w:val="20"/>
                <w:lang w:eastAsia="ru-RU"/>
              </w:rPr>
              <w:t>Овадыкова</w:t>
            </w:r>
            <w:proofErr w:type="spellEnd"/>
            <w:r w:rsidRPr="00F43112">
              <w:rPr>
                <w:rFonts w:ascii="Times New Roman" w:eastAsia="Times New Roman" w:hAnsi="Times New Roman" w:cs="Times New Roman"/>
                <w:iCs/>
                <w:sz w:val="20"/>
                <w:szCs w:val="20"/>
                <w:lang w:eastAsia="ru-RU"/>
              </w:rPr>
              <w:t xml:space="preserve">, Е.А. </w:t>
            </w:r>
            <w:proofErr w:type="spellStart"/>
            <w:r w:rsidRPr="00F43112">
              <w:rPr>
                <w:rFonts w:ascii="Times New Roman" w:eastAsia="Times New Roman" w:hAnsi="Times New Roman" w:cs="Times New Roman"/>
                <w:iCs/>
                <w:sz w:val="20"/>
                <w:szCs w:val="20"/>
                <w:lang w:eastAsia="ru-RU"/>
              </w:rPr>
              <w:t>Будевич</w:t>
            </w:r>
            <w:proofErr w:type="spellEnd"/>
            <w:r w:rsidRPr="00F43112">
              <w:rPr>
                <w:rFonts w:ascii="Times New Roman" w:eastAsia="Times New Roman" w:hAnsi="Times New Roman" w:cs="Times New Roman"/>
                <w:iCs/>
                <w:sz w:val="20"/>
                <w:szCs w:val="20"/>
                <w:lang w:eastAsia="ru-RU"/>
              </w:rPr>
              <w:t xml:space="preserve"> и др. – Ухта: УГТУ, 2015. – 104 с.</w:t>
            </w:r>
          </w:p>
        </w:tc>
        <w:tc>
          <w:tcPr>
            <w:tcW w:w="641"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2015</w:t>
            </w:r>
          </w:p>
        </w:tc>
        <w:tc>
          <w:tcPr>
            <w:tcW w:w="833"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120</w:t>
            </w:r>
          </w:p>
        </w:tc>
      </w:tr>
    </w:tbl>
    <w:p w:rsidR="00F43112" w:rsidRPr="00F43112" w:rsidRDefault="00F43112" w:rsidP="00F43112">
      <w:pPr>
        <w:jc w:val="both"/>
        <w:rPr>
          <w:rFonts w:ascii="Times New Roman" w:eastAsia="Times New Roman" w:hAnsi="Times New Roman" w:cs="Times New Roman"/>
          <w:b/>
          <w:sz w:val="24"/>
          <w:szCs w:val="24"/>
          <w:lang w:eastAsia="ru-RU"/>
        </w:rPr>
      </w:pPr>
    </w:p>
    <w:p w:rsidR="00F43112" w:rsidRPr="00F43112" w:rsidRDefault="00F43112" w:rsidP="00F43112">
      <w:pP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br w:type="page"/>
      </w: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5. Программное обеспечение и Интернет-ресурсы</w:t>
      </w:r>
    </w:p>
    <w:p w:rsidR="00F43112" w:rsidRPr="00F43112" w:rsidRDefault="00F43112" w:rsidP="00F43112">
      <w:pPr>
        <w:jc w:val="both"/>
        <w:rPr>
          <w:rFonts w:ascii="Times New Roman" w:eastAsia="Times New Roman" w:hAnsi="Times New Roman" w:cs="Times New Roman"/>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5.1. </w:t>
      </w:r>
      <w:r w:rsidRPr="00F43112">
        <w:rPr>
          <w:rFonts w:ascii="Times New Roman" w:eastAsia="Times New Roman" w:hAnsi="Times New Roman" w:cs="Times New Roman"/>
          <w:b/>
          <w:sz w:val="24"/>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rsidR="00F43112" w:rsidRPr="00F43112" w:rsidRDefault="00F43112" w:rsidP="00F43112">
      <w:pPr>
        <w:widowControl w:val="0"/>
        <w:numPr>
          <w:ilvl w:val="0"/>
          <w:numId w:val="9"/>
        </w:numPr>
        <w:autoSpaceDE w:val="0"/>
        <w:autoSpaceDN w:val="0"/>
        <w:adjustRightInd w:val="0"/>
        <w:ind w:hanging="11"/>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Издательство «Лань» Электронная библиотечная система </w:t>
      </w:r>
      <w:hyperlink r:id="rId14" w:history="1">
        <w:r w:rsidRPr="00F43112">
          <w:rPr>
            <w:rFonts w:ascii="Times New Roman" w:eastAsia="Times New Roman" w:hAnsi="Times New Roman" w:cs="Times New Roman"/>
            <w:color w:val="0000FF"/>
            <w:sz w:val="24"/>
            <w:szCs w:val="24"/>
            <w:u w:val="single"/>
            <w:lang w:val="en-US" w:eastAsia="ru-RU"/>
          </w:rPr>
          <w:t>www</w:t>
        </w:r>
        <w:r w:rsidRPr="00F43112">
          <w:rPr>
            <w:rFonts w:ascii="Times New Roman" w:eastAsia="Times New Roman" w:hAnsi="Times New Roman" w:cs="Times New Roman"/>
            <w:color w:val="0000FF"/>
            <w:sz w:val="24"/>
            <w:szCs w:val="24"/>
            <w:u w:val="single"/>
            <w:lang w:eastAsia="ru-RU"/>
          </w:rPr>
          <w:t>.</w:t>
        </w:r>
        <w:proofErr w:type="spellStart"/>
        <w:r w:rsidRPr="00F43112">
          <w:rPr>
            <w:rFonts w:ascii="Times New Roman" w:eastAsia="Times New Roman" w:hAnsi="Times New Roman" w:cs="Times New Roman"/>
            <w:color w:val="0000FF"/>
            <w:sz w:val="24"/>
            <w:szCs w:val="24"/>
            <w:u w:val="single"/>
            <w:lang w:val="en-US" w:eastAsia="ru-RU"/>
          </w:rPr>
          <w:t>elanbook</w:t>
        </w:r>
        <w:proofErr w:type="spellEnd"/>
        <w:r w:rsidRPr="00F43112">
          <w:rPr>
            <w:rFonts w:ascii="Times New Roman" w:eastAsia="Times New Roman" w:hAnsi="Times New Roman" w:cs="Times New Roman"/>
            <w:color w:val="0000FF"/>
            <w:sz w:val="24"/>
            <w:szCs w:val="24"/>
            <w:u w:val="single"/>
            <w:lang w:eastAsia="ru-RU"/>
          </w:rPr>
          <w:t>.</w:t>
        </w:r>
        <w:r w:rsidRPr="00F43112">
          <w:rPr>
            <w:rFonts w:ascii="Times New Roman" w:eastAsia="Times New Roman" w:hAnsi="Times New Roman" w:cs="Times New Roman"/>
            <w:color w:val="0000FF"/>
            <w:sz w:val="24"/>
            <w:szCs w:val="24"/>
            <w:u w:val="single"/>
            <w:lang w:val="en-US" w:eastAsia="ru-RU"/>
          </w:rPr>
          <w:t>com</w:t>
        </w:r>
      </w:hyperlink>
    </w:p>
    <w:p w:rsidR="00F43112" w:rsidRPr="00F43112" w:rsidRDefault="00F43112" w:rsidP="00F43112">
      <w:pPr>
        <w:widowControl w:val="0"/>
        <w:numPr>
          <w:ilvl w:val="0"/>
          <w:numId w:val="9"/>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F43112">
        <w:rPr>
          <w:rFonts w:ascii="Times New Roman" w:eastAsia="Times New Roman" w:hAnsi="Times New Roman" w:cs="Times New Roman"/>
          <w:sz w:val="24"/>
          <w:szCs w:val="24"/>
          <w:lang w:eastAsia="ru-RU"/>
        </w:rPr>
        <w:t xml:space="preserve">Электронная библиотечная система </w:t>
      </w:r>
      <w:hyperlink r:id="rId15" w:history="1">
        <w:r w:rsidRPr="00F43112">
          <w:rPr>
            <w:rFonts w:ascii="Times New Roman" w:eastAsia="Times New Roman" w:hAnsi="Times New Roman" w:cs="Times New Roman"/>
            <w:color w:val="0000FF"/>
            <w:sz w:val="24"/>
            <w:szCs w:val="24"/>
            <w:u w:val="single"/>
            <w:lang w:val="en-US" w:eastAsia="ru-RU"/>
          </w:rPr>
          <w:t>www</w:t>
        </w:r>
        <w:r w:rsidRPr="00F43112">
          <w:rPr>
            <w:rFonts w:ascii="Times New Roman" w:eastAsia="Times New Roman" w:hAnsi="Times New Roman" w:cs="Times New Roman"/>
            <w:color w:val="0000FF"/>
            <w:sz w:val="24"/>
            <w:szCs w:val="24"/>
            <w:u w:val="single"/>
            <w:lang w:eastAsia="ru-RU"/>
          </w:rPr>
          <w:t>.</w:t>
        </w:r>
        <w:proofErr w:type="spellStart"/>
        <w:r w:rsidRPr="00F43112">
          <w:rPr>
            <w:rFonts w:ascii="Times New Roman" w:eastAsia="Times New Roman" w:hAnsi="Times New Roman" w:cs="Times New Roman"/>
            <w:color w:val="0000FF"/>
            <w:sz w:val="24"/>
            <w:szCs w:val="24"/>
            <w:u w:val="single"/>
            <w:lang w:val="en-US" w:eastAsia="ru-RU"/>
          </w:rPr>
          <w:t>biblio</w:t>
        </w:r>
        <w:proofErr w:type="spellEnd"/>
        <w:r w:rsidRPr="00F43112">
          <w:rPr>
            <w:rFonts w:ascii="Times New Roman" w:eastAsia="Times New Roman" w:hAnsi="Times New Roman" w:cs="Times New Roman"/>
            <w:color w:val="0000FF"/>
            <w:sz w:val="24"/>
            <w:szCs w:val="24"/>
            <w:u w:val="single"/>
            <w:lang w:eastAsia="ru-RU"/>
          </w:rPr>
          <w:t>-</w:t>
        </w:r>
        <w:r w:rsidRPr="00F43112">
          <w:rPr>
            <w:rFonts w:ascii="Times New Roman" w:eastAsia="Times New Roman" w:hAnsi="Times New Roman" w:cs="Times New Roman"/>
            <w:color w:val="0000FF"/>
            <w:sz w:val="24"/>
            <w:szCs w:val="24"/>
            <w:u w:val="single"/>
            <w:lang w:val="en-US" w:eastAsia="ru-RU"/>
          </w:rPr>
          <w:t>online</w:t>
        </w:r>
        <w:r w:rsidRPr="00F43112">
          <w:rPr>
            <w:rFonts w:ascii="Times New Roman" w:eastAsia="Times New Roman" w:hAnsi="Times New Roman" w:cs="Times New Roman"/>
            <w:color w:val="0000FF"/>
            <w:sz w:val="24"/>
            <w:szCs w:val="24"/>
            <w:u w:val="single"/>
            <w:lang w:eastAsia="ru-RU"/>
          </w:rPr>
          <w:t>.</w:t>
        </w:r>
        <w:proofErr w:type="spellStart"/>
        <w:r w:rsidRPr="00F43112">
          <w:rPr>
            <w:rFonts w:ascii="Times New Roman" w:eastAsia="Times New Roman" w:hAnsi="Times New Roman" w:cs="Times New Roman"/>
            <w:color w:val="0000FF"/>
            <w:sz w:val="24"/>
            <w:szCs w:val="24"/>
            <w:u w:val="single"/>
            <w:lang w:val="en-US" w:eastAsia="ru-RU"/>
          </w:rPr>
          <w:t>ru</w:t>
        </w:r>
        <w:proofErr w:type="spellEnd"/>
      </w:hyperlink>
    </w:p>
    <w:p w:rsidR="00F43112" w:rsidRPr="00F43112" w:rsidRDefault="00F43112" w:rsidP="00F43112">
      <w:pPr>
        <w:widowControl w:val="0"/>
        <w:numPr>
          <w:ilvl w:val="0"/>
          <w:numId w:val="9"/>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F43112">
        <w:rPr>
          <w:rFonts w:ascii="Times New Roman" w:eastAsia="Times New Roman" w:hAnsi="Times New Roman" w:cs="Times New Roman"/>
          <w:sz w:val="24"/>
          <w:szCs w:val="24"/>
          <w:lang w:eastAsia="ru-RU"/>
        </w:rPr>
        <w:t xml:space="preserve">Электронная библиотечная система </w:t>
      </w:r>
      <w:hyperlink r:id="rId16" w:history="1">
        <w:r w:rsidRPr="00F43112">
          <w:rPr>
            <w:rFonts w:ascii="Times New Roman" w:eastAsia="Times New Roman" w:hAnsi="Times New Roman" w:cs="Times New Roman"/>
            <w:color w:val="0000FF"/>
            <w:sz w:val="24"/>
            <w:szCs w:val="24"/>
            <w:u w:val="single"/>
            <w:lang w:val="en-US" w:eastAsia="ru-RU"/>
          </w:rPr>
          <w:t>www</w:t>
        </w:r>
        <w:r w:rsidRPr="00F43112">
          <w:rPr>
            <w:rFonts w:ascii="Times New Roman" w:eastAsia="Times New Roman" w:hAnsi="Times New Roman" w:cs="Times New Roman"/>
            <w:color w:val="0000FF"/>
            <w:sz w:val="24"/>
            <w:szCs w:val="24"/>
            <w:u w:val="single"/>
            <w:lang w:eastAsia="ru-RU"/>
          </w:rPr>
          <w:t>.</w:t>
        </w:r>
        <w:proofErr w:type="spellStart"/>
        <w:r w:rsidRPr="00F43112">
          <w:rPr>
            <w:rFonts w:ascii="Times New Roman" w:eastAsia="Times New Roman" w:hAnsi="Times New Roman" w:cs="Times New Roman"/>
            <w:color w:val="0000FF"/>
            <w:sz w:val="24"/>
            <w:szCs w:val="24"/>
            <w:u w:val="single"/>
            <w:lang w:val="en-US" w:eastAsia="ru-RU"/>
          </w:rPr>
          <w:t>knigafund</w:t>
        </w:r>
        <w:proofErr w:type="spellEnd"/>
        <w:r w:rsidRPr="00F43112">
          <w:rPr>
            <w:rFonts w:ascii="Times New Roman" w:eastAsia="Times New Roman" w:hAnsi="Times New Roman" w:cs="Times New Roman"/>
            <w:color w:val="0000FF"/>
            <w:sz w:val="24"/>
            <w:szCs w:val="24"/>
            <w:u w:val="single"/>
            <w:lang w:eastAsia="ru-RU"/>
          </w:rPr>
          <w:t>.</w:t>
        </w:r>
        <w:proofErr w:type="spellStart"/>
        <w:r w:rsidRPr="00F43112">
          <w:rPr>
            <w:rFonts w:ascii="Times New Roman" w:eastAsia="Times New Roman" w:hAnsi="Times New Roman" w:cs="Times New Roman"/>
            <w:color w:val="0000FF"/>
            <w:sz w:val="24"/>
            <w:szCs w:val="24"/>
            <w:u w:val="single"/>
            <w:lang w:val="en-US" w:eastAsia="ru-RU"/>
          </w:rPr>
          <w:t>ru</w:t>
        </w:r>
        <w:proofErr w:type="spellEnd"/>
      </w:hyperlink>
      <w:r w:rsidRPr="00F43112">
        <w:rPr>
          <w:rFonts w:ascii="Times New Roman" w:eastAsia="Times New Roman" w:hAnsi="Times New Roman" w:cs="Times New Roman"/>
          <w:color w:val="0000FF"/>
          <w:sz w:val="24"/>
          <w:szCs w:val="24"/>
          <w:u w:val="single"/>
          <w:lang w:eastAsia="ru-RU"/>
        </w:rPr>
        <w:t>.</w:t>
      </w:r>
    </w:p>
    <w:p w:rsidR="00F43112" w:rsidRPr="00F43112" w:rsidRDefault="00F43112" w:rsidP="00F43112">
      <w:pPr>
        <w:numPr>
          <w:ilvl w:val="0"/>
          <w:numId w:val="9"/>
        </w:numPr>
        <w:spacing w:after="200" w:line="276" w:lineRule="auto"/>
        <w:ind w:hanging="11"/>
        <w:contextualSpacing/>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 xml:space="preserve">Свободная энциклопедия «Википедия» </w:t>
      </w:r>
      <w:r w:rsidRPr="00F43112">
        <w:rPr>
          <w:rFonts w:ascii="Times New Roman" w:eastAsia="Times New Roman" w:hAnsi="Times New Roman" w:cs="Times New Roman"/>
          <w:lang w:val="en-US" w:eastAsia="ru-RU"/>
        </w:rPr>
        <w:t>http</w:t>
      </w:r>
      <w:r w:rsidRPr="00F43112">
        <w:rPr>
          <w:rFonts w:ascii="Times New Roman" w:eastAsia="Times New Roman" w:hAnsi="Times New Roman" w:cs="Times New Roman"/>
          <w:lang w:eastAsia="ru-RU"/>
        </w:rPr>
        <w:t>://</w:t>
      </w:r>
      <w:proofErr w:type="spellStart"/>
      <w:r w:rsidRPr="00F43112">
        <w:rPr>
          <w:rFonts w:ascii="Times New Roman" w:eastAsia="Times New Roman" w:hAnsi="Times New Roman" w:cs="Times New Roman"/>
          <w:lang w:val="en-US" w:eastAsia="ru-RU"/>
        </w:rPr>
        <w:t>ru</w:t>
      </w:r>
      <w:proofErr w:type="spellEnd"/>
      <w:r w:rsidRPr="00F43112">
        <w:rPr>
          <w:rFonts w:ascii="Times New Roman" w:eastAsia="Times New Roman" w:hAnsi="Times New Roman" w:cs="Times New Roman"/>
          <w:lang w:eastAsia="ru-RU"/>
        </w:rPr>
        <w:t>.</w:t>
      </w:r>
      <w:proofErr w:type="spellStart"/>
      <w:r w:rsidRPr="00F43112">
        <w:rPr>
          <w:rFonts w:ascii="Times New Roman" w:eastAsia="Times New Roman" w:hAnsi="Times New Roman" w:cs="Times New Roman"/>
          <w:lang w:val="en-US" w:eastAsia="ru-RU"/>
        </w:rPr>
        <w:t>wikipedia</w:t>
      </w:r>
      <w:proofErr w:type="spellEnd"/>
      <w:r w:rsidRPr="00F43112">
        <w:rPr>
          <w:rFonts w:ascii="Times New Roman" w:eastAsia="Times New Roman" w:hAnsi="Times New Roman" w:cs="Times New Roman"/>
          <w:lang w:eastAsia="ru-RU"/>
        </w:rPr>
        <w:t>.</w:t>
      </w:r>
      <w:r w:rsidRPr="00F43112">
        <w:rPr>
          <w:rFonts w:ascii="Times New Roman" w:eastAsia="Times New Roman" w:hAnsi="Times New Roman" w:cs="Times New Roman"/>
          <w:lang w:val="en-US" w:eastAsia="ru-RU"/>
        </w:rPr>
        <w:t>org</w:t>
      </w:r>
      <w:r w:rsidRPr="00F43112">
        <w:rPr>
          <w:rFonts w:ascii="Times New Roman" w:eastAsia="Times New Roman" w:hAnsi="Times New Roman" w:cs="Times New Roman"/>
          <w:lang w:eastAsia="ru-RU"/>
        </w:rPr>
        <w:t>.</w:t>
      </w:r>
    </w:p>
    <w:p w:rsidR="00F43112" w:rsidRPr="00F43112" w:rsidRDefault="00F43112" w:rsidP="00F43112">
      <w:pPr>
        <w:tabs>
          <w:tab w:val="left" w:pos="708"/>
        </w:tabs>
        <w:jc w:val="both"/>
        <w:rPr>
          <w:rFonts w:ascii="Times New Roman" w:eastAsia="Times New Roman" w:hAnsi="Times New Roman" w:cs="Times New Roman"/>
          <w:sz w:val="24"/>
          <w:szCs w:val="24"/>
          <w:lang w:eastAsia="ru-RU"/>
        </w:rPr>
      </w:pPr>
    </w:p>
    <w:p w:rsidR="00F43112" w:rsidRPr="00F43112" w:rsidRDefault="00F43112" w:rsidP="00F43112">
      <w:pPr>
        <w:numPr>
          <w:ilvl w:val="1"/>
          <w:numId w:val="18"/>
        </w:numPr>
        <w:spacing w:after="200" w:line="276" w:lineRule="auto"/>
        <w:ind w:left="709" w:hanging="709"/>
        <w:contextualSpacing/>
        <w:jc w:val="both"/>
        <w:rPr>
          <w:rFonts w:ascii="Times New Roman" w:eastAsia="Times New Roman" w:hAnsi="Times New Roman" w:cs="Times New Roman"/>
          <w:b/>
          <w:shd w:val="clear" w:color="auto" w:fill="FFFFFF"/>
          <w:lang w:eastAsia="ru-RU"/>
        </w:rPr>
      </w:pPr>
      <w:r w:rsidRPr="00F43112">
        <w:rPr>
          <w:rFonts w:ascii="Times New Roman" w:eastAsia="Times New Roman" w:hAnsi="Times New Roman" w:cs="Times New Roman"/>
          <w:b/>
          <w:shd w:val="clear" w:color="auto" w:fill="FFFFFF"/>
          <w:lang w:eastAsia="ru-RU"/>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F43112" w:rsidRPr="00F43112" w:rsidRDefault="00F43112" w:rsidP="00F43112">
      <w:pPr>
        <w:numPr>
          <w:ilvl w:val="0"/>
          <w:numId w:val="15"/>
        </w:numPr>
        <w:spacing w:after="200" w:line="276" w:lineRule="auto"/>
        <w:contextualSpacing/>
        <w:jc w:val="both"/>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 xml:space="preserve">Пакет </w:t>
      </w:r>
      <w:proofErr w:type="spellStart"/>
      <w:r w:rsidRPr="00F43112">
        <w:rPr>
          <w:rFonts w:ascii="Times New Roman" w:eastAsia="Times New Roman" w:hAnsi="Times New Roman" w:cs="Times New Roman"/>
          <w:lang w:val="en-US" w:eastAsia="ru-RU"/>
        </w:rPr>
        <w:t>MicrosoftOffice</w:t>
      </w:r>
      <w:proofErr w:type="spellEnd"/>
      <w:r w:rsidRPr="00F43112">
        <w:rPr>
          <w:rFonts w:ascii="Times New Roman" w:eastAsia="Times New Roman" w:hAnsi="Times New Roman" w:cs="Times New Roman"/>
          <w:lang w:eastAsia="ru-RU"/>
        </w:rPr>
        <w:t>;</w:t>
      </w:r>
    </w:p>
    <w:p w:rsidR="00F43112" w:rsidRPr="00F43112" w:rsidRDefault="00F43112" w:rsidP="00F43112">
      <w:pPr>
        <w:numPr>
          <w:ilvl w:val="0"/>
          <w:numId w:val="15"/>
        </w:numPr>
        <w:spacing w:after="200" w:line="276" w:lineRule="auto"/>
        <w:contextualSpacing/>
        <w:jc w:val="both"/>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Справочно-поисковая система «Консультант Плюс».</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5"/>
      </w:tblGrid>
      <w:tr w:rsidR="00F43112" w:rsidRPr="00F43112" w:rsidTr="0065189D">
        <w:trPr>
          <w:jc w:val="center"/>
        </w:trPr>
        <w:tc>
          <w:tcPr>
            <w:tcW w:w="9535" w:type="dxa"/>
            <w:tcBorders>
              <w:top w:val="none" w:sz="2" w:space="0" w:color="000000"/>
              <w:left w:val="none" w:sz="2" w:space="0" w:color="000000"/>
              <w:bottom w:val="none" w:sz="2" w:space="0" w:color="000000"/>
              <w:right w:val="none" w:sz="2" w:space="0" w:color="000000"/>
            </w:tcBorders>
            <w:shd w:val="clear" w:color="auto" w:fill="auto"/>
          </w:tcPr>
          <w:p w:rsidR="00F43112" w:rsidRPr="00F43112" w:rsidRDefault="00F43112" w:rsidP="00F43112">
            <w:pPr>
              <w:jc w:val="both"/>
              <w:rPr>
                <w:rFonts w:ascii="Times New Roman" w:eastAsia="Times New Roman" w:hAnsi="Times New Roman" w:cs="Times New Roman"/>
                <w:sz w:val="24"/>
                <w:szCs w:val="24"/>
                <w:lang w:eastAsia="ru-RU"/>
              </w:rPr>
            </w:pPr>
          </w:p>
        </w:tc>
      </w:tr>
    </w:tbl>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6. Ф</w:t>
      </w:r>
      <w:r w:rsidRPr="00F43112">
        <w:rPr>
          <w:rFonts w:ascii="Times New Roman" w:eastAsia="Times New Roman" w:hAnsi="Times New Roman" w:cs="Times New Roman"/>
          <w:b/>
          <w:sz w:val="24"/>
          <w:szCs w:val="24"/>
          <w:shd w:val="clear" w:color="auto" w:fill="FFFFFF"/>
          <w:lang w:eastAsia="ru-RU"/>
        </w:rPr>
        <w:t>онд оценочных средств для проведения текущей и промежуточной аттестации обучающихся по дисциплине представлен в Приложении.</w:t>
      </w:r>
    </w:p>
    <w:p w:rsidR="00F43112" w:rsidRPr="00F43112" w:rsidRDefault="00F43112" w:rsidP="00F43112">
      <w:pPr>
        <w:jc w:val="both"/>
        <w:rPr>
          <w:rFonts w:ascii="Times New Roman" w:eastAsia="Times New Roman" w:hAnsi="Times New Roman" w:cs="Times New Roman"/>
          <w:b/>
          <w:sz w:val="24"/>
          <w:szCs w:val="24"/>
          <w:lang w:eastAsia="ru-RU"/>
        </w:rPr>
      </w:pPr>
    </w:p>
    <w:p w:rsidR="00F43112" w:rsidRPr="00F43112" w:rsidRDefault="00F43112" w:rsidP="00F43112">
      <w:pPr>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7. Описание материально-технической базы, необходимой для осуществления образовательного процесса по дисциплине:</w:t>
      </w:r>
    </w:p>
    <w:p w:rsidR="005D093E" w:rsidRPr="005D093E" w:rsidRDefault="005D093E" w:rsidP="005D093E">
      <w:pPr>
        <w:ind w:firstLine="709"/>
        <w:jc w:val="both"/>
        <w:rPr>
          <w:rFonts w:ascii="Times New Roman" w:eastAsia="Times New Roman" w:hAnsi="Times New Roman" w:cs="Times New Roman"/>
          <w:sz w:val="24"/>
          <w:szCs w:val="24"/>
          <w:lang w:eastAsia="ru-RU"/>
        </w:rPr>
      </w:pPr>
      <w:r w:rsidRPr="005D093E">
        <w:rPr>
          <w:rFonts w:ascii="Times New Roman" w:eastAsia="Times New Roman" w:hAnsi="Times New Roman" w:cs="Times New Roman"/>
          <w:sz w:val="24"/>
          <w:szCs w:val="24"/>
          <w:lang w:eastAsia="ru-RU"/>
        </w:rPr>
        <w:t xml:space="preserve">Занятия по дисциплине проводятся в специальных помещениях, которые представляют собой учебные аудитории для проведения занятий лекционного типа, занятий лабораторного и семинарского типа, групповых и индивидуальных консультаций, текущего контроля и промежуточной аттестации, а также помещения для самостоятельной работы.  </w:t>
      </w:r>
    </w:p>
    <w:p w:rsidR="005D093E" w:rsidRPr="005D093E" w:rsidRDefault="005D093E" w:rsidP="005D093E">
      <w:pPr>
        <w:ind w:firstLine="709"/>
        <w:jc w:val="both"/>
        <w:rPr>
          <w:rFonts w:ascii="Times New Roman" w:eastAsia="Times New Roman" w:hAnsi="Times New Roman" w:cs="Times New Roman"/>
          <w:sz w:val="24"/>
          <w:szCs w:val="24"/>
          <w:lang w:eastAsia="ru-RU"/>
        </w:rPr>
      </w:pPr>
      <w:r w:rsidRPr="005D093E">
        <w:rPr>
          <w:rFonts w:ascii="Times New Roman" w:eastAsia="Times New Roman" w:hAnsi="Times New Roman" w:cs="Times New Roman"/>
          <w:sz w:val="24"/>
          <w:szCs w:val="24"/>
          <w:lang w:eastAsia="ru-RU"/>
        </w:rPr>
        <w:t>Специальные помещения укомплектованы специализированной мебелью и техническими средствами обучения, служащими для представления учебной информации большой аудитории.</w:t>
      </w:r>
    </w:p>
    <w:p w:rsidR="00F43112" w:rsidRPr="00F43112" w:rsidRDefault="005D093E" w:rsidP="005D093E">
      <w:pPr>
        <w:ind w:firstLine="709"/>
        <w:jc w:val="both"/>
        <w:rPr>
          <w:rFonts w:ascii="Times New Roman" w:eastAsia="Times New Roman" w:hAnsi="Times New Roman" w:cs="Times New Roman"/>
          <w:b/>
          <w:sz w:val="24"/>
          <w:szCs w:val="24"/>
          <w:lang w:eastAsia="ru-RU"/>
        </w:rPr>
      </w:pPr>
      <w:r w:rsidRPr="005D093E">
        <w:rPr>
          <w:rFonts w:ascii="Times New Roman" w:eastAsia="Times New Roman" w:hAnsi="Times New Roman" w:cs="Times New Roman"/>
          <w:sz w:val="24"/>
          <w:szCs w:val="24"/>
          <w:lang w:eastAsia="ru-RU"/>
        </w:rPr>
        <w:t>Для проведения занятий лекционного 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w:t>
      </w:r>
    </w:p>
    <w:p w:rsidR="00F43112" w:rsidRPr="00F43112" w:rsidRDefault="00F43112" w:rsidP="00F43112">
      <w:pPr>
        <w:jc w:val="both"/>
        <w:rPr>
          <w:rFonts w:ascii="Times New Roman" w:eastAsia="Times New Roman" w:hAnsi="Times New Roman" w:cs="Times New Roman"/>
          <w:b/>
          <w:sz w:val="24"/>
          <w:szCs w:val="24"/>
          <w:lang w:eastAsia="ru-RU"/>
        </w:rPr>
        <w:sectPr w:rsidR="00F43112" w:rsidRPr="00F43112" w:rsidSect="0065189D">
          <w:footerReference w:type="first" r:id="rId17"/>
          <w:pgSz w:w="11906" w:h="16838" w:code="9"/>
          <w:pgMar w:top="1134" w:right="851" w:bottom="1134" w:left="1701" w:header="567" w:footer="510" w:gutter="0"/>
          <w:cols w:space="708"/>
          <w:docGrid w:linePitch="360"/>
        </w:sectPr>
      </w:pPr>
    </w:p>
    <w:p w:rsidR="00F43112" w:rsidRPr="00F43112" w:rsidRDefault="00F43112" w:rsidP="00F43112">
      <w:pPr>
        <w:jc w:val="right"/>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lastRenderedPageBreak/>
        <w:t>Приложение</w:t>
      </w:r>
    </w:p>
    <w:p w:rsidR="00F43112" w:rsidRPr="00F43112" w:rsidRDefault="00F43112" w:rsidP="00F43112">
      <w:pPr>
        <w:jc w:val="cente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МИНОБРНАУКИ РОССИИ</w:t>
      </w: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Федеральное государственное бюджетное </w:t>
      </w: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образовательное учреждение высшего образования </w:t>
      </w:r>
    </w:p>
    <w:p w:rsidR="00F43112" w:rsidRPr="00F43112" w:rsidRDefault="00F43112" w:rsidP="00F43112">
      <w:pPr>
        <w:jc w:val="center"/>
        <w:rPr>
          <w:rFonts w:ascii="Times New Roman" w:eastAsia="Times New Roman" w:hAnsi="Times New Roman" w:cs="Times New Roman"/>
          <w:b/>
          <w:bCs/>
          <w:sz w:val="28"/>
          <w:szCs w:val="28"/>
          <w:lang w:eastAsia="ru-RU"/>
        </w:rPr>
      </w:pPr>
      <w:r w:rsidRPr="00F43112">
        <w:rPr>
          <w:rFonts w:ascii="Times New Roman" w:eastAsia="Times New Roman" w:hAnsi="Times New Roman" w:cs="Times New Roman"/>
          <w:b/>
          <w:bCs/>
          <w:sz w:val="28"/>
          <w:szCs w:val="28"/>
          <w:lang w:eastAsia="ru-RU"/>
        </w:rPr>
        <w:t xml:space="preserve"> «Ухтинский государственный технический университет»</w:t>
      </w:r>
    </w:p>
    <w:p w:rsidR="00F43112" w:rsidRPr="00F43112" w:rsidRDefault="00F43112" w:rsidP="00F43112">
      <w:pPr>
        <w:jc w:val="center"/>
        <w:rPr>
          <w:rFonts w:ascii="Times New Roman" w:eastAsia="Times New Roman" w:hAnsi="Times New Roman" w:cs="Times New Roman"/>
          <w:b/>
          <w:bCs/>
          <w:sz w:val="28"/>
          <w:szCs w:val="28"/>
          <w:lang w:eastAsia="ru-RU"/>
        </w:rPr>
      </w:pPr>
      <w:r w:rsidRPr="00F43112">
        <w:rPr>
          <w:rFonts w:ascii="Times New Roman" w:eastAsia="Times New Roman" w:hAnsi="Times New Roman" w:cs="Times New Roman"/>
          <w:b/>
          <w:bCs/>
          <w:sz w:val="28"/>
          <w:szCs w:val="28"/>
          <w:lang w:eastAsia="ru-RU"/>
        </w:rPr>
        <w:t>УГТУ</w:t>
      </w:r>
    </w:p>
    <w:p w:rsidR="00F43112" w:rsidRPr="00F43112" w:rsidRDefault="00F43112" w:rsidP="00F43112">
      <w:pPr>
        <w:jc w:val="center"/>
        <w:rPr>
          <w:rFonts w:ascii="Times New Roman" w:eastAsia="Times New Roman" w:hAnsi="Times New Roman" w:cs="Times New Roman"/>
          <w:b/>
          <w:bCs/>
          <w:sz w:val="28"/>
          <w:szCs w:val="28"/>
          <w:lang w:eastAsia="ru-RU"/>
        </w:rPr>
      </w:pPr>
    </w:p>
    <w:p w:rsidR="00F43112" w:rsidRPr="00F43112" w:rsidRDefault="00F43112" w:rsidP="00F43112">
      <w:pPr>
        <w:keepNext/>
        <w:jc w:val="center"/>
        <w:outlineLvl w:val="3"/>
        <w:rPr>
          <w:rFonts w:ascii="Times New Roman" w:eastAsia="Times New Roman" w:hAnsi="Times New Roman" w:cs="Times New Roman"/>
          <w:sz w:val="24"/>
          <w:szCs w:val="24"/>
          <w:lang w:eastAsia="ru-RU"/>
        </w:rPr>
      </w:pPr>
    </w:p>
    <w:p w:rsidR="00F43112" w:rsidRPr="00F43112" w:rsidRDefault="00931447" w:rsidP="00F43112">
      <w:pPr>
        <w:keepNext/>
        <w:jc w:val="center"/>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00F43112" w:rsidRPr="00F43112">
        <w:rPr>
          <w:rFonts w:ascii="Times New Roman" w:eastAsia="Times New Roman" w:hAnsi="Times New Roman" w:cs="Times New Roman"/>
          <w:sz w:val="24"/>
          <w:szCs w:val="24"/>
          <w:lang w:eastAsia="ru-RU"/>
        </w:rPr>
        <w:t xml:space="preserve">ехнологический </w:t>
      </w:r>
      <w:r>
        <w:rPr>
          <w:rFonts w:ascii="Times New Roman" w:eastAsia="Times New Roman" w:hAnsi="Times New Roman" w:cs="Times New Roman"/>
          <w:sz w:val="24"/>
          <w:szCs w:val="24"/>
          <w:lang w:eastAsia="ru-RU"/>
        </w:rPr>
        <w:t>факультет</w:t>
      </w:r>
    </w:p>
    <w:p w:rsidR="00F43112" w:rsidRPr="00F43112" w:rsidRDefault="00F43112" w:rsidP="00F43112">
      <w:pPr>
        <w:keepNext/>
        <w:jc w:val="center"/>
        <w:outlineLvl w:val="3"/>
        <w:rPr>
          <w:rFonts w:ascii="Times New Roman" w:eastAsia="Times New Roman" w:hAnsi="Times New Roman" w:cs="Times New Roman"/>
          <w:sz w:val="24"/>
          <w:szCs w:val="24"/>
          <w:lang w:eastAsia="ru-RU"/>
        </w:rPr>
      </w:pP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Кафедра </w:t>
      </w:r>
      <w:r w:rsidR="00931447">
        <w:rPr>
          <w:rFonts w:ascii="Times New Roman" w:eastAsia="Times New Roman" w:hAnsi="Times New Roman" w:cs="Times New Roman"/>
          <w:sz w:val="24"/>
          <w:szCs w:val="24"/>
          <w:lang w:eastAsia="ru-RU"/>
        </w:rPr>
        <w:t xml:space="preserve">электроэнергетики и </w:t>
      </w:r>
      <w:r w:rsidRPr="00F43112">
        <w:rPr>
          <w:rFonts w:ascii="Times New Roman" w:eastAsia="Times New Roman" w:hAnsi="Times New Roman" w:cs="Times New Roman"/>
          <w:sz w:val="24"/>
          <w:szCs w:val="24"/>
          <w:lang w:eastAsia="ru-RU"/>
        </w:rPr>
        <w:t xml:space="preserve">метрологии </w:t>
      </w:r>
    </w:p>
    <w:p w:rsidR="00F43112" w:rsidRPr="00F43112" w:rsidRDefault="00F43112" w:rsidP="00F43112">
      <w:pPr>
        <w:jc w:val="center"/>
        <w:rPr>
          <w:rFonts w:ascii="Times New Roman" w:eastAsia="Times New Roman" w:hAnsi="Times New Roman" w:cs="Times New Roman"/>
          <w:sz w:val="24"/>
          <w:szCs w:val="24"/>
          <w:lang w:eastAsia="ru-RU"/>
        </w:rPr>
      </w:pPr>
    </w:p>
    <w:p w:rsidR="00F43112" w:rsidRPr="00F43112" w:rsidRDefault="00F43112" w:rsidP="00F43112">
      <w:pPr>
        <w:jc w:val="center"/>
        <w:rPr>
          <w:rFonts w:ascii="Times New Roman" w:eastAsia="Times New Roman" w:hAnsi="Times New Roman" w:cs="Times New Roman"/>
          <w:b/>
          <w:sz w:val="36"/>
          <w:szCs w:val="36"/>
          <w:lang w:eastAsia="ru-RU"/>
        </w:rPr>
      </w:pPr>
    </w:p>
    <w:p w:rsidR="00F43112" w:rsidRPr="00F43112" w:rsidRDefault="00F43112" w:rsidP="00F43112">
      <w:pPr>
        <w:jc w:val="center"/>
        <w:rPr>
          <w:rFonts w:ascii="Times New Roman" w:eastAsia="Times New Roman" w:hAnsi="Times New Roman" w:cs="Times New Roman"/>
          <w:b/>
          <w:sz w:val="32"/>
          <w:szCs w:val="32"/>
          <w:lang w:eastAsia="ru-RU"/>
        </w:rPr>
      </w:pPr>
      <w:r w:rsidRPr="00F43112">
        <w:rPr>
          <w:rFonts w:ascii="Times New Roman" w:eastAsia="Times New Roman" w:hAnsi="Times New Roman" w:cs="Times New Roman"/>
          <w:b/>
          <w:sz w:val="32"/>
          <w:szCs w:val="32"/>
          <w:lang w:eastAsia="ru-RU"/>
        </w:rPr>
        <w:t>ФОНД ОЦЕНОЧНЫХ СРЕДСТВ</w:t>
      </w:r>
    </w:p>
    <w:p w:rsidR="00F43112" w:rsidRPr="00F43112" w:rsidRDefault="00F43112" w:rsidP="00F43112">
      <w:pPr>
        <w:keepNext/>
        <w:jc w:val="center"/>
        <w:outlineLvl w:val="3"/>
        <w:rPr>
          <w:rFonts w:ascii="Times New Roman" w:eastAsia="Times New Roman" w:hAnsi="Times New Roman" w:cs="Times New Roman"/>
          <w:b/>
          <w:bCs/>
          <w:sz w:val="32"/>
          <w:szCs w:val="32"/>
          <w:lang w:eastAsia="ru-RU"/>
        </w:rPr>
      </w:pPr>
      <w:r w:rsidRPr="00F43112">
        <w:rPr>
          <w:rFonts w:ascii="Times New Roman" w:eastAsia="Times New Roman" w:hAnsi="Times New Roman" w:cs="Times New Roman"/>
          <w:b/>
          <w:bCs/>
          <w:sz w:val="32"/>
          <w:szCs w:val="32"/>
          <w:lang w:eastAsia="ru-RU"/>
        </w:rPr>
        <w:t>ПО ДИСЦИПЛИНЕ</w:t>
      </w:r>
    </w:p>
    <w:p w:rsidR="00F43112" w:rsidRPr="00F43112" w:rsidRDefault="00931447" w:rsidP="00F43112">
      <w:pPr>
        <w:keepNext/>
        <w:jc w:val="center"/>
        <w:outlineLvl w:val="3"/>
        <w:rPr>
          <w:rFonts w:ascii="Times New Roman" w:eastAsia="Times New Roman" w:hAnsi="Times New Roman" w:cs="Times New Roman"/>
          <w:b/>
          <w:bCs/>
          <w:sz w:val="32"/>
          <w:szCs w:val="32"/>
          <w:lang w:eastAsia="ru-RU"/>
        </w:rPr>
      </w:pPr>
      <w:r>
        <w:rPr>
          <w:rFonts w:ascii="Times New Roman" w:eastAsia="Times New Roman" w:hAnsi="Times New Roman" w:cs="Times New Roman"/>
          <w:b/>
          <w:bCs/>
          <w:sz w:val="32"/>
          <w:szCs w:val="32"/>
          <w:lang w:eastAsia="ru-RU"/>
        </w:rPr>
        <w:t>Взаимозаменяемость и нормирование точности</w:t>
      </w: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Направление подготовки 27.03.0</w:t>
      </w:r>
      <w:r w:rsidR="0082077C">
        <w:rPr>
          <w:rFonts w:ascii="Times New Roman" w:eastAsia="Times New Roman" w:hAnsi="Times New Roman" w:cs="Times New Roman"/>
          <w:sz w:val="24"/>
          <w:szCs w:val="24"/>
          <w:lang w:eastAsia="ru-RU"/>
        </w:rPr>
        <w:t>1</w:t>
      </w:r>
      <w:r w:rsidRPr="00F43112">
        <w:rPr>
          <w:rFonts w:ascii="Times New Roman" w:eastAsia="Times New Roman" w:hAnsi="Times New Roman" w:cs="Times New Roman"/>
          <w:sz w:val="24"/>
          <w:szCs w:val="24"/>
          <w:lang w:eastAsia="ru-RU"/>
        </w:rPr>
        <w:t xml:space="preserve"> Стандартизация и метрология</w:t>
      </w:r>
    </w:p>
    <w:p w:rsidR="00F43112" w:rsidRPr="00F43112" w:rsidRDefault="00F43112" w:rsidP="00F43112">
      <w:pPr>
        <w:jc w:val="center"/>
        <w:rPr>
          <w:rFonts w:ascii="Times New Roman" w:eastAsia="Times New Roman" w:hAnsi="Times New Roman" w:cs="Times New Roman"/>
          <w:sz w:val="24"/>
          <w:szCs w:val="24"/>
          <w:lang w:eastAsia="ru-RU"/>
        </w:rPr>
      </w:pP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Профиль подготовки «Метрология и метрологическое обеспечение в нефтяной и газовой промышленности»</w:t>
      </w:r>
    </w:p>
    <w:p w:rsidR="00F43112" w:rsidRPr="00F43112" w:rsidRDefault="00F43112" w:rsidP="00F43112">
      <w:pPr>
        <w:jc w:val="center"/>
        <w:rPr>
          <w:rFonts w:ascii="Times New Roman" w:eastAsia="Times New Roman" w:hAnsi="Times New Roman" w:cs="Times New Roman"/>
          <w:sz w:val="24"/>
          <w:szCs w:val="24"/>
          <w:vertAlign w:val="superscript"/>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8"/>
          <w:szCs w:val="28"/>
          <w:lang w:eastAsia="ru-RU"/>
        </w:rPr>
        <w:t xml:space="preserve">Разработчик: доцент кафедры </w:t>
      </w:r>
      <w:proofErr w:type="spellStart"/>
      <w:r w:rsidR="00931447">
        <w:rPr>
          <w:rFonts w:ascii="Times New Roman" w:eastAsia="Times New Roman" w:hAnsi="Times New Roman" w:cs="Times New Roman"/>
          <w:sz w:val="28"/>
          <w:szCs w:val="28"/>
          <w:lang w:eastAsia="ru-RU"/>
        </w:rPr>
        <w:t>ЭиМ</w:t>
      </w:r>
      <w:proofErr w:type="spellEnd"/>
      <w:r w:rsidRPr="00F43112">
        <w:rPr>
          <w:rFonts w:ascii="Times New Roman" w:eastAsia="Times New Roman" w:hAnsi="Times New Roman" w:cs="Times New Roman"/>
          <w:sz w:val="28"/>
          <w:szCs w:val="28"/>
          <w:lang w:eastAsia="ru-RU"/>
        </w:rPr>
        <w:t xml:space="preserve"> Т</w:t>
      </w:r>
      <w:r w:rsidR="00931447">
        <w:rPr>
          <w:rFonts w:ascii="Times New Roman" w:eastAsia="Times New Roman" w:hAnsi="Times New Roman" w:cs="Times New Roman"/>
          <w:sz w:val="28"/>
          <w:szCs w:val="28"/>
          <w:lang w:eastAsia="ru-RU"/>
        </w:rPr>
        <w:t>Ф</w:t>
      </w:r>
      <w:r w:rsidRPr="00F43112">
        <w:rPr>
          <w:rFonts w:ascii="Times New Roman" w:eastAsia="Times New Roman" w:hAnsi="Times New Roman" w:cs="Times New Roman"/>
          <w:sz w:val="28"/>
          <w:szCs w:val="28"/>
          <w:lang w:eastAsia="ru-RU"/>
        </w:rPr>
        <w:tab/>
      </w:r>
      <w:r w:rsidRPr="00F43112">
        <w:rPr>
          <w:rFonts w:ascii="Times New Roman" w:eastAsia="Times New Roman" w:hAnsi="Times New Roman" w:cs="Times New Roman"/>
          <w:sz w:val="28"/>
          <w:szCs w:val="28"/>
          <w:lang w:eastAsia="ru-RU"/>
        </w:rPr>
        <w:tab/>
        <w:t xml:space="preserve"> Л.И. Мучкинова</w:t>
      </w:r>
    </w:p>
    <w:p w:rsidR="00F43112" w:rsidRPr="00F43112" w:rsidRDefault="00F43112" w:rsidP="00F43112">
      <w:pPr>
        <w:rPr>
          <w:rFonts w:ascii="Times New Roman" w:eastAsia="Times New Roman" w:hAnsi="Times New Roman" w:cs="Times New Roman"/>
          <w:sz w:val="28"/>
          <w:szCs w:val="28"/>
          <w:lang w:eastAsia="ru-RU"/>
        </w:rPr>
      </w:pPr>
    </w:p>
    <w:p w:rsidR="00F43112" w:rsidRPr="00F43112" w:rsidRDefault="00F43112" w:rsidP="00F43112">
      <w:pPr>
        <w:rPr>
          <w:rFonts w:ascii="Times New Roman" w:eastAsia="Times New Roman" w:hAnsi="Times New Roman" w:cs="Times New Roman"/>
          <w:sz w:val="28"/>
          <w:szCs w:val="28"/>
          <w:lang w:eastAsia="ru-RU"/>
        </w:rPr>
      </w:pPr>
      <w:r w:rsidRPr="00F43112">
        <w:rPr>
          <w:rFonts w:ascii="Times New Roman" w:eastAsia="Times New Roman" w:hAnsi="Times New Roman" w:cs="Times New Roman"/>
          <w:sz w:val="28"/>
          <w:szCs w:val="28"/>
          <w:lang w:eastAsia="ru-RU"/>
        </w:rPr>
        <w:t xml:space="preserve">Утвержден на заседании кафедры </w:t>
      </w:r>
    </w:p>
    <w:p w:rsidR="00F43112" w:rsidRPr="00F43112" w:rsidRDefault="00F43112" w:rsidP="00F43112">
      <w:pPr>
        <w:tabs>
          <w:tab w:val="left" w:leader="underscore" w:pos="10206"/>
        </w:tabs>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8"/>
          <w:szCs w:val="28"/>
          <w:lang w:eastAsia="ru-RU"/>
        </w:rPr>
        <w:t>от __________________, протокол № ___________</w:t>
      </w:r>
    </w:p>
    <w:p w:rsidR="00F43112" w:rsidRPr="00F43112" w:rsidRDefault="00F43112" w:rsidP="00F43112">
      <w:pPr>
        <w:jc w:val="center"/>
        <w:rPr>
          <w:rFonts w:ascii="Times New Roman" w:eastAsia="Times New Roman" w:hAnsi="Times New Roman" w:cs="Times New Roman"/>
          <w:sz w:val="28"/>
          <w:szCs w:val="28"/>
          <w:lang w:eastAsia="ru-RU"/>
        </w:rPr>
      </w:pPr>
    </w:p>
    <w:p w:rsidR="00F43112" w:rsidRPr="00F43112" w:rsidRDefault="00F43112" w:rsidP="00F43112">
      <w:pPr>
        <w:rPr>
          <w:rFonts w:ascii="Times New Roman" w:eastAsia="Times New Roman" w:hAnsi="Times New Roman" w:cs="Times New Roman"/>
          <w:sz w:val="28"/>
          <w:szCs w:val="28"/>
          <w:lang w:eastAsia="ru-RU"/>
        </w:rPr>
      </w:pPr>
      <w:r w:rsidRPr="00F43112">
        <w:rPr>
          <w:rFonts w:ascii="Times New Roman" w:eastAsia="Times New Roman" w:hAnsi="Times New Roman" w:cs="Times New Roman"/>
          <w:sz w:val="28"/>
          <w:szCs w:val="28"/>
          <w:lang w:eastAsia="ru-RU"/>
        </w:rPr>
        <w:t xml:space="preserve">Заведующий кафедрой </w:t>
      </w:r>
      <w:r w:rsidRPr="00F43112">
        <w:rPr>
          <w:rFonts w:ascii="Times New Roman" w:eastAsia="Times New Roman" w:hAnsi="Times New Roman" w:cs="Times New Roman"/>
          <w:sz w:val="28"/>
          <w:szCs w:val="28"/>
          <w:lang w:eastAsia="ru-RU"/>
        </w:rPr>
        <w:tab/>
      </w:r>
      <w:r w:rsidRPr="00F43112">
        <w:rPr>
          <w:rFonts w:ascii="Times New Roman" w:eastAsia="Times New Roman" w:hAnsi="Times New Roman" w:cs="Times New Roman"/>
          <w:sz w:val="28"/>
          <w:szCs w:val="28"/>
          <w:lang w:eastAsia="ru-RU"/>
        </w:rPr>
        <w:tab/>
        <w:t xml:space="preserve">______________________ </w:t>
      </w:r>
      <w:r w:rsidRPr="00F43112">
        <w:rPr>
          <w:rFonts w:ascii="Times New Roman" w:eastAsia="Times New Roman" w:hAnsi="Times New Roman" w:cs="Times New Roman"/>
          <w:sz w:val="28"/>
          <w:szCs w:val="28"/>
          <w:lang w:eastAsia="ru-RU"/>
        </w:rPr>
        <w:tab/>
      </w:r>
      <w:r w:rsidR="00931447">
        <w:rPr>
          <w:rFonts w:ascii="Times New Roman" w:eastAsia="Times New Roman" w:hAnsi="Times New Roman" w:cs="Times New Roman"/>
          <w:sz w:val="28"/>
          <w:szCs w:val="28"/>
          <w:lang w:eastAsia="ru-RU"/>
        </w:rPr>
        <w:t>Е</w:t>
      </w:r>
      <w:r w:rsidRPr="00F43112">
        <w:rPr>
          <w:rFonts w:ascii="Times New Roman" w:eastAsia="Times New Roman" w:hAnsi="Times New Roman" w:cs="Times New Roman"/>
          <w:sz w:val="28"/>
          <w:szCs w:val="28"/>
          <w:lang w:eastAsia="ru-RU"/>
        </w:rPr>
        <w:t xml:space="preserve">.В. </w:t>
      </w:r>
      <w:r w:rsidR="00931447">
        <w:rPr>
          <w:rFonts w:ascii="Times New Roman" w:eastAsia="Times New Roman" w:hAnsi="Times New Roman" w:cs="Times New Roman"/>
          <w:sz w:val="28"/>
          <w:szCs w:val="28"/>
          <w:lang w:eastAsia="ru-RU"/>
        </w:rPr>
        <w:t>Тетеревлев</w:t>
      </w:r>
      <w:r w:rsidRPr="00F43112">
        <w:rPr>
          <w:rFonts w:ascii="Times New Roman" w:eastAsia="Times New Roman" w:hAnsi="Times New Roman" w:cs="Times New Roman"/>
          <w:sz w:val="28"/>
          <w:szCs w:val="28"/>
          <w:lang w:eastAsia="ru-RU"/>
        </w:rPr>
        <w:t>а</w:t>
      </w:r>
    </w:p>
    <w:p w:rsidR="00F43112" w:rsidRPr="00F43112" w:rsidRDefault="00F43112" w:rsidP="00F43112">
      <w:pPr>
        <w:rPr>
          <w:rFonts w:ascii="Times New Roman" w:eastAsia="Times New Roman" w:hAnsi="Times New Roman" w:cs="Times New Roman"/>
          <w:sz w:val="28"/>
          <w:szCs w:val="28"/>
          <w:vertAlign w:val="superscript"/>
          <w:lang w:eastAsia="ru-RU"/>
        </w:rPr>
      </w:pPr>
      <w:r w:rsidRPr="00F43112">
        <w:rPr>
          <w:rFonts w:ascii="Times New Roman" w:eastAsia="Times New Roman" w:hAnsi="Times New Roman" w:cs="Times New Roman"/>
          <w:sz w:val="28"/>
          <w:szCs w:val="28"/>
          <w:lang w:eastAsia="ru-RU"/>
        </w:rPr>
        <w:t xml:space="preserve">              </w:t>
      </w:r>
      <w:r w:rsidRPr="00F43112">
        <w:rPr>
          <w:rFonts w:ascii="Times New Roman" w:eastAsia="Times New Roman" w:hAnsi="Times New Roman" w:cs="Times New Roman"/>
          <w:sz w:val="28"/>
          <w:szCs w:val="28"/>
          <w:vertAlign w:val="superscript"/>
          <w:lang w:eastAsia="ru-RU"/>
        </w:rPr>
        <w:t xml:space="preserve"> </w:t>
      </w:r>
      <w:r w:rsidRPr="00F43112">
        <w:rPr>
          <w:rFonts w:ascii="Times New Roman" w:eastAsia="Times New Roman" w:hAnsi="Times New Roman" w:cs="Times New Roman"/>
          <w:sz w:val="28"/>
          <w:szCs w:val="28"/>
          <w:vertAlign w:val="superscript"/>
          <w:lang w:eastAsia="ru-RU"/>
        </w:rPr>
        <w:tab/>
      </w:r>
      <w:r w:rsidRPr="00F43112">
        <w:rPr>
          <w:rFonts w:ascii="Times New Roman" w:eastAsia="Times New Roman" w:hAnsi="Times New Roman" w:cs="Times New Roman"/>
          <w:sz w:val="28"/>
          <w:szCs w:val="28"/>
          <w:vertAlign w:val="superscript"/>
          <w:lang w:eastAsia="ru-RU"/>
        </w:rPr>
        <w:tab/>
      </w:r>
      <w:r w:rsidRPr="00F43112">
        <w:rPr>
          <w:rFonts w:ascii="Times New Roman" w:eastAsia="Times New Roman" w:hAnsi="Times New Roman" w:cs="Times New Roman"/>
          <w:sz w:val="28"/>
          <w:szCs w:val="28"/>
          <w:vertAlign w:val="superscript"/>
          <w:lang w:eastAsia="ru-RU"/>
        </w:rPr>
        <w:tab/>
      </w:r>
      <w:r w:rsidRPr="00F43112">
        <w:rPr>
          <w:rFonts w:ascii="Times New Roman" w:eastAsia="Times New Roman" w:hAnsi="Times New Roman" w:cs="Times New Roman"/>
          <w:sz w:val="28"/>
          <w:szCs w:val="28"/>
          <w:vertAlign w:val="superscript"/>
          <w:lang w:eastAsia="ru-RU"/>
        </w:rPr>
        <w:tab/>
      </w:r>
      <w:r w:rsidRPr="00F43112">
        <w:rPr>
          <w:rFonts w:ascii="Times New Roman" w:eastAsia="Times New Roman" w:hAnsi="Times New Roman" w:cs="Times New Roman"/>
          <w:sz w:val="28"/>
          <w:szCs w:val="28"/>
          <w:vertAlign w:val="superscript"/>
          <w:lang w:eastAsia="ru-RU"/>
        </w:rPr>
        <w:tab/>
        <w:t xml:space="preserve">       (подпись)</w:t>
      </w:r>
    </w:p>
    <w:p w:rsidR="00F43112" w:rsidRPr="00F43112" w:rsidRDefault="00F43112" w:rsidP="00F43112">
      <w:pPr>
        <w:rPr>
          <w:rFonts w:ascii="Times New Roman" w:eastAsia="Times New Roman" w:hAnsi="Times New Roman" w:cs="Times New Roman"/>
          <w:b/>
          <w:sz w:val="28"/>
          <w:szCs w:val="28"/>
          <w:lang w:eastAsia="ru-RU"/>
        </w:rPr>
      </w:pPr>
      <w:r w:rsidRPr="00F43112">
        <w:rPr>
          <w:rFonts w:ascii="Times New Roman" w:eastAsia="Times New Roman" w:hAnsi="Times New Roman" w:cs="Times New Roman"/>
          <w:b/>
          <w:sz w:val="28"/>
          <w:szCs w:val="28"/>
          <w:lang w:eastAsia="ru-RU"/>
        </w:rPr>
        <w:br w:type="page"/>
      </w:r>
    </w:p>
    <w:p w:rsidR="00F43112" w:rsidRPr="00F43112" w:rsidRDefault="00F43112" w:rsidP="00F43112">
      <w:pPr>
        <w:numPr>
          <w:ilvl w:val="0"/>
          <w:numId w:val="1"/>
        </w:numPr>
        <w:jc w:val="center"/>
        <w:rPr>
          <w:rFonts w:ascii="Times New Roman" w:eastAsia="Times New Roman" w:hAnsi="Times New Roman" w:cs="Times New Roman"/>
          <w:b/>
          <w:sz w:val="28"/>
          <w:szCs w:val="28"/>
          <w:lang w:eastAsia="ru-RU"/>
        </w:rPr>
      </w:pPr>
      <w:r w:rsidRPr="00F43112">
        <w:rPr>
          <w:rFonts w:ascii="Times New Roman" w:eastAsia="Times New Roman" w:hAnsi="Times New Roman" w:cs="Times New Roman"/>
          <w:b/>
          <w:sz w:val="28"/>
          <w:szCs w:val="28"/>
          <w:lang w:eastAsia="ru-RU"/>
        </w:rPr>
        <w:lastRenderedPageBreak/>
        <w:t xml:space="preserve">Перечень компетенций и этапы их формирования </w:t>
      </w:r>
    </w:p>
    <w:p w:rsidR="00F43112" w:rsidRPr="00F43112" w:rsidRDefault="00F43112" w:rsidP="00F43112">
      <w:pPr>
        <w:jc w:val="both"/>
        <w:rPr>
          <w:rFonts w:ascii="Times New Roman" w:eastAsia="Times New Roman" w:hAnsi="Times New Roman" w:cs="Times New Roman"/>
          <w:sz w:val="28"/>
          <w:szCs w:val="28"/>
          <w:lang w:eastAsia="ru-RU"/>
        </w:rPr>
      </w:pPr>
    </w:p>
    <w:tbl>
      <w:tblPr>
        <w:tblStyle w:val="12"/>
        <w:tblW w:w="5000" w:type="pct"/>
        <w:jc w:val="center"/>
        <w:tblLook w:val="04A0" w:firstRow="1" w:lastRow="0" w:firstColumn="1" w:lastColumn="0" w:noHBand="0" w:noVBand="1"/>
      </w:tblPr>
      <w:tblGrid>
        <w:gridCol w:w="2659"/>
        <w:gridCol w:w="2693"/>
        <w:gridCol w:w="3992"/>
      </w:tblGrid>
      <w:tr w:rsidR="00F43112" w:rsidRPr="00F43112" w:rsidTr="0065189D">
        <w:trPr>
          <w:tblHeader/>
          <w:jc w:val="center"/>
        </w:trPr>
        <w:tc>
          <w:tcPr>
            <w:tcW w:w="1423" w:type="pct"/>
            <w:vAlign w:val="center"/>
          </w:tcPr>
          <w:p w:rsidR="00F43112" w:rsidRPr="00F43112" w:rsidRDefault="00F43112" w:rsidP="00F43112">
            <w:pPr>
              <w:jc w:val="center"/>
              <w:rPr>
                <w:b/>
              </w:rPr>
            </w:pPr>
            <w:r w:rsidRPr="00F43112">
              <w:rPr>
                <w:b/>
              </w:rPr>
              <w:lastRenderedPageBreak/>
              <w:t>Код и наименование компетенции</w:t>
            </w:r>
          </w:p>
        </w:tc>
        <w:tc>
          <w:tcPr>
            <w:tcW w:w="1441" w:type="pct"/>
            <w:vAlign w:val="center"/>
          </w:tcPr>
          <w:p w:rsidR="00F43112" w:rsidRPr="00F43112" w:rsidRDefault="00F43112" w:rsidP="00F43112">
            <w:pPr>
              <w:jc w:val="center"/>
              <w:rPr>
                <w:b/>
              </w:rPr>
            </w:pPr>
            <w:r w:rsidRPr="00F43112">
              <w:rPr>
                <w:b/>
              </w:rPr>
              <w:t>Этапы формирования компетенции (семестр/ раздел/тема дисциплины)</w:t>
            </w:r>
          </w:p>
        </w:tc>
        <w:tc>
          <w:tcPr>
            <w:tcW w:w="2136" w:type="pct"/>
            <w:vAlign w:val="center"/>
          </w:tcPr>
          <w:p w:rsidR="00F43112" w:rsidRPr="00F43112" w:rsidRDefault="00F43112" w:rsidP="00F43112">
            <w:pPr>
              <w:jc w:val="center"/>
              <w:rPr>
                <w:b/>
              </w:rPr>
            </w:pPr>
            <w:r w:rsidRPr="00F43112">
              <w:rPr>
                <w:b/>
              </w:rPr>
              <w:t xml:space="preserve">Дескрипторные характеристики компетенции </w:t>
            </w:r>
          </w:p>
          <w:p w:rsidR="00F43112" w:rsidRPr="00F43112" w:rsidRDefault="00F43112" w:rsidP="00F43112">
            <w:pPr>
              <w:jc w:val="center"/>
              <w:rPr>
                <w:b/>
              </w:rPr>
            </w:pPr>
            <w:r w:rsidRPr="00F43112">
              <w:rPr>
                <w:b/>
              </w:rPr>
              <w:t>(основные признаки)</w:t>
            </w:r>
          </w:p>
        </w:tc>
      </w:tr>
      <w:tr w:rsidR="00F43112" w:rsidRPr="00F43112" w:rsidTr="0065189D">
        <w:trPr>
          <w:tblHeader/>
          <w:jc w:val="center"/>
        </w:trPr>
        <w:tc>
          <w:tcPr>
            <w:tcW w:w="1423" w:type="pct"/>
          </w:tcPr>
          <w:p w:rsidR="00F43112" w:rsidRPr="00F43112" w:rsidRDefault="0093121F" w:rsidP="00F43112">
            <w:r>
              <w:rPr>
                <w:b/>
              </w:rPr>
              <w:t>О</w:t>
            </w:r>
            <w:r w:rsidR="00F43112" w:rsidRPr="00F43112">
              <w:rPr>
                <w:b/>
              </w:rPr>
              <w:t xml:space="preserve">ПК-3 – </w:t>
            </w:r>
            <w:r w:rsidRPr="0093121F">
              <w:t>способность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r w:rsidR="00783629">
              <w:t xml:space="preserve"> </w:t>
            </w:r>
          </w:p>
        </w:tc>
        <w:tc>
          <w:tcPr>
            <w:tcW w:w="1441" w:type="pct"/>
          </w:tcPr>
          <w:p w:rsidR="00F43112" w:rsidRPr="00F43112" w:rsidRDefault="00F43112" w:rsidP="00F43112">
            <w:pPr>
              <w:rPr>
                <w:bCs/>
              </w:rPr>
            </w:pPr>
            <w:r w:rsidRPr="00F43112">
              <w:t xml:space="preserve">5 семестр / Раздел 1. Взаимозаменяемость / Тема 1. </w:t>
            </w:r>
            <w:r w:rsidRPr="00F43112">
              <w:rPr>
                <w:bCs/>
              </w:rPr>
              <w:t>Введение. Основные понятия взаимозаменяемости. Взаимозаменяемость и нормирование точности допусков и посадок / Тема 2. Единая система допусков и посадок соединений / Тема 3. Взаимозаменяемость с подшипниками качения. Взаимозаменяемость и качество изделий.</w:t>
            </w:r>
          </w:p>
          <w:p w:rsidR="00F43112" w:rsidRPr="00F43112" w:rsidRDefault="00F43112" w:rsidP="00F43112">
            <w:r w:rsidRPr="00F43112">
              <w:rPr>
                <w:bCs/>
              </w:rPr>
              <w:t>Раздел 2. Нормирование точности / Тема 1. Нормирование точности в размерных цепях / Тема 2. Нормирование точности допусков формы и расположения поверхностей, шероховатость поверхности / Тема 3.</w:t>
            </w:r>
            <w:r w:rsidRPr="00F43112">
              <w:rPr>
                <w:rFonts w:eastAsia="Arial Unicode MS"/>
                <w:bCs/>
              </w:rPr>
              <w:t xml:space="preserve"> </w:t>
            </w:r>
            <w:r w:rsidRPr="00F43112">
              <w:rPr>
                <w:bCs/>
              </w:rPr>
              <w:t xml:space="preserve">Нормирование точности соединений. </w:t>
            </w:r>
          </w:p>
        </w:tc>
        <w:tc>
          <w:tcPr>
            <w:tcW w:w="2136" w:type="pct"/>
          </w:tcPr>
          <w:p w:rsidR="00F43112" w:rsidRPr="00F43112" w:rsidRDefault="00F43112" w:rsidP="00F43112">
            <w:r w:rsidRPr="00F43112">
              <w:rPr>
                <w:i/>
              </w:rPr>
              <w:t xml:space="preserve">Знать: </w:t>
            </w:r>
            <w:r w:rsidRPr="00F43112">
              <w:t xml:space="preserve">ФЗ РФ «Об обеспечении единства измерений»; ФЗ «О техническом регулировании»; законодательные и нормативные правовые акты, методические материалы по стандартизации, сертификации, метрологии и управлению качеством; </w:t>
            </w:r>
          </w:p>
          <w:p w:rsidR="00F43112" w:rsidRPr="00F43112" w:rsidRDefault="00F43112" w:rsidP="00F43112">
            <w:r w:rsidRPr="00F43112">
              <w:rPr>
                <w:i/>
              </w:rPr>
              <w:t xml:space="preserve">Уметь: </w:t>
            </w:r>
            <w:r w:rsidRPr="00F43112">
              <w:t>контролировать соответствие разрабатываемых проектов и технической документации объектов стандартам, техническим условиям и другим нормативным документам;</w:t>
            </w:r>
          </w:p>
          <w:p w:rsidR="00F43112" w:rsidRPr="00F43112" w:rsidRDefault="00F43112" w:rsidP="00F43112">
            <w:r w:rsidRPr="00F43112">
              <w:rPr>
                <w:i/>
              </w:rPr>
              <w:t xml:space="preserve">Владеть: </w:t>
            </w:r>
            <w:r w:rsidRPr="00F43112">
              <w:t>навыками оформления нормативной документации;</w:t>
            </w:r>
          </w:p>
          <w:p w:rsidR="00F43112" w:rsidRPr="00F43112" w:rsidRDefault="00F43112" w:rsidP="00F43112">
            <w:pPr>
              <w:rPr>
                <w:i/>
              </w:rPr>
            </w:pPr>
            <w:r w:rsidRPr="00F43112">
              <w:rPr>
                <w:i/>
              </w:rPr>
              <w:t xml:space="preserve">Иметь навык: </w:t>
            </w:r>
            <w:r w:rsidRPr="00F43112">
              <w:t>обращения со специализированным оборудованием;</w:t>
            </w:r>
          </w:p>
          <w:p w:rsidR="00F43112" w:rsidRPr="00F43112" w:rsidRDefault="00F43112" w:rsidP="00F43112">
            <w:r w:rsidRPr="00F43112">
              <w:rPr>
                <w:i/>
              </w:rPr>
              <w:t xml:space="preserve">Быть способным: </w:t>
            </w:r>
            <w:r w:rsidRPr="00F43112">
              <w:rPr>
                <w:color w:val="000000"/>
                <w:lang w:bidi="ru-RU"/>
              </w:rPr>
              <w:t>осуществлять выбор допусков геометрических размеров механических деталей</w:t>
            </w:r>
          </w:p>
        </w:tc>
      </w:tr>
      <w:tr w:rsidR="00F43112" w:rsidRPr="00F43112" w:rsidTr="0065189D">
        <w:trPr>
          <w:tblHeader/>
          <w:jc w:val="center"/>
        </w:trPr>
        <w:tc>
          <w:tcPr>
            <w:tcW w:w="1423" w:type="pct"/>
          </w:tcPr>
          <w:p w:rsidR="00F43112" w:rsidRPr="00F43112" w:rsidRDefault="00F43112" w:rsidP="00783629">
            <w:r w:rsidRPr="00F43112">
              <w:rPr>
                <w:b/>
              </w:rPr>
              <w:t>ПК-</w:t>
            </w:r>
            <w:r w:rsidR="00783629">
              <w:rPr>
                <w:b/>
              </w:rPr>
              <w:t>2</w:t>
            </w:r>
            <w:r w:rsidR="00783629" w:rsidRPr="00783629">
              <w:t>: 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441" w:type="pct"/>
          </w:tcPr>
          <w:p w:rsidR="00F43112" w:rsidRPr="00F43112" w:rsidRDefault="00F43112" w:rsidP="00F43112">
            <w:pPr>
              <w:rPr>
                <w:bCs/>
              </w:rPr>
            </w:pPr>
            <w:r w:rsidRPr="00F43112">
              <w:t xml:space="preserve">5 семестр / Раздел 1. Взаимозаменяемость / Тема 1. </w:t>
            </w:r>
            <w:r w:rsidRPr="00F43112">
              <w:rPr>
                <w:bCs/>
              </w:rPr>
              <w:t>Введение. Основные понятия взаимозаменяемости. Взаимозаменяемость и нормирование точности допусков и посадок / Тема 2. Единая система допусков и посадок соединений / Тема 3. Взаимозаменяемость с подшипниками качения. Взаимозаменяемость и качество изделий.</w:t>
            </w:r>
          </w:p>
          <w:p w:rsidR="00F43112" w:rsidRPr="00F43112" w:rsidRDefault="00F43112" w:rsidP="00F43112">
            <w:r w:rsidRPr="00F43112">
              <w:rPr>
                <w:bCs/>
              </w:rPr>
              <w:t>Раздел 2. Нормирование точности / Тема 1. Нормирование точности в размерных цепях / Тема 2. Нормирование точности допусков формы и расположения поверхностей, шероховатость поверхности / Тема 3.</w:t>
            </w:r>
            <w:r w:rsidRPr="00F43112">
              <w:rPr>
                <w:rFonts w:eastAsia="Arial Unicode MS"/>
                <w:bCs/>
              </w:rPr>
              <w:t xml:space="preserve"> </w:t>
            </w:r>
            <w:r w:rsidRPr="00F43112">
              <w:rPr>
                <w:bCs/>
              </w:rPr>
              <w:t xml:space="preserve">Нормирование точности соединений. </w:t>
            </w:r>
          </w:p>
        </w:tc>
        <w:tc>
          <w:tcPr>
            <w:tcW w:w="2136" w:type="pct"/>
          </w:tcPr>
          <w:p w:rsidR="00F43112" w:rsidRPr="00F43112" w:rsidRDefault="00F43112" w:rsidP="00F43112">
            <w:r w:rsidRPr="00F43112">
              <w:rPr>
                <w:i/>
              </w:rPr>
              <w:t>Знать:</w:t>
            </w:r>
            <w:r w:rsidRPr="00F43112">
              <w:rPr>
                <w:color w:val="000000"/>
                <w:lang w:bidi="ru-RU"/>
              </w:rPr>
              <w:t xml:space="preserve"> </w:t>
            </w:r>
            <w:r w:rsidRPr="00F43112">
              <w:t>принципы нормирования точности и обеспечения взаимозаменяемости деталей и сборочных единиц;</w:t>
            </w:r>
          </w:p>
          <w:p w:rsidR="00F43112" w:rsidRPr="00F43112" w:rsidRDefault="00F43112" w:rsidP="00F43112">
            <w:pPr>
              <w:rPr>
                <w:color w:val="000000"/>
                <w:lang w:bidi="ru-RU"/>
              </w:rPr>
            </w:pPr>
            <w:r w:rsidRPr="00F43112">
              <w:rPr>
                <w:i/>
              </w:rPr>
              <w:t>Уметь:</w:t>
            </w:r>
            <w:r w:rsidRPr="00F43112">
              <w:t xml:space="preserve"> </w:t>
            </w:r>
            <w:r w:rsidRPr="00F43112">
              <w:rPr>
                <w:color w:val="000000"/>
                <w:lang w:bidi="ru-RU"/>
              </w:rPr>
              <w:t>устанавливать требования к точности изготовления деталей;</w:t>
            </w:r>
          </w:p>
          <w:p w:rsidR="00F43112" w:rsidRPr="00F43112" w:rsidRDefault="00F43112" w:rsidP="00F43112">
            <w:r w:rsidRPr="00F43112">
              <w:rPr>
                <w:color w:val="000000"/>
                <w:lang w:bidi="ru-RU"/>
              </w:rPr>
              <w:t>- определять номенклатуру измеряемых и контролируемых параметров продукции и технологических процессов; использовать научные методы анализа точности и взаимозаменяемости, принципы построения и области применения системы допусков и посадок типовых соединений, размерного анализа сборочных цепей;</w:t>
            </w:r>
          </w:p>
          <w:p w:rsidR="00F43112" w:rsidRPr="00F43112" w:rsidRDefault="00F43112" w:rsidP="00F43112">
            <w:r w:rsidRPr="00F43112">
              <w:rPr>
                <w:i/>
              </w:rPr>
              <w:t xml:space="preserve">Владеть: </w:t>
            </w:r>
            <w:r w:rsidRPr="00F43112">
              <w:t>навыками конструирования типовых деталей и их соединений;</w:t>
            </w:r>
          </w:p>
          <w:p w:rsidR="00F43112" w:rsidRPr="00F43112" w:rsidRDefault="00F43112" w:rsidP="00F43112">
            <w:r w:rsidRPr="00F43112">
              <w:t>- навыками работы на сложном контрольно-измерительном и испытательном оборудовании;</w:t>
            </w:r>
          </w:p>
          <w:p w:rsidR="00F43112" w:rsidRPr="00F43112" w:rsidRDefault="00F43112" w:rsidP="00F43112">
            <w:r w:rsidRPr="00F43112">
              <w:rPr>
                <w:i/>
              </w:rPr>
              <w:t xml:space="preserve">Быть способным: </w:t>
            </w:r>
            <w:r w:rsidRPr="00F43112">
              <w:rPr>
                <w:color w:val="000000"/>
                <w:lang w:bidi="ru-RU"/>
              </w:rPr>
              <w:t xml:space="preserve">осуществлять выбор и назначение допусков механических соединений (типовые посадки). </w:t>
            </w:r>
          </w:p>
        </w:tc>
      </w:tr>
      <w:tr w:rsidR="00F43112" w:rsidRPr="00F43112" w:rsidTr="0065189D">
        <w:trPr>
          <w:tblHeader/>
          <w:jc w:val="center"/>
        </w:trPr>
        <w:tc>
          <w:tcPr>
            <w:tcW w:w="1423" w:type="pct"/>
          </w:tcPr>
          <w:p w:rsidR="00F43112" w:rsidRPr="00F43112" w:rsidRDefault="00783629" w:rsidP="00783629">
            <w:pPr>
              <w:rPr>
                <w:b/>
              </w:rPr>
            </w:pPr>
            <w:r w:rsidRPr="00783629">
              <w:rPr>
                <w:b/>
              </w:rPr>
              <w:lastRenderedPageBreak/>
              <w:t xml:space="preserve">ПК-5: </w:t>
            </w:r>
            <w:r w:rsidRPr="00783629">
              <w:t>Способность участвовать в планировании работ по стандартизации, сертификации и аккредитации, систематически проверять соответствие применяемых в метрологических подразделениях, производственных и эксплуатирующих</w:t>
            </w:r>
            <w:r w:rsidRPr="00783629">
              <w:rPr>
                <w:b/>
              </w:rPr>
              <w:t xml:space="preserve"> </w:t>
            </w:r>
            <w:r w:rsidRPr="00783629">
              <w:t>организациях стандартов, норм и других документов действующим правовым актам и передовым тенденциям развития технического регулирования, участвовать в практическом освоении систем менеджмента качества.</w:t>
            </w:r>
          </w:p>
        </w:tc>
        <w:tc>
          <w:tcPr>
            <w:tcW w:w="1441" w:type="pct"/>
          </w:tcPr>
          <w:p w:rsidR="00F43112" w:rsidRPr="00F43112" w:rsidRDefault="00F43112" w:rsidP="00F43112">
            <w:r w:rsidRPr="00F43112">
              <w:t xml:space="preserve">5 семестр / Раздел 1. Взаимозаменяемость / </w:t>
            </w:r>
            <w:r w:rsidR="00783629">
              <w:t xml:space="preserve">Тема 1. </w:t>
            </w:r>
            <w:r w:rsidR="00783629" w:rsidRPr="00783629">
              <w:t>Введение. Основные понятия взаимозаменяемости. Взаимозаменяемость и нормирование точности допусков и посадок.</w:t>
            </w:r>
            <w:r w:rsidR="00783629">
              <w:t xml:space="preserve"> / </w:t>
            </w:r>
            <w:r w:rsidRPr="00F43112">
              <w:t>Тема 3. Взаимозаменяемость с подшипниками качения. Взаимозаменяемость и качество изделий. / Раздел 2. Нормирование точности / Тема 2. Нормирование точности допусков формы и расположения поверхностей, шероховатость поверхности / Тема 3. Нормирование точности соединений</w:t>
            </w:r>
          </w:p>
        </w:tc>
        <w:tc>
          <w:tcPr>
            <w:tcW w:w="2136" w:type="pct"/>
          </w:tcPr>
          <w:p w:rsidR="00F43112" w:rsidRPr="00F43112" w:rsidRDefault="00F43112" w:rsidP="00F43112">
            <w:r w:rsidRPr="00F43112">
              <w:rPr>
                <w:i/>
              </w:rPr>
              <w:t>Знать:</w:t>
            </w:r>
            <w:r w:rsidRPr="00F43112">
              <w:rPr>
                <w:color w:val="000000"/>
                <w:lang w:bidi="ru-RU"/>
              </w:rPr>
              <w:t xml:space="preserve"> </w:t>
            </w:r>
            <w:r w:rsidRPr="00F43112">
              <w:t>законодательные и нормативные правовые акты, методические материалы по стандартизации, сертификации, метрологии и управлению качеством;</w:t>
            </w:r>
          </w:p>
          <w:p w:rsidR="00F43112" w:rsidRPr="00F43112" w:rsidRDefault="00F43112" w:rsidP="00F43112">
            <w:r w:rsidRPr="00F43112">
              <w:t>- принципы нормирования точности и обеспечения взаимозаменяемости деталей и сборочных единиц;</w:t>
            </w:r>
          </w:p>
          <w:p w:rsidR="00F43112" w:rsidRPr="00F43112" w:rsidRDefault="00F43112" w:rsidP="00F43112">
            <w:pPr>
              <w:rPr>
                <w:color w:val="000000"/>
                <w:lang w:bidi="ru-RU"/>
              </w:rPr>
            </w:pPr>
            <w:r w:rsidRPr="00F43112">
              <w:rPr>
                <w:i/>
              </w:rPr>
              <w:t>Уметь:</w:t>
            </w:r>
            <w:r w:rsidRPr="00F43112">
              <w:t xml:space="preserve"> </w:t>
            </w:r>
            <w:r w:rsidRPr="00F43112">
              <w:rPr>
                <w:color w:val="000000"/>
                <w:lang w:bidi="ru-RU"/>
              </w:rPr>
              <w:t xml:space="preserve">контролировать соответствие разрабатываемых проектов и технической документации объектов стандартам, техническим условиям и другим нормативным документам; </w:t>
            </w:r>
          </w:p>
          <w:p w:rsidR="00F43112" w:rsidRPr="00F43112" w:rsidRDefault="00F43112" w:rsidP="00F43112">
            <w:pPr>
              <w:rPr>
                <w:color w:val="000000"/>
                <w:lang w:bidi="ru-RU"/>
              </w:rPr>
            </w:pPr>
            <w:r w:rsidRPr="00F43112">
              <w:rPr>
                <w:color w:val="000000"/>
                <w:lang w:bidi="ru-RU"/>
              </w:rPr>
              <w:t>- применять методы и принципы стандартизации при разработке стандартов и других нормативных документов;</w:t>
            </w:r>
          </w:p>
          <w:p w:rsidR="00F43112" w:rsidRPr="00F43112" w:rsidRDefault="00F43112" w:rsidP="00F43112">
            <w:r w:rsidRPr="00F43112">
              <w:rPr>
                <w:color w:val="000000"/>
                <w:lang w:bidi="ru-RU"/>
              </w:rPr>
              <w:t>- устанавливать требования к точности изготовления деталей;</w:t>
            </w:r>
          </w:p>
          <w:p w:rsidR="00F43112" w:rsidRPr="00F43112" w:rsidRDefault="00F43112" w:rsidP="00F43112">
            <w:r w:rsidRPr="00F43112">
              <w:rPr>
                <w:i/>
              </w:rPr>
              <w:t xml:space="preserve">Владеть: </w:t>
            </w:r>
            <w:r w:rsidRPr="00F43112">
              <w:t>навыками оформления нормативной документации;</w:t>
            </w:r>
          </w:p>
          <w:p w:rsidR="00F43112" w:rsidRPr="00F43112" w:rsidRDefault="00F43112" w:rsidP="00F43112">
            <w:pPr>
              <w:rPr>
                <w:i/>
              </w:rPr>
            </w:pPr>
            <w:r w:rsidRPr="00F43112">
              <w:rPr>
                <w:i/>
              </w:rPr>
              <w:t xml:space="preserve">Быть способным: </w:t>
            </w:r>
            <w:r w:rsidRPr="00F43112">
              <w:rPr>
                <w:color w:val="000000"/>
                <w:lang w:bidi="ru-RU"/>
              </w:rPr>
              <w:t>осуществлять выбор и назначение допусков механических соединений (типовые посадки).</w:t>
            </w:r>
          </w:p>
        </w:tc>
      </w:tr>
    </w:tbl>
    <w:p w:rsidR="00F43112" w:rsidRPr="00F43112" w:rsidRDefault="00F43112" w:rsidP="00F43112">
      <w:pPr>
        <w:rPr>
          <w:rFonts w:ascii="Times New Roman" w:eastAsia="Times New Roman" w:hAnsi="Times New Roman" w:cs="Times New Roman"/>
          <w:szCs w:val="24"/>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br w:type="page"/>
      </w:r>
    </w:p>
    <w:p w:rsidR="00F43112" w:rsidRPr="00F43112" w:rsidRDefault="00F43112" w:rsidP="00F43112">
      <w:pPr>
        <w:jc w:val="center"/>
        <w:rPr>
          <w:rFonts w:ascii="Times New Roman" w:eastAsia="Times New Roman" w:hAnsi="Times New Roman" w:cs="Times New Roman"/>
          <w:b/>
          <w:sz w:val="28"/>
          <w:szCs w:val="28"/>
          <w:lang w:eastAsia="ru-RU"/>
        </w:rPr>
      </w:pPr>
      <w:r w:rsidRPr="00F43112">
        <w:rPr>
          <w:rFonts w:ascii="Times New Roman" w:eastAsia="Times New Roman" w:hAnsi="Times New Roman" w:cs="Times New Roman"/>
          <w:b/>
          <w:sz w:val="28"/>
          <w:szCs w:val="28"/>
          <w:lang w:eastAsia="ru-RU"/>
        </w:rPr>
        <w:lastRenderedPageBreak/>
        <w:t>2.</w:t>
      </w:r>
      <w:r w:rsidRPr="00F43112">
        <w:rPr>
          <w:rFonts w:ascii="Times New Roman" w:eastAsia="Times New Roman" w:hAnsi="Times New Roman" w:cs="Times New Roman"/>
          <w:sz w:val="28"/>
          <w:szCs w:val="28"/>
          <w:lang w:eastAsia="ru-RU"/>
        </w:rPr>
        <w:t xml:space="preserve"> </w:t>
      </w:r>
      <w:r w:rsidRPr="00F43112">
        <w:rPr>
          <w:rFonts w:ascii="Times New Roman" w:eastAsia="Times New Roman" w:hAnsi="Times New Roman" w:cs="Times New Roman"/>
          <w:b/>
          <w:sz w:val="28"/>
          <w:szCs w:val="28"/>
          <w:lang w:eastAsia="ru-RU"/>
        </w:rPr>
        <w:t>Паспорт фонда оценочных средств</w:t>
      </w:r>
    </w:p>
    <w:p w:rsidR="00F43112" w:rsidRPr="00F43112" w:rsidRDefault="00F43112" w:rsidP="00F43112">
      <w:pPr>
        <w:rPr>
          <w:rFonts w:ascii="Times New Roman" w:eastAsia="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987"/>
        <w:gridCol w:w="1735"/>
        <w:gridCol w:w="1463"/>
        <w:gridCol w:w="1659"/>
        <w:gridCol w:w="1983"/>
      </w:tblGrid>
      <w:tr w:rsidR="00F43112" w:rsidRPr="00F43112" w:rsidTr="0065189D">
        <w:trPr>
          <w:trHeight w:val="227"/>
          <w:tblHeader/>
        </w:trPr>
        <w:tc>
          <w:tcPr>
            <w:tcW w:w="277" w:type="pct"/>
            <w:shd w:val="clear" w:color="auto" w:fill="auto"/>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п/п</w:t>
            </w:r>
          </w:p>
        </w:tc>
        <w:tc>
          <w:tcPr>
            <w:tcW w:w="1063" w:type="pct"/>
            <w:shd w:val="clear" w:color="auto" w:fill="auto"/>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Контролируемые дидактические   единицы (разделы, темы) дисциплины</w:t>
            </w:r>
          </w:p>
        </w:tc>
        <w:tc>
          <w:tcPr>
            <w:tcW w:w="928" w:type="pct"/>
            <w:shd w:val="clear" w:color="auto" w:fill="auto"/>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Код                            контролируемой</w:t>
            </w:r>
          </w:p>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компетенции</w:t>
            </w:r>
          </w:p>
        </w:tc>
        <w:tc>
          <w:tcPr>
            <w:tcW w:w="783" w:type="pct"/>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Уровень</w:t>
            </w:r>
          </w:p>
        </w:tc>
        <w:tc>
          <w:tcPr>
            <w:tcW w:w="888" w:type="pct"/>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Форма                     контроля</w:t>
            </w:r>
          </w:p>
        </w:tc>
        <w:tc>
          <w:tcPr>
            <w:tcW w:w="1061" w:type="pct"/>
            <w:shd w:val="clear" w:color="auto" w:fill="auto"/>
            <w:vAlign w:val="center"/>
          </w:tcPr>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Наименование                    оценочного</w:t>
            </w:r>
          </w:p>
          <w:p w:rsidR="00F43112" w:rsidRPr="00F43112" w:rsidRDefault="00F43112" w:rsidP="00F43112">
            <w:pPr>
              <w:jc w:val="cente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средства</w:t>
            </w:r>
          </w:p>
        </w:tc>
      </w:tr>
      <w:tr w:rsidR="00F43112" w:rsidRPr="00F43112" w:rsidTr="0065189D">
        <w:trPr>
          <w:trHeight w:val="227"/>
        </w:trPr>
        <w:tc>
          <w:tcPr>
            <w:tcW w:w="277" w:type="pct"/>
            <w:vMerge w:val="restart"/>
            <w:shd w:val="clear" w:color="auto" w:fill="auto"/>
          </w:tcPr>
          <w:p w:rsidR="00F43112" w:rsidRPr="00F43112" w:rsidRDefault="00F43112" w:rsidP="00F43112">
            <w:pPr>
              <w:numPr>
                <w:ilvl w:val="0"/>
                <w:numId w:val="10"/>
              </w:numPr>
              <w:rPr>
                <w:rFonts w:ascii="Times New Roman" w:eastAsia="Times New Roman" w:hAnsi="Times New Roman" w:cs="Times New Roman"/>
                <w:sz w:val="20"/>
                <w:szCs w:val="20"/>
                <w:lang w:eastAsia="ru-RU"/>
              </w:rPr>
            </w:pPr>
          </w:p>
        </w:tc>
        <w:tc>
          <w:tcPr>
            <w:tcW w:w="1063"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Раздел 1</w:t>
            </w:r>
          </w:p>
          <w:p w:rsidR="00F43112" w:rsidRPr="00F43112" w:rsidRDefault="00F43112" w:rsidP="00F43112">
            <w:pPr>
              <w:rPr>
                <w:rFonts w:ascii="Times New Roman" w:eastAsia="Times New Roman" w:hAnsi="Times New Roman" w:cs="Times New Roman"/>
                <w:sz w:val="20"/>
                <w:szCs w:val="20"/>
                <w:lang w:eastAsia="ru-RU"/>
              </w:rPr>
            </w:pPr>
          </w:p>
        </w:tc>
        <w:tc>
          <w:tcPr>
            <w:tcW w:w="928" w:type="pct"/>
            <w:vMerge w:val="restart"/>
            <w:shd w:val="clear" w:color="auto" w:fill="auto"/>
          </w:tcPr>
          <w:p w:rsidR="00F43112" w:rsidRPr="00F43112" w:rsidRDefault="00783629" w:rsidP="00F43112">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F43112" w:rsidRPr="00F43112">
              <w:rPr>
                <w:rFonts w:ascii="Times New Roman" w:eastAsia="Times New Roman" w:hAnsi="Times New Roman" w:cs="Times New Roman"/>
                <w:sz w:val="20"/>
                <w:szCs w:val="20"/>
                <w:lang w:eastAsia="ru-RU"/>
              </w:rPr>
              <w:t xml:space="preserve">ПК-3 </w:t>
            </w: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Опрос, лабораторная работа 1, 2, 3</w:t>
            </w:r>
          </w:p>
          <w:p w:rsidR="00F43112" w:rsidRPr="00F43112" w:rsidRDefault="00F43112" w:rsidP="00F43112">
            <w:pPr>
              <w:rPr>
                <w:rFonts w:ascii="Times New Roman" w:eastAsia="Times New Roman" w:hAnsi="Times New Roman" w:cs="Times New Roman"/>
                <w:sz w:val="20"/>
                <w:szCs w:val="20"/>
                <w:lang w:eastAsia="ru-RU"/>
              </w:rPr>
            </w:pP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Вопросы для подготовки к опросу по разделу 1, Методические рекомендации по выполнению лабораторных работ</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выполнение курсово</w:t>
            </w:r>
            <w:r w:rsidR="009C5905">
              <w:rPr>
                <w:rFonts w:ascii="Times New Roman" w:eastAsia="Times New Roman" w:hAnsi="Times New Roman" w:cs="Times New Roman"/>
                <w:sz w:val="20"/>
                <w:szCs w:val="20"/>
                <w:lang w:eastAsia="ru-RU"/>
              </w:rPr>
              <w:t>й</w:t>
            </w:r>
            <w:r w:rsidRPr="00F43112">
              <w:rPr>
                <w:rFonts w:ascii="Times New Roman" w:eastAsia="Times New Roman" w:hAnsi="Times New Roman" w:cs="Times New Roman"/>
                <w:sz w:val="20"/>
                <w:szCs w:val="20"/>
                <w:lang w:eastAsia="ru-RU"/>
              </w:rPr>
              <w:t xml:space="preserve"> </w:t>
            </w:r>
            <w:r w:rsidR="009C5905">
              <w:rPr>
                <w:rFonts w:ascii="Times New Roman" w:eastAsia="Times New Roman" w:hAnsi="Times New Roman" w:cs="Times New Roman"/>
                <w:sz w:val="20"/>
                <w:szCs w:val="20"/>
                <w:lang w:eastAsia="ru-RU"/>
              </w:rPr>
              <w:t>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1</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1</w:t>
            </w:r>
          </w:p>
        </w:tc>
      </w:tr>
      <w:tr w:rsidR="00F43112" w:rsidRPr="00F43112" w:rsidTr="0065189D">
        <w:trPr>
          <w:trHeight w:val="227"/>
        </w:trPr>
        <w:tc>
          <w:tcPr>
            <w:tcW w:w="277" w:type="pct"/>
            <w:vMerge w:val="restart"/>
            <w:shd w:val="clear" w:color="auto" w:fill="auto"/>
          </w:tcPr>
          <w:p w:rsidR="00F43112" w:rsidRPr="00F43112" w:rsidRDefault="00F43112" w:rsidP="00F43112">
            <w:pPr>
              <w:numPr>
                <w:ilvl w:val="0"/>
                <w:numId w:val="10"/>
              </w:num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val="restart"/>
            <w:shd w:val="clear" w:color="auto" w:fill="auto"/>
          </w:tcPr>
          <w:p w:rsidR="00F43112" w:rsidRPr="00F43112" w:rsidRDefault="00F43112" w:rsidP="00783629">
            <w:pPr>
              <w:rPr>
                <w:rFonts w:ascii="Times New Roman" w:eastAsia="Times New Roman" w:hAnsi="Times New Roman" w:cs="Times New Roman"/>
                <w:bCs/>
                <w:sz w:val="20"/>
                <w:szCs w:val="20"/>
                <w:lang w:eastAsia="ru-RU"/>
              </w:rPr>
            </w:pPr>
            <w:r w:rsidRPr="00F43112">
              <w:rPr>
                <w:rFonts w:ascii="Times New Roman" w:eastAsia="Times New Roman" w:hAnsi="Times New Roman" w:cs="Times New Roman"/>
                <w:bCs/>
                <w:sz w:val="20"/>
                <w:szCs w:val="20"/>
                <w:lang w:eastAsia="ru-RU"/>
              </w:rPr>
              <w:t>ПК-</w:t>
            </w:r>
            <w:r w:rsidR="00783629">
              <w:rPr>
                <w:rFonts w:ascii="Times New Roman" w:eastAsia="Times New Roman" w:hAnsi="Times New Roman" w:cs="Times New Roman"/>
                <w:bCs/>
                <w:sz w:val="20"/>
                <w:szCs w:val="20"/>
                <w:lang w:eastAsia="ru-RU"/>
              </w:rPr>
              <w:t>2</w:t>
            </w: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Опрос, лабораторная работа 1, 2, 3</w:t>
            </w:r>
          </w:p>
          <w:p w:rsidR="00F43112" w:rsidRPr="00F43112" w:rsidRDefault="00F43112" w:rsidP="00F43112">
            <w:pPr>
              <w:rPr>
                <w:rFonts w:ascii="Times New Roman" w:eastAsia="Times New Roman" w:hAnsi="Times New Roman" w:cs="Times New Roman"/>
                <w:sz w:val="20"/>
                <w:szCs w:val="20"/>
                <w:lang w:eastAsia="ru-RU"/>
              </w:rPr>
            </w:pP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Вопросы для подготовки к опросу по разделу 1, Методические рекомендации по выполнению лабораторных работ</w:t>
            </w:r>
          </w:p>
        </w:tc>
      </w:tr>
      <w:tr w:rsidR="00F43112" w:rsidRPr="00F43112" w:rsidTr="0065189D">
        <w:trPr>
          <w:trHeight w:val="227"/>
        </w:trPr>
        <w:tc>
          <w:tcPr>
            <w:tcW w:w="277" w:type="pct"/>
            <w:vMerge/>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выполнение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1</w:t>
            </w:r>
          </w:p>
        </w:tc>
      </w:tr>
      <w:tr w:rsidR="00F43112" w:rsidRPr="00F43112" w:rsidTr="0065189D">
        <w:trPr>
          <w:trHeight w:val="227"/>
        </w:trPr>
        <w:tc>
          <w:tcPr>
            <w:tcW w:w="277" w:type="pct"/>
            <w:vMerge/>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1</w:t>
            </w:r>
          </w:p>
        </w:tc>
      </w:tr>
      <w:tr w:rsidR="00F43112" w:rsidRPr="00F43112" w:rsidTr="0065189D">
        <w:trPr>
          <w:trHeight w:val="227"/>
        </w:trPr>
        <w:tc>
          <w:tcPr>
            <w:tcW w:w="277" w:type="pct"/>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val="restart"/>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r w:rsidRPr="00F43112">
              <w:rPr>
                <w:rFonts w:ascii="Times New Roman" w:eastAsia="Times New Roman" w:hAnsi="Times New Roman" w:cs="Times New Roman"/>
                <w:bCs/>
                <w:sz w:val="20"/>
                <w:szCs w:val="20"/>
                <w:lang w:eastAsia="ru-RU"/>
              </w:rPr>
              <w:t>ПК-</w:t>
            </w:r>
            <w:r w:rsidR="00783629">
              <w:rPr>
                <w:rFonts w:ascii="Times New Roman" w:eastAsia="Times New Roman" w:hAnsi="Times New Roman" w:cs="Times New Roman"/>
                <w:bCs/>
                <w:sz w:val="20"/>
                <w:szCs w:val="20"/>
                <w:lang w:eastAsia="ru-RU"/>
              </w:rPr>
              <w:t>5</w:t>
            </w:r>
          </w:p>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Опрос, лабораторная работа 3</w:t>
            </w:r>
          </w:p>
          <w:p w:rsidR="00F43112" w:rsidRPr="00F43112" w:rsidRDefault="00F43112" w:rsidP="00F43112">
            <w:pPr>
              <w:rPr>
                <w:rFonts w:ascii="Times New Roman" w:eastAsia="Times New Roman" w:hAnsi="Times New Roman" w:cs="Times New Roman"/>
                <w:sz w:val="20"/>
                <w:szCs w:val="20"/>
                <w:lang w:eastAsia="ru-RU"/>
              </w:rPr>
            </w:pP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Вопросы для подготовки к опросу по разделу 1, Методические рекомендации по выполнению лабораторных работ</w:t>
            </w:r>
          </w:p>
        </w:tc>
      </w:tr>
      <w:tr w:rsidR="00F43112" w:rsidRPr="00F43112" w:rsidTr="0065189D">
        <w:trPr>
          <w:trHeight w:val="227"/>
        </w:trPr>
        <w:tc>
          <w:tcPr>
            <w:tcW w:w="277" w:type="pct"/>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выполнение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2</w:t>
            </w:r>
          </w:p>
        </w:tc>
      </w:tr>
      <w:tr w:rsidR="00F43112" w:rsidRPr="00F43112" w:rsidTr="0065189D">
        <w:trPr>
          <w:trHeight w:val="227"/>
        </w:trPr>
        <w:tc>
          <w:tcPr>
            <w:tcW w:w="277" w:type="pct"/>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 xml:space="preserve">курсовой </w:t>
            </w:r>
            <w:r w:rsidR="009C5905">
              <w:rPr>
                <w:rFonts w:ascii="Times New Roman" w:hAnsi="Times New Roman" w:cs="Times New Roman"/>
                <w:sz w:val="20"/>
                <w:szCs w:val="20"/>
              </w:rPr>
              <w:lastRenderedPageBreak/>
              <w:t>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 xml:space="preserve">Задания для выполнения, Методические рекомендации по выполнению </w:t>
            </w:r>
            <w:r w:rsidR="009C5905">
              <w:rPr>
                <w:rFonts w:ascii="Times New Roman" w:eastAsia="Times New Roman" w:hAnsi="Times New Roman" w:cs="Times New Roman"/>
                <w:sz w:val="20"/>
                <w:szCs w:val="20"/>
                <w:lang w:eastAsia="ru-RU"/>
              </w:rPr>
              <w:lastRenderedPageBreak/>
              <w:t>курсовой работы</w:t>
            </w:r>
            <w:r w:rsidRPr="00F43112">
              <w:rPr>
                <w:rFonts w:ascii="Times New Roman" w:eastAsia="Times New Roman" w:hAnsi="Times New Roman" w:cs="Times New Roman"/>
                <w:sz w:val="20"/>
                <w:szCs w:val="20"/>
                <w:lang w:eastAsia="ru-RU"/>
              </w:rPr>
              <w:t>, Тест 2</w:t>
            </w:r>
          </w:p>
        </w:tc>
      </w:tr>
      <w:tr w:rsidR="00F43112" w:rsidRPr="00F43112" w:rsidTr="0065189D">
        <w:trPr>
          <w:trHeight w:val="227"/>
        </w:trPr>
        <w:tc>
          <w:tcPr>
            <w:tcW w:w="277" w:type="pct"/>
            <w:vMerge w:val="restart"/>
            <w:shd w:val="clear" w:color="auto" w:fill="auto"/>
          </w:tcPr>
          <w:p w:rsidR="00F43112" w:rsidRPr="00F43112" w:rsidRDefault="00F43112" w:rsidP="00F43112">
            <w:pPr>
              <w:numPr>
                <w:ilvl w:val="0"/>
                <w:numId w:val="10"/>
              </w:numPr>
              <w:jc w:val="center"/>
              <w:rPr>
                <w:rFonts w:ascii="Times New Roman" w:eastAsia="Times New Roman" w:hAnsi="Times New Roman" w:cs="Times New Roman"/>
                <w:sz w:val="20"/>
                <w:szCs w:val="20"/>
                <w:lang w:eastAsia="ru-RU"/>
              </w:rPr>
            </w:pPr>
          </w:p>
        </w:tc>
        <w:tc>
          <w:tcPr>
            <w:tcW w:w="1063"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Раздел 2</w:t>
            </w:r>
          </w:p>
        </w:tc>
        <w:tc>
          <w:tcPr>
            <w:tcW w:w="928" w:type="pct"/>
            <w:vMerge w:val="restart"/>
            <w:shd w:val="clear" w:color="auto" w:fill="auto"/>
          </w:tcPr>
          <w:p w:rsidR="00F43112" w:rsidRPr="00F43112" w:rsidRDefault="00783629" w:rsidP="00F43112">
            <w:pP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О</w:t>
            </w:r>
            <w:r w:rsidR="00F43112" w:rsidRPr="00F43112">
              <w:rPr>
                <w:rFonts w:ascii="Times New Roman" w:eastAsia="Times New Roman" w:hAnsi="Times New Roman" w:cs="Times New Roman"/>
                <w:bCs/>
                <w:sz w:val="20"/>
                <w:szCs w:val="20"/>
                <w:lang w:eastAsia="ru-RU"/>
              </w:rPr>
              <w:t>ПК-3</w:t>
            </w: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Собеседование, лабораторная работа 4-7 </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Темы для подготовки к собеседованию по разделу 2, методические рекомендации по выполнению лабораторных работ</w:t>
            </w:r>
          </w:p>
        </w:tc>
      </w:tr>
      <w:tr w:rsidR="00F43112" w:rsidRPr="00F43112" w:rsidTr="0065189D">
        <w:trPr>
          <w:trHeight w:val="227"/>
        </w:trPr>
        <w:tc>
          <w:tcPr>
            <w:tcW w:w="277" w:type="pct"/>
            <w:vMerge/>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тестирование, выполнение </w:t>
            </w:r>
            <w:r w:rsidR="009C5905">
              <w:rPr>
                <w:rFonts w:ascii="Times New Roman" w:eastAsia="Times New Roman" w:hAnsi="Times New Roman" w:cs="Times New Roman"/>
                <w:sz w:val="20"/>
                <w:szCs w:val="20"/>
                <w:lang w:eastAsia="ru-RU"/>
              </w:rPr>
              <w:t>курсовой работы</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vMerge/>
            <w:shd w:val="clear" w:color="auto" w:fill="auto"/>
          </w:tcPr>
          <w:p w:rsidR="00F43112" w:rsidRPr="00F43112" w:rsidRDefault="00F43112" w:rsidP="00F43112">
            <w:pPr>
              <w:jc w:val="cente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w:t>
            </w:r>
          </w:p>
        </w:tc>
        <w:tc>
          <w:tcPr>
            <w:tcW w:w="1063"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Раздел 2</w:t>
            </w:r>
          </w:p>
        </w:tc>
        <w:tc>
          <w:tcPr>
            <w:tcW w:w="928"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w:t>
            </w:r>
            <w:r w:rsidR="00783629">
              <w:rPr>
                <w:rFonts w:ascii="Times New Roman" w:eastAsia="Times New Roman" w:hAnsi="Times New Roman" w:cs="Times New Roman"/>
                <w:sz w:val="20"/>
                <w:szCs w:val="20"/>
                <w:lang w:eastAsia="ru-RU"/>
              </w:rPr>
              <w:t>2</w:t>
            </w:r>
          </w:p>
          <w:p w:rsidR="00F43112" w:rsidRPr="00F43112" w:rsidRDefault="00F43112" w:rsidP="00F43112">
            <w:pPr>
              <w:rPr>
                <w:rFonts w:ascii="Times New Roman" w:eastAsia="Times New Roman" w:hAnsi="Times New Roman" w:cs="Times New Roman"/>
                <w:bCs/>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Собеседование, лабораторная работа 4-7 </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Темы для подготовки к собеседованию по разделу 2, методические рекомендации по выполнению лабораторных работ</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тестирование, выполнение </w:t>
            </w:r>
            <w:r w:rsidR="009C5905">
              <w:rPr>
                <w:rFonts w:ascii="Times New Roman" w:eastAsia="Times New Roman" w:hAnsi="Times New Roman" w:cs="Times New Roman"/>
                <w:sz w:val="20"/>
                <w:szCs w:val="20"/>
                <w:lang w:eastAsia="ru-RU"/>
              </w:rPr>
              <w:t>курсовой работы</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5</w:t>
            </w: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val="restar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w:t>
            </w:r>
            <w:r w:rsidR="00783629">
              <w:rPr>
                <w:rFonts w:ascii="Times New Roman" w:eastAsia="Times New Roman" w:hAnsi="Times New Roman" w:cs="Times New Roman"/>
                <w:sz w:val="20"/>
                <w:szCs w:val="20"/>
                <w:lang w:eastAsia="ru-RU"/>
              </w:rPr>
              <w:t>5</w:t>
            </w:r>
          </w:p>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Пороговый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Собеседование, лабораторная работа 4-7 </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Темы для подготовки к собеседованию по разделу 2, методические рекомендации по выполнению лабораторных работ</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Повышенный</w:t>
            </w:r>
          </w:p>
        </w:tc>
        <w:tc>
          <w:tcPr>
            <w:tcW w:w="888"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тестирование, выполнение </w:t>
            </w:r>
            <w:r w:rsidR="009C5905">
              <w:rPr>
                <w:rFonts w:ascii="Times New Roman" w:eastAsia="Times New Roman" w:hAnsi="Times New Roman" w:cs="Times New Roman"/>
                <w:sz w:val="20"/>
                <w:szCs w:val="20"/>
                <w:lang w:eastAsia="ru-RU"/>
              </w:rPr>
              <w:t>курсовой работы</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Методические 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1063"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928" w:type="pct"/>
            <w:vMerge/>
            <w:shd w:val="clear" w:color="auto" w:fill="auto"/>
          </w:tcPr>
          <w:p w:rsidR="00F43112" w:rsidRPr="00F43112" w:rsidRDefault="00F43112" w:rsidP="00F43112">
            <w:pPr>
              <w:rPr>
                <w:rFonts w:ascii="Times New Roman" w:eastAsia="Times New Roman" w:hAnsi="Times New Roman" w:cs="Times New Roman"/>
                <w:sz w:val="20"/>
                <w:szCs w:val="20"/>
                <w:lang w:eastAsia="ru-RU"/>
              </w:rPr>
            </w:pP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Продвинутый</w:t>
            </w:r>
          </w:p>
        </w:tc>
        <w:tc>
          <w:tcPr>
            <w:tcW w:w="888" w:type="pct"/>
            <w:vAlign w:val="center"/>
          </w:tcPr>
          <w:p w:rsidR="00F43112" w:rsidRPr="00F43112" w:rsidRDefault="00F43112" w:rsidP="00F43112">
            <w:pPr>
              <w:rPr>
                <w:rFonts w:ascii="Times New Roman" w:hAnsi="Times New Roman" w:cs="Times New Roman"/>
                <w:sz w:val="20"/>
                <w:szCs w:val="20"/>
              </w:rPr>
            </w:pPr>
            <w:r w:rsidRPr="00F43112">
              <w:rPr>
                <w:rFonts w:ascii="Times New Roman" w:hAnsi="Times New Roman" w:cs="Times New Roman"/>
                <w:sz w:val="20"/>
                <w:szCs w:val="20"/>
              </w:rPr>
              <w:t xml:space="preserve">Метод малых групп, самостоятельное </w:t>
            </w:r>
            <w:r w:rsidRPr="00F43112">
              <w:rPr>
                <w:rFonts w:ascii="Times New Roman" w:hAnsi="Times New Roman" w:cs="Times New Roman"/>
                <w:sz w:val="20"/>
                <w:szCs w:val="20"/>
              </w:rPr>
              <w:lastRenderedPageBreak/>
              <w:t xml:space="preserve">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1061"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 xml:space="preserve">Задания для выполнения, Методические </w:t>
            </w:r>
            <w:r w:rsidRPr="00F43112">
              <w:rPr>
                <w:rFonts w:ascii="Times New Roman" w:eastAsia="Times New Roman" w:hAnsi="Times New Roman" w:cs="Times New Roman"/>
                <w:sz w:val="20"/>
                <w:szCs w:val="20"/>
                <w:lang w:eastAsia="ru-RU"/>
              </w:rPr>
              <w:lastRenderedPageBreak/>
              <w:t xml:space="preserve">рекомендации по выполнению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 Тест 3</w:t>
            </w:r>
          </w:p>
        </w:tc>
      </w:tr>
      <w:tr w:rsidR="00F43112" w:rsidRPr="00F43112" w:rsidTr="0065189D">
        <w:trPr>
          <w:trHeight w:val="227"/>
        </w:trPr>
        <w:tc>
          <w:tcPr>
            <w:tcW w:w="277"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9</w:t>
            </w:r>
          </w:p>
        </w:tc>
        <w:tc>
          <w:tcPr>
            <w:tcW w:w="1063"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Разделы 1-2</w:t>
            </w:r>
          </w:p>
        </w:tc>
        <w:tc>
          <w:tcPr>
            <w:tcW w:w="928" w:type="pct"/>
            <w:shd w:val="clear" w:color="auto" w:fill="auto"/>
          </w:tcPr>
          <w:p w:rsidR="00F43112" w:rsidRPr="00F43112" w:rsidRDefault="005B2865" w:rsidP="00F43112">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F43112" w:rsidRPr="00F43112">
              <w:rPr>
                <w:rFonts w:ascii="Times New Roman" w:eastAsia="Times New Roman" w:hAnsi="Times New Roman" w:cs="Times New Roman"/>
                <w:sz w:val="20"/>
                <w:szCs w:val="20"/>
                <w:lang w:eastAsia="ru-RU"/>
              </w:rPr>
              <w:t>ПК-3, ПК-</w:t>
            </w:r>
            <w:r>
              <w:rPr>
                <w:rFonts w:ascii="Times New Roman" w:eastAsia="Times New Roman" w:hAnsi="Times New Roman" w:cs="Times New Roman"/>
                <w:sz w:val="20"/>
                <w:szCs w:val="20"/>
                <w:lang w:eastAsia="ru-RU"/>
              </w:rPr>
              <w:t>2</w:t>
            </w:r>
            <w:r w:rsidR="00F43112" w:rsidRPr="00F43112">
              <w:rPr>
                <w:rFonts w:ascii="Times New Roman" w:eastAsia="Times New Roman" w:hAnsi="Times New Roman" w:cs="Times New Roman"/>
                <w:sz w:val="20"/>
                <w:szCs w:val="20"/>
                <w:lang w:eastAsia="ru-RU"/>
              </w:rPr>
              <w:t xml:space="preserve">, </w:t>
            </w:r>
          </w:p>
          <w:p w:rsidR="00F43112" w:rsidRPr="00F43112" w:rsidRDefault="00F43112" w:rsidP="005B2865">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ПК-</w:t>
            </w:r>
            <w:r w:rsidR="005B2865">
              <w:rPr>
                <w:rFonts w:ascii="Times New Roman" w:eastAsia="Times New Roman" w:hAnsi="Times New Roman" w:cs="Times New Roman"/>
                <w:sz w:val="20"/>
                <w:szCs w:val="20"/>
                <w:lang w:eastAsia="ru-RU"/>
              </w:rPr>
              <w:t>5</w:t>
            </w:r>
            <w:r w:rsidRPr="00F43112">
              <w:rPr>
                <w:rFonts w:ascii="Times New Roman" w:eastAsia="Times New Roman" w:hAnsi="Times New Roman" w:cs="Times New Roman"/>
                <w:sz w:val="20"/>
                <w:szCs w:val="20"/>
                <w:lang w:eastAsia="ru-RU"/>
              </w:rPr>
              <w:t xml:space="preserve"> </w:t>
            </w:r>
          </w:p>
        </w:tc>
        <w:tc>
          <w:tcPr>
            <w:tcW w:w="783"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Экзамен</w:t>
            </w:r>
          </w:p>
        </w:tc>
        <w:tc>
          <w:tcPr>
            <w:tcW w:w="888" w:type="pct"/>
            <w:shd w:val="clear" w:color="auto" w:fill="auto"/>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Банк тестовых заданий</w:t>
            </w:r>
          </w:p>
        </w:tc>
        <w:tc>
          <w:tcPr>
            <w:tcW w:w="1061"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Экзаменационный тест </w:t>
            </w:r>
          </w:p>
        </w:tc>
      </w:tr>
    </w:tbl>
    <w:p w:rsidR="00F43112" w:rsidRPr="00F43112" w:rsidRDefault="00F43112" w:rsidP="00F43112">
      <w:pPr>
        <w:rPr>
          <w:rFonts w:ascii="Times New Roman" w:eastAsia="Times New Roman" w:hAnsi="Times New Roman" w:cs="Times New Roman"/>
          <w:szCs w:val="24"/>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br w:type="page"/>
      </w:r>
    </w:p>
    <w:p w:rsidR="00F43112" w:rsidRPr="00F43112" w:rsidRDefault="00F43112" w:rsidP="00F43112">
      <w:pPr>
        <w:keepNext/>
        <w:jc w:val="center"/>
        <w:rPr>
          <w:rFonts w:ascii="Times New Roman" w:eastAsia="Times New Roman" w:hAnsi="Times New Roman" w:cs="Times New Roman"/>
          <w:b/>
          <w:sz w:val="24"/>
          <w:lang w:eastAsia="ru-RU"/>
        </w:rPr>
      </w:pPr>
      <w:r w:rsidRPr="00F43112">
        <w:rPr>
          <w:rFonts w:ascii="Times New Roman" w:eastAsia="Times New Roman" w:hAnsi="Times New Roman" w:cs="Times New Roman"/>
          <w:b/>
          <w:sz w:val="28"/>
          <w:szCs w:val="28"/>
          <w:lang w:eastAsia="ru-RU"/>
        </w:rPr>
        <w:lastRenderedPageBreak/>
        <w:t>3</w:t>
      </w:r>
      <w:r w:rsidRPr="00F43112">
        <w:rPr>
          <w:rFonts w:ascii="Times New Roman" w:eastAsia="Times New Roman" w:hAnsi="Times New Roman" w:cs="Times New Roman"/>
          <w:b/>
          <w:lang w:eastAsia="ru-RU"/>
        </w:rPr>
        <w:t xml:space="preserve">. </w:t>
      </w:r>
      <w:r w:rsidRPr="00F43112">
        <w:rPr>
          <w:rFonts w:ascii="Times New Roman" w:eastAsia="Times New Roman" w:hAnsi="Times New Roman" w:cs="Times New Roman"/>
          <w:b/>
          <w:sz w:val="24"/>
          <w:lang w:eastAsia="ru-RU"/>
        </w:rPr>
        <w:t>Показатели и критерии оценивания компетенций, описание шкал оценивания</w:t>
      </w:r>
    </w:p>
    <w:p w:rsidR="00F43112" w:rsidRPr="00F43112" w:rsidRDefault="00F43112" w:rsidP="00F43112">
      <w:pPr>
        <w:rPr>
          <w:rFonts w:ascii="Times New Roman" w:eastAsia="Times New Roman" w:hAnsi="Times New Roman" w:cs="Times New Roman"/>
          <w:sz w:val="6"/>
          <w:szCs w:val="6"/>
          <w:lang w:eastAsia="ru-RU"/>
        </w:rPr>
      </w:pP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593"/>
        <w:gridCol w:w="2198"/>
        <w:gridCol w:w="1950"/>
        <w:gridCol w:w="2751"/>
      </w:tblGrid>
      <w:tr w:rsidR="00F43112" w:rsidRPr="00F43112" w:rsidTr="0065189D">
        <w:trPr>
          <w:trHeight w:val="20"/>
          <w:tblHeader/>
        </w:trPr>
        <w:tc>
          <w:tcPr>
            <w:tcW w:w="1366" w:type="pct"/>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Код компетенции</w:t>
            </w:r>
          </w:p>
        </w:tc>
        <w:tc>
          <w:tcPr>
            <w:tcW w:w="1158" w:type="pct"/>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Показатели</w:t>
            </w:r>
          </w:p>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сформированности</w:t>
            </w:r>
          </w:p>
        </w:tc>
        <w:tc>
          <w:tcPr>
            <w:tcW w:w="1027" w:type="pct"/>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Шкала</w:t>
            </w:r>
          </w:p>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оценивания</w:t>
            </w:r>
          </w:p>
        </w:tc>
        <w:tc>
          <w:tcPr>
            <w:tcW w:w="1449" w:type="pct"/>
            <w:shd w:val="clear" w:color="auto" w:fill="auto"/>
            <w:vAlign w:val="center"/>
          </w:tcPr>
          <w:p w:rsidR="00F43112" w:rsidRPr="00F43112" w:rsidRDefault="00F43112" w:rsidP="00F43112">
            <w:pPr>
              <w:jc w:val="cente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Критерии оценивания</w:t>
            </w:r>
          </w:p>
        </w:tc>
      </w:tr>
      <w:tr w:rsidR="00F43112" w:rsidRPr="00F43112" w:rsidTr="0065189D">
        <w:trPr>
          <w:trHeight w:val="20"/>
        </w:trPr>
        <w:tc>
          <w:tcPr>
            <w:tcW w:w="1366" w:type="pct"/>
            <w:vMerge w:val="restart"/>
            <w:shd w:val="clear" w:color="auto" w:fill="auto"/>
          </w:tcPr>
          <w:p w:rsidR="00F43112" w:rsidRPr="00F43112" w:rsidRDefault="005B2865" w:rsidP="00F43112">
            <w:pPr>
              <w:rPr>
                <w:rFonts w:ascii="Times New Roman" w:eastAsia="Times New Roman" w:hAnsi="Times New Roman" w:cs="Times New Roman"/>
                <w:color w:val="000000"/>
                <w:lang w:eastAsia="ru-RU" w:bidi="ru-RU"/>
              </w:rPr>
            </w:pPr>
            <w:r>
              <w:rPr>
                <w:rFonts w:ascii="Times New Roman" w:eastAsia="Times New Roman" w:hAnsi="Times New Roman" w:cs="Times New Roman"/>
                <w:b/>
                <w:lang w:eastAsia="ru-RU"/>
              </w:rPr>
              <w:t>О</w:t>
            </w:r>
            <w:r w:rsidR="00F43112" w:rsidRPr="00F43112">
              <w:rPr>
                <w:rFonts w:ascii="Times New Roman" w:eastAsia="Times New Roman" w:hAnsi="Times New Roman" w:cs="Times New Roman"/>
                <w:b/>
                <w:lang w:eastAsia="ru-RU"/>
              </w:rPr>
              <w:t xml:space="preserve">ПК-3 – </w:t>
            </w:r>
            <w:r w:rsidRPr="005B2865">
              <w:rPr>
                <w:rFonts w:ascii="Times New Roman" w:eastAsia="Times New Roman" w:hAnsi="Times New Roman" w:cs="Times New Roman"/>
                <w:lang w:eastAsia="ru-RU"/>
              </w:rPr>
              <w:t>способность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p>
        </w:tc>
        <w:tc>
          <w:tcPr>
            <w:tcW w:w="1158" w:type="pct"/>
            <w:vMerge w:val="restar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ФЗ РФ «Об обеспечении единства измерений»; ФЗ «О техническом регулировании»; законодательные и нормативные правовые акты, методические материалы по стандартизации, сертификации, метрологии и управлению качеством;</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xml:space="preserve">: методики расчета допусков и посадок простейших средств измерения размеров </w:t>
            </w:r>
            <w:proofErr w:type="gramStart"/>
            <w:r w:rsidRPr="00F43112">
              <w:rPr>
                <w:rFonts w:ascii="Times New Roman" w:eastAsia="Times New Roman" w:hAnsi="Times New Roman" w:cs="Times New Roman"/>
                <w:lang w:eastAsia="ru-RU"/>
              </w:rPr>
              <w:t>дета-лей</w:t>
            </w:r>
            <w:proofErr w:type="gramEnd"/>
            <w:r w:rsidRPr="00F43112">
              <w:rPr>
                <w:rFonts w:ascii="Times New Roman" w:eastAsia="Times New Roman" w:hAnsi="Times New Roman" w:cs="Times New Roman"/>
                <w:lang w:eastAsia="ru-RU"/>
              </w:rPr>
              <w:t xml:space="preserve"> по заданному алгоритму (образцу); структуры базовых стандартов основных форм взаимозаменяемости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основные принципы построения систем допусков и посадок, правила выбора методики выполнения измерений и пользования основными универсальными средствами измерений и жесткими калибрами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158" w:type="pct"/>
            <w:vMerge w:val="restar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контролировать соответствие разрабатываемых проектов и технической документации объектов стандартам, техническим условиям и другим нормативным документам</w:t>
            </w:r>
          </w:p>
          <w:p w:rsidR="00F43112" w:rsidRPr="00F43112" w:rsidRDefault="00F43112" w:rsidP="00F43112">
            <w:pPr>
              <w:rPr>
                <w:rFonts w:ascii="Times New Roman" w:eastAsia="Times New Roman" w:hAnsi="Times New Roman" w:cs="Times New Roman"/>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читать чертежи; применять ЕСКД, ЕСТД; использовать средства контроля размерной точности и качества поверхности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xml:space="preserve">: выбирать методики выполнения измерений; давать заключение о годности деталей по результатам измерений их геометрических параметров; устанавливать нормы точности измерений и достоверности контроля и выбирать средства измерений, испытаний и контроля; </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158" w:type="pct"/>
            <w:vMerge w:val="restart"/>
            <w:shd w:val="clear" w:color="auto" w:fill="auto"/>
          </w:tcPr>
          <w:p w:rsidR="00F43112" w:rsidRPr="00F43112" w:rsidRDefault="00F43112" w:rsidP="00F43112">
            <w:pPr>
              <w:rPr>
                <w:rFonts w:ascii="Times New Roman" w:eastAsia="Times New Roman" w:hAnsi="Times New Roman" w:cs="Times New Roman"/>
                <w:i/>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оформления нормативной документации</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обработки результатов наблюдений и оценивания погрешностей измерений; навыками работы с нормативными документами по стандартизации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обработки результатов наблюдений и оценивания погрешностей измерений, навыками подготовки и выполнения измерительного эксперимента; навыками работы с нормативными </w:t>
            </w:r>
            <w:r w:rsidRPr="00F43112">
              <w:rPr>
                <w:rFonts w:ascii="Times New Roman" w:eastAsia="Times New Roman" w:hAnsi="Times New Roman" w:cs="Times New Roman"/>
                <w:lang w:eastAsia="ru-RU"/>
              </w:rPr>
              <w:lastRenderedPageBreak/>
              <w:t xml:space="preserve">документами по стандартизации, навыками надзора за соблюдением требований национальных стандартов </w:t>
            </w:r>
          </w:p>
        </w:tc>
      </w:tr>
      <w:tr w:rsidR="00F43112" w:rsidRPr="00F43112" w:rsidTr="0065189D">
        <w:trPr>
          <w:trHeight w:val="20"/>
        </w:trPr>
        <w:tc>
          <w:tcPr>
            <w:tcW w:w="1366" w:type="pct"/>
            <w:vMerge w:val="restart"/>
            <w:shd w:val="clear" w:color="auto" w:fill="auto"/>
          </w:tcPr>
          <w:p w:rsidR="00F43112" w:rsidRPr="00F43112" w:rsidRDefault="00F43112" w:rsidP="005B2865">
            <w:pPr>
              <w:rPr>
                <w:rFonts w:ascii="Times New Roman" w:eastAsia="Times New Roman" w:hAnsi="Times New Roman" w:cs="Times New Roman"/>
                <w:lang w:eastAsia="ru-RU"/>
              </w:rPr>
            </w:pPr>
            <w:r w:rsidRPr="00F43112">
              <w:rPr>
                <w:rFonts w:ascii="Times New Roman" w:eastAsia="Times New Roman" w:hAnsi="Times New Roman" w:cs="Times New Roman"/>
                <w:b/>
                <w:lang w:eastAsia="ru-RU"/>
              </w:rPr>
              <w:lastRenderedPageBreak/>
              <w:t>ПК-</w:t>
            </w:r>
            <w:r w:rsidR="005B2865">
              <w:rPr>
                <w:rFonts w:ascii="Times New Roman" w:eastAsia="Times New Roman" w:hAnsi="Times New Roman" w:cs="Times New Roman"/>
                <w:b/>
                <w:lang w:eastAsia="ru-RU"/>
              </w:rPr>
              <w:t>2</w:t>
            </w:r>
            <w:r w:rsidR="005B2865" w:rsidRPr="005B2865">
              <w:rPr>
                <w:rFonts w:ascii="Times New Roman" w:eastAsia="Times New Roman" w:hAnsi="Times New Roman" w:cs="Times New Roman"/>
                <w:lang w:eastAsia="ru-RU"/>
              </w:rPr>
              <w:t>: 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158" w:type="pct"/>
            <w:vMerge w:val="restar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i/>
                <w:lang w:eastAsia="ru-RU" w:bidi="ru-RU"/>
              </w:rPr>
              <w:t xml:space="preserve"> </w:t>
            </w:r>
            <w:r w:rsidRPr="00F43112">
              <w:rPr>
                <w:rFonts w:ascii="Times New Roman" w:eastAsia="Times New Roman" w:hAnsi="Times New Roman" w:cs="Times New Roman"/>
                <w:lang w:eastAsia="ru-RU"/>
              </w:rPr>
              <w:t>принципы нормирования точности и обеспечения взаимозаменяемости деталей и сборочных единиц</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xml:space="preserve">: о контроле геометрической и кинематической точности деталей, узлов и механизмов; единую систему нормирования и стандартизации показателей точности; </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i/>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color w:val="000000"/>
                <w:lang w:eastAsia="ru-RU" w:bidi="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xml:space="preserve">: </w:t>
            </w:r>
            <w:r w:rsidRPr="00F43112">
              <w:rPr>
                <w:rFonts w:ascii="Times New Roman" w:eastAsia="Times New Roman" w:hAnsi="Times New Roman" w:cs="Times New Roman"/>
                <w:color w:val="000000"/>
                <w:lang w:eastAsia="ru-RU" w:bidi="ru-RU"/>
              </w:rPr>
              <w:t xml:space="preserve">принципы нормирования точности и обеспечения взаимозаменяемости деталей и сборочных единиц; о размерных цепях и методах их расчета, а также о расчете точности этих цепей; </w:t>
            </w:r>
          </w:p>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color w:val="000000"/>
                <w:lang w:eastAsia="ru-RU" w:bidi="ru-RU"/>
              </w:rPr>
              <w:t>о нормировании микронеровностей и поверхностей деталей; методы и средства поверки, калибровки и юстировки средств измерений, средства контроля точности и качества обработки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val="restart"/>
            <w:shd w:val="clear" w:color="auto" w:fill="auto"/>
          </w:tcPr>
          <w:p w:rsidR="00F43112" w:rsidRPr="00F43112" w:rsidRDefault="00F43112" w:rsidP="00F43112">
            <w:pPr>
              <w:rPr>
                <w:rFonts w:ascii="Times New Roman" w:hAnsi="Times New Roman" w:cs="Times New Roman"/>
                <w:color w:val="000000"/>
                <w:lang w:bidi="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xml:space="preserve">: </w:t>
            </w:r>
            <w:r w:rsidRPr="00F43112">
              <w:rPr>
                <w:rFonts w:ascii="Times New Roman" w:hAnsi="Times New Roman" w:cs="Times New Roman"/>
                <w:color w:val="000000"/>
                <w:lang w:bidi="ru-RU"/>
              </w:rPr>
              <w:t>устанавливать требования к точности изготовления деталей;</w:t>
            </w:r>
          </w:p>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color w:val="000000"/>
                <w:lang w:eastAsia="ru-RU" w:bidi="ru-RU"/>
              </w:rPr>
              <w:t xml:space="preserve">- определять номенклатуру измеряемых и контролируемых параметров продукции и технологических процессов; использовать научные методы анализа точности и взаимозаменяемости, принципы построения и области применения системы допусков и посадок типовых соединений, </w:t>
            </w:r>
            <w:r w:rsidRPr="00F43112">
              <w:rPr>
                <w:rFonts w:ascii="Times New Roman" w:eastAsia="Times New Roman" w:hAnsi="Times New Roman" w:cs="Times New Roman"/>
                <w:color w:val="000000"/>
                <w:lang w:eastAsia="ru-RU" w:bidi="ru-RU"/>
              </w:rPr>
              <w:lastRenderedPageBreak/>
              <w:t>размерного анализа сборочных цепей;</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xml:space="preserve">: </w:t>
            </w:r>
            <w:r w:rsidRPr="00F43112">
              <w:rPr>
                <w:rFonts w:ascii="Times New Roman" w:eastAsia="Times New Roman" w:hAnsi="Times New Roman" w:cs="Times New Roman"/>
                <w:color w:val="000000"/>
                <w:lang w:eastAsia="ru-RU" w:bidi="ru-RU"/>
              </w:rPr>
              <w:t>обрабатывать результаты наблюдений и оценивать погрешности измерений; использовать нормативные документы по стандартизации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i/>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xml:space="preserve">: </w:t>
            </w:r>
            <w:r w:rsidRPr="00F43112">
              <w:rPr>
                <w:rFonts w:ascii="Times New Roman" w:eastAsia="Times New Roman" w:hAnsi="Times New Roman" w:cs="Times New Roman"/>
                <w:lang w:eastAsia="ru-RU" w:bidi="ru-RU"/>
              </w:rPr>
              <w:t xml:space="preserve">обрабатывать результаты наблюдений и оценивать погрешности измерений, выбирать измерительные средства по допустимой погрешности измерений; использовать нормативные документы по стандартизации, проводить контроль и надзор за соблюдением требований национальных стандартов; </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val="restart"/>
            <w:shd w:val="clear" w:color="auto" w:fill="auto"/>
          </w:tcPr>
          <w:p w:rsidR="00F43112" w:rsidRPr="00F43112" w:rsidRDefault="00F43112" w:rsidP="00F43112">
            <w:pPr>
              <w:rPr>
                <w:rFonts w:ascii="Times New Roman" w:hAnsi="Times New Roman" w:cs="Times New Roman"/>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w:t>
            </w:r>
            <w:r w:rsidRPr="00F43112">
              <w:rPr>
                <w:rFonts w:ascii="Times New Roman" w:hAnsi="Times New Roman" w:cs="Times New Roman"/>
              </w:rPr>
              <w:t>навыками конструирования типовых деталей и их соединений;</w:t>
            </w:r>
          </w:p>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 навыками работы на сложном контрольно-измерительном и испытательном оборудовании;</w:t>
            </w:r>
          </w:p>
          <w:p w:rsidR="00F43112" w:rsidRPr="00F43112" w:rsidRDefault="00F43112" w:rsidP="00F43112">
            <w:pPr>
              <w:rPr>
                <w:rFonts w:ascii="Times New Roman" w:eastAsia="Times New Roman" w:hAnsi="Times New Roman" w:cs="Times New Roman"/>
                <w:i/>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работы с нормативными документами по стандартизации</w:t>
            </w:r>
          </w:p>
        </w:tc>
      </w:tr>
      <w:tr w:rsidR="00F43112" w:rsidRPr="00F43112" w:rsidTr="0065189D">
        <w:trPr>
          <w:trHeight w:val="2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eastAsia="Times New Roman" w:hAnsi="Times New Roman" w:cs="Times New Roman"/>
                <w:i/>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работы с нормативными документами, методическими основами по стандартизации, межотраслевыми системами (комплексами) стандартов; навыками обработки экспериментальных данных и оценки точности </w:t>
            </w:r>
            <w:proofErr w:type="spellStart"/>
            <w:proofErr w:type="gramStart"/>
            <w:r w:rsidRPr="00F43112">
              <w:rPr>
                <w:rFonts w:ascii="Times New Roman" w:eastAsia="Times New Roman" w:hAnsi="Times New Roman" w:cs="Times New Roman"/>
                <w:lang w:eastAsia="ru-RU"/>
              </w:rPr>
              <w:t>измере-ний</w:t>
            </w:r>
            <w:proofErr w:type="spellEnd"/>
            <w:proofErr w:type="gramEnd"/>
            <w:r w:rsidRPr="00F43112">
              <w:rPr>
                <w:rFonts w:ascii="Times New Roman" w:eastAsia="Times New Roman" w:hAnsi="Times New Roman" w:cs="Times New Roman"/>
                <w:lang w:eastAsia="ru-RU"/>
              </w:rPr>
              <w:t>, испытаний и достоверности контроля</w:t>
            </w:r>
          </w:p>
        </w:tc>
      </w:tr>
      <w:tr w:rsidR="00F43112" w:rsidRPr="00F43112" w:rsidTr="0065189D">
        <w:trPr>
          <w:trHeight w:val="2143"/>
        </w:trPr>
        <w:tc>
          <w:tcPr>
            <w:tcW w:w="1366" w:type="pct"/>
            <w:vMerge w:val="restart"/>
            <w:shd w:val="clear" w:color="auto" w:fill="auto"/>
          </w:tcPr>
          <w:p w:rsidR="00F43112" w:rsidRPr="00F43112" w:rsidRDefault="00F43112" w:rsidP="005B2865">
            <w:pPr>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ПК-</w:t>
            </w:r>
            <w:r w:rsidR="005B2865">
              <w:rPr>
                <w:rFonts w:ascii="Times New Roman" w:eastAsia="Times New Roman" w:hAnsi="Times New Roman" w:cs="Times New Roman"/>
                <w:b/>
                <w:lang w:eastAsia="ru-RU"/>
              </w:rPr>
              <w:t>5</w:t>
            </w:r>
            <w:r w:rsidRPr="00F43112">
              <w:rPr>
                <w:rFonts w:ascii="Times New Roman" w:eastAsia="Times New Roman" w:hAnsi="Times New Roman" w:cs="Times New Roman"/>
                <w:lang w:eastAsia="ru-RU"/>
              </w:rPr>
              <w:t xml:space="preserve"> – </w:t>
            </w:r>
            <w:r w:rsidR="005B2865" w:rsidRPr="005B2865">
              <w:rPr>
                <w:rFonts w:ascii="Times New Roman" w:eastAsia="Times New Roman" w:hAnsi="Times New Roman" w:cs="Times New Roman"/>
                <w:lang w:eastAsia="ru-RU"/>
              </w:rPr>
              <w:t>Способность участвовать в планировании работ по стандартизации, сертификации и аккредитации, систематически проверять соответствие применяемых в метрологических подразделениях, производственных и эксплуатирующих организациях стандартов, норм и других документов действующим правовым актам и передовым тенденциям развития технического регулирования, участвовать в практическом освоении систем менеджмента качества.</w:t>
            </w:r>
          </w:p>
        </w:tc>
        <w:tc>
          <w:tcPr>
            <w:tcW w:w="1158" w:type="pct"/>
            <w:vMerge w:val="restart"/>
            <w:shd w:val="clear" w:color="auto" w:fill="auto"/>
          </w:tcPr>
          <w:p w:rsidR="00F43112" w:rsidRPr="00F43112" w:rsidRDefault="00F43112" w:rsidP="00F43112">
            <w:pPr>
              <w:rPr>
                <w:rFonts w:ascii="Times New Roman" w:hAnsi="Times New Roman" w:cs="Times New Roman"/>
              </w:rPr>
            </w:pPr>
            <w:r w:rsidRPr="00F43112">
              <w:rPr>
                <w:rFonts w:ascii="Times New Roman" w:hAnsi="Times New Roman" w:cs="Times New Roman"/>
                <w:i/>
              </w:rPr>
              <w:t>Знать:</w:t>
            </w:r>
            <w:r w:rsidRPr="00F43112">
              <w:rPr>
                <w:rFonts w:ascii="Times New Roman" w:hAnsi="Times New Roman" w:cs="Times New Roman"/>
                <w:lang w:bidi="ru-RU"/>
              </w:rPr>
              <w:t xml:space="preserve"> </w:t>
            </w:r>
            <w:r w:rsidRPr="00F43112">
              <w:rPr>
                <w:rFonts w:ascii="Times New Roman" w:hAnsi="Times New Roman" w:cs="Times New Roman"/>
              </w:rPr>
              <w:t>законодательные и нормативные правовые акты, методические материалы по стандартизации, сертификации, метрологии и управлению качеством;</w:t>
            </w:r>
          </w:p>
          <w:p w:rsidR="00F43112" w:rsidRPr="00F43112" w:rsidRDefault="00F43112" w:rsidP="00F43112">
            <w:pPr>
              <w:rPr>
                <w:rFonts w:ascii="Times New Roman" w:hAnsi="Times New Roman" w:cs="Times New Roman"/>
              </w:rPr>
            </w:pPr>
            <w:r w:rsidRPr="00F43112">
              <w:rPr>
                <w:rFonts w:ascii="Times New Roman" w:hAnsi="Times New Roman" w:cs="Times New Roman"/>
              </w:rPr>
              <w:t>- принципы нормирования точности и обеспечения взаимозаменяемости деталей и сборочных единиц;</w:t>
            </w:r>
          </w:p>
          <w:p w:rsidR="00F43112" w:rsidRPr="00F43112" w:rsidRDefault="00F43112" w:rsidP="00F43112">
            <w:pPr>
              <w:rPr>
                <w:rFonts w:ascii="Times New Roman" w:eastAsia="Times New Roman" w:hAnsi="Times New Roman" w:cs="Times New Roman"/>
                <w:lang w:eastAsia="ru-RU"/>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xml:space="preserve">: о контроле геометрической и кинематической точности деталей, узлов и механизмов; единую систему нормирования и стандартизации показателей точности; </w:t>
            </w:r>
          </w:p>
        </w:tc>
      </w:tr>
      <w:tr w:rsidR="00F43112" w:rsidRPr="00F43112" w:rsidTr="0065189D">
        <w:trPr>
          <w:trHeight w:val="2657"/>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hAnsi="Times New Roman" w:cs="Times New Roman"/>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Знать</w:t>
            </w:r>
            <w:r w:rsidRPr="00F43112">
              <w:rPr>
                <w:rFonts w:ascii="Times New Roman" w:eastAsia="Times New Roman" w:hAnsi="Times New Roman" w:cs="Times New Roman"/>
                <w:lang w:eastAsia="ru-RU"/>
              </w:rPr>
              <w:t xml:space="preserve">: </w:t>
            </w:r>
            <w:r w:rsidRPr="00F43112">
              <w:rPr>
                <w:rFonts w:ascii="Times New Roman" w:eastAsia="Times New Roman" w:hAnsi="Times New Roman" w:cs="Times New Roman"/>
                <w:color w:val="000000"/>
                <w:lang w:eastAsia="ru-RU" w:bidi="ru-RU"/>
              </w:rPr>
              <w:t>систему государственного надзора, контроля технических регламентов, стандартов и единства измерений в области взаимозаменяемости и нормирования точности; роль унификации, агрегатирования и стандартизации во взаимозаменяемости изделий с целью повышения их качества</w:t>
            </w:r>
          </w:p>
        </w:tc>
      </w:tr>
      <w:tr w:rsidR="00F43112" w:rsidRPr="00F43112" w:rsidTr="0065189D">
        <w:trPr>
          <w:trHeight w:val="1700"/>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val="restart"/>
            <w:shd w:val="clear" w:color="auto" w:fill="auto"/>
          </w:tcPr>
          <w:p w:rsidR="00F43112" w:rsidRPr="00F43112" w:rsidRDefault="00F43112" w:rsidP="00F43112">
            <w:pPr>
              <w:rPr>
                <w:rFonts w:ascii="Times New Roman" w:hAnsi="Times New Roman" w:cs="Times New Roman"/>
                <w:lang w:bidi="ru-RU"/>
              </w:rPr>
            </w:pPr>
            <w:r w:rsidRPr="00F43112">
              <w:rPr>
                <w:rFonts w:ascii="Times New Roman" w:hAnsi="Times New Roman" w:cs="Times New Roman"/>
                <w:i/>
              </w:rPr>
              <w:t>Уметь:</w:t>
            </w:r>
            <w:r w:rsidRPr="00F43112">
              <w:rPr>
                <w:rFonts w:ascii="Times New Roman" w:hAnsi="Times New Roman" w:cs="Times New Roman"/>
              </w:rPr>
              <w:t xml:space="preserve"> </w:t>
            </w:r>
            <w:r w:rsidRPr="00F43112">
              <w:rPr>
                <w:rFonts w:ascii="Times New Roman" w:hAnsi="Times New Roman" w:cs="Times New Roman"/>
                <w:lang w:bidi="ru-RU"/>
              </w:rPr>
              <w:t xml:space="preserve">контролировать соответствие разрабатываемых проектов и технической документации объектов стандартам, </w:t>
            </w:r>
            <w:r w:rsidRPr="00F43112">
              <w:rPr>
                <w:rFonts w:ascii="Times New Roman" w:hAnsi="Times New Roman" w:cs="Times New Roman"/>
                <w:lang w:bidi="ru-RU"/>
              </w:rPr>
              <w:lastRenderedPageBreak/>
              <w:t xml:space="preserve">техническим условиям и другим нормативным документам; </w:t>
            </w:r>
          </w:p>
          <w:p w:rsidR="00F43112" w:rsidRPr="00F43112" w:rsidRDefault="00F43112" w:rsidP="00F43112">
            <w:pPr>
              <w:rPr>
                <w:rFonts w:ascii="Times New Roman" w:hAnsi="Times New Roman" w:cs="Times New Roman"/>
                <w:lang w:bidi="ru-RU"/>
              </w:rPr>
            </w:pPr>
            <w:r w:rsidRPr="00F43112">
              <w:rPr>
                <w:rFonts w:ascii="Times New Roman" w:hAnsi="Times New Roman" w:cs="Times New Roman"/>
                <w:lang w:bidi="ru-RU"/>
              </w:rPr>
              <w:t>- применять методы и принципы стандартизации при разработке стандартов и других нормативных документов;</w:t>
            </w:r>
          </w:p>
          <w:p w:rsidR="00F43112" w:rsidRPr="00F43112" w:rsidRDefault="00F43112" w:rsidP="00F43112">
            <w:pPr>
              <w:rPr>
                <w:rFonts w:ascii="Times New Roman" w:hAnsi="Times New Roman" w:cs="Times New Roman"/>
              </w:rPr>
            </w:pPr>
            <w:r w:rsidRPr="00F43112">
              <w:rPr>
                <w:rFonts w:ascii="Times New Roman" w:hAnsi="Times New Roman" w:cs="Times New Roman"/>
                <w:lang w:bidi="ru-RU"/>
              </w:rPr>
              <w:t>- устанавливать требования к точности изготовления деталей</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 xml:space="preserve">: </w:t>
            </w:r>
            <w:r w:rsidRPr="00F43112">
              <w:rPr>
                <w:rFonts w:ascii="Times New Roman" w:eastAsia="Times New Roman" w:hAnsi="Times New Roman" w:cs="Times New Roman"/>
                <w:color w:val="000000"/>
                <w:lang w:eastAsia="ru-RU" w:bidi="ru-RU"/>
              </w:rPr>
              <w:t xml:space="preserve">использовать нормативные документы по стандартизации; проводить метрологическую экспертизу и </w:t>
            </w:r>
            <w:proofErr w:type="spellStart"/>
            <w:r w:rsidRPr="00F43112">
              <w:rPr>
                <w:rFonts w:ascii="Times New Roman" w:eastAsia="Times New Roman" w:hAnsi="Times New Roman" w:cs="Times New Roman"/>
                <w:color w:val="000000"/>
                <w:lang w:eastAsia="ru-RU" w:bidi="ru-RU"/>
              </w:rPr>
              <w:t>нормоконтроль</w:t>
            </w:r>
            <w:proofErr w:type="spellEnd"/>
            <w:r w:rsidRPr="00F43112">
              <w:rPr>
                <w:rFonts w:ascii="Times New Roman" w:eastAsia="Times New Roman" w:hAnsi="Times New Roman" w:cs="Times New Roman"/>
                <w:color w:val="000000"/>
                <w:lang w:eastAsia="ru-RU" w:bidi="ru-RU"/>
              </w:rPr>
              <w:t xml:space="preserve"> технической </w:t>
            </w:r>
            <w:proofErr w:type="gramStart"/>
            <w:r w:rsidRPr="00F43112">
              <w:rPr>
                <w:rFonts w:ascii="Times New Roman" w:eastAsia="Times New Roman" w:hAnsi="Times New Roman" w:cs="Times New Roman"/>
                <w:color w:val="000000"/>
                <w:lang w:eastAsia="ru-RU" w:bidi="ru-RU"/>
              </w:rPr>
              <w:t>документа-</w:t>
            </w:r>
            <w:proofErr w:type="spellStart"/>
            <w:r w:rsidRPr="00F43112">
              <w:rPr>
                <w:rFonts w:ascii="Times New Roman" w:eastAsia="Times New Roman" w:hAnsi="Times New Roman" w:cs="Times New Roman"/>
                <w:color w:val="000000"/>
                <w:lang w:eastAsia="ru-RU" w:bidi="ru-RU"/>
              </w:rPr>
              <w:t>ции</w:t>
            </w:r>
            <w:proofErr w:type="spellEnd"/>
            <w:proofErr w:type="gramEnd"/>
            <w:r w:rsidRPr="00F43112">
              <w:rPr>
                <w:rFonts w:ascii="Times New Roman" w:eastAsia="Times New Roman" w:hAnsi="Times New Roman" w:cs="Times New Roman"/>
                <w:color w:val="000000"/>
                <w:lang w:eastAsia="ru-RU" w:bidi="ru-RU"/>
              </w:rPr>
              <w:t xml:space="preserve">; </w:t>
            </w:r>
          </w:p>
        </w:tc>
      </w:tr>
      <w:tr w:rsidR="00F43112" w:rsidRPr="00F43112" w:rsidTr="0065189D">
        <w:trPr>
          <w:trHeight w:val="4108"/>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hAnsi="Times New Roman" w:cs="Times New Roman"/>
                <w:i/>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Уметь</w:t>
            </w:r>
            <w:r w:rsidRPr="00F43112">
              <w:rPr>
                <w:rFonts w:ascii="Times New Roman" w:eastAsia="Times New Roman" w:hAnsi="Times New Roman" w:cs="Times New Roman"/>
                <w:lang w:eastAsia="ru-RU"/>
              </w:rPr>
              <w:t>:</w:t>
            </w:r>
            <w:r w:rsidRPr="00F43112">
              <w:rPr>
                <w:rFonts w:ascii="Times New Roman" w:eastAsia="Times New Roman" w:hAnsi="Times New Roman" w:cs="Times New Roman"/>
                <w:lang w:eastAsia="ru-RU" w:bidi="ru-RU"/>
              </w:rPr>
              <w:t xml:space="preserve"> использовать нормативные документы по стандартизации, проводить контроль и надзор за соблюдением требований национальных стандартов; устанавливать нормы точности измерений и достоверности контроля и выбирать средства измерений, испытаний и контроля; применять методы и принципы стандартизации при проведении </w:t>
            </w:r>
            <w:proofErr w:type="spellStart"/>
            <w:r w:rsidRPr="00F43112">
              <w:rPr>
                <w:rFonts w:ascii="Times New Roman" w:eastAsia="Times New Roman" w:hAnsi="Times New Roman" w:cs="Times New Roman"/>
                <w:lang w:eastAsia="ru-RU" w:bidi="ru-RU"/>
              </w:rPr>
              <w:t>нормоконтроля</w:t>
            </w:r>
            <w:proofErr w:type="spellEnd"/>
            <w:r w:rsidRPr="00F43112">
              <w:rPr>
                <w:rFonts w:ascii="Times New Roman" w:eastAsia="Times New Roman" w:hAnsi="Times New Roman" w:cs="Times New Roman"/>
                <w:lang w:eastAsia="ru-RU" w:bidi="ru-RU"/>
              </w:rPr>
              <w:t xml:space="preserve"> и экспертизе технической документации; (</w:t>
            </w:r>
          </w:p>
        </w:tc>
      </w:tr>
      <w:tr w:rsidR="00F43112" w:rsidRPr="00F43112" w:rsidTr="0065189D">
        <w:trPr>
          <w:trHeight w:val="1239"/>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val="restart"/>
            <w:shd w:val="clear" w:color="auto" w:fill="auto"/>
          </w:tcPr>
          <w:p w:rsidR="00F43112" w:rsidRPr="00F43112" w:rsidRDefault="00F43112" w:rsidP="00F43112">
            <w:pPr>
              <w:rPr>
                <w:rFonts w:ascii="Times New Roman" w:hAnsi="Times New Roman" w:cs="Times New Roman"/>
                <w:i/>
              </w:rPr>
            </w:pPr>
            <w:r w:rsidRPr="00F43112">
              <w:rPr>
                <w:rFonts w:ascii="Times New Roman" w:hAnsi="Times New Roman" w:cs="Times New Roman"/>
                <w:i/>
              </w:rPr>
              <w:t>Владеть</w:t>
            </w:r>
            <w:r w:rsidRPr="00F43112">
              <w:rPr>
                <w:rFonts w:ascii="Times New Roman" w:hAnsi="Times New Roman" w:cs="Times New Roman"/>
              </w:rPr>
              <w:t>: навыками оформления нормативной документации, контроля за состоянием оборудования</w:t>
            </w: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работы с нормативными документами по стандартизации</w:t>
            </w:r>
          </w:p>
        </w:tc>
      </w:tr>
      <w:tr w:rsidR="00F43112" w:rsidRPr="00F43112" w:rsidTr="0065189D">
        <w:trPr>
          <w:trHeight w:val="2858"/>
        </w:trPr>
        <w:tc>
          <w:tcPr>
            <w:tcW w:w="1366" w:type="pct"/>
            <w:vMerge/>
            <w:shd w:val="clear" w:color="auto" w:fill="auto"/>
          </w:tcPr>
          <w:p w:rsidR="00F43112" w:rsidRPr="00F43112" w:rsidRDefault="00F43112" w:rsidP="00F43112">
            <w:pPr>
              <w:rPr>
                <w:rFonts w:ascii="Times New Roman" w:eastAsia="Times New Roman" w:hAnsi="Times New Roman" w:cs="Times New Roman"/>
                <w:b/>
                <w:lang w:eastAsia="ru-RU"/>
              </w:rPr>
            </w:pPr>
          </w:p>
        </w:tc>
        <w:tc>
          <w:tcPr>
            <w:tcW w:w="1158" w:type="pct"/>
            <w:vMerge/>
            <w:shd w:val="clear" w:color="auto" w:fill="auto"/>
          </w:tcPr>
          <w:p w:rsidR="00F43112" w:rsidRPr="00F43112" w:rsidRDefault="00F43112" w:rsidP="00F43112">
            <w:pPr>
              <w:rPr>
                <w:rFonts w:ascii="Times New Roman" w:hAnsi="Times New Roman" w:cs="Times New Roman"/>
                <w:i/>
              </w:rPr>
            </w:pPr>
          </w:p>
        </w:tc>
        <w:tc>
          <w:tcPr>
            <w:tcW w:w="1027"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i/>
                <w:lang w:eastAsia="ru-RU"/>
              </w:rPr>
              <w:t>Владеть:</w:t>
            </w:r>
            <w:r w:rsidRPr="00F43112">
              <w:rPr>
                <w:rFonts w:ascii="Times New Roman" w:eastAsia="Times New Roman" w:hAnsi="Times New Roman" w:cs="Times New Roman"/>
                <w:lang w:eastAsia="ru-RU"/>
              </w:rPr>
              <w:t xml:space="preserve"> навыками работы с нормативными документами, методическими основами по стандартизации, межотраслевыми системами (комплексами) стандартов; навыками обработки экспериментальных данных и оценки точности </w:t>
            </w:r>
            <w:proofErr w:type="spellStart"/>
            <w:proofErr w:type="gramStart"/>
            <w:r w:rsidRPr="00F43112">
              <w:rPr>
                <w:rFonts w:ascii="Times New Roman" w:eastAsia="Times New Roman" w:hAnsi="Times New Roman" w:cs="Times New Roman"/>
                <w:lang w:eastAsia="ru-RU"/>
              </w:rPr>
              <w:t>измере-ний</w:t>
            </w:r>
            <w:proofErr w:type="spellEnd"/>
            <w:proofErr w:type="gramEnd"/>
            <w:r w:rsidRPr="00F43112">
              <w:rPr>
                <w:rFonts w:ascii="Times New Roman" w:eastAsia="Times New Roman" w:hAnsi="Times New Roman" w:cs="Times New Roman"/>
                <w:lang w:eastAsia="ru-RU"/>
              </w:rPr>
              <w:t>, испытаний и достоверности контроля</w:t>
            </w:r>
          </w:p>
        </w:tc>
      </w:tr>
    </w:tbl>
    <w:p w:rsidR="00F43112" w:rsidRPr="00F43112" w:rsidRDefault="00F43112" w:rsidP="00F43112">
      <w:pPr>
        <w:rPr>
          <w:rFonts w:ascii="Times New Roman" w:eastAsia="Times New Roman" w:hAnsi="Times New Roman" w:cs="Times New Roman"/>
          <w:lang w:eastAsia="ru-RU"/>
        </w:rPr>
      </w:pPr>
      <w:r w:rsidRPr="00F43112">
        <w:rPr>
          <w:rFonts w:ascii="Times New Roman" w:eastAsia="Times New Roman" w:hAnsi="Times New Roman" w:cs="Times New Roman"/>
          <w:lang w:eastAsia="ru-RU"/>
        </w:rPr>
        <w:br w:type="page"/>
      </w:r>
    </w:p>
    <w:p w:rsidR="00F43112" w:rsidRPr="00F43112" w:rsidRDefault="00F43112" w:rsidP="00F43112">
      <w:pPr>
        <w:widowControl w:val="0"/>
        <w:jc w:val="center"/>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lastRenderedPageBreak/>
        <w:t xml:space="preserve">4. </w:t>
      </w:r>
      <w:proofErr w:type="spellStart"/>
      <w:r w:rsidRPr="00F43112">
        <w:rPr>
          <w:rFonts w:ascii="Times New Roman" w:eastAsia="Times New Roman" w:hAnsi="Times New Roman" w:cs="Times New Roman"/>
          <w:b/>
          <w:sz w:val="24"/>
          <w:szCs w:val="24"/>
          <w:lang w:eastAsia="ru-RU"/>
        </w:rPr>
        <w:t>Компетентностно</w:t>
      </w:r>
      <w:proofErr w:type="spellEnd"/>
      <w:r w:rsidRPr="00F43112">
        <w:rPr>
          <w:rFonts w:ascii="Times New Roman" w:eastAsia="Times New Roman" w:hAnsi="Times New Roman" w:cs="Times New Roman"/>
          <w:b/>
          <w:sz w:val="24"/>
          <w:szCs w:val="24"/>
          <w:lang w:eastAsia="ru-RU"/>
        </w:rPr>
        <w:t>-ориентированные задания (КОЗ)</w:t>
      </w:r>
    </w:p>
    <w:p w:rsidR="00F43112" w:rsidRPr="00F43112" w:rsidRDefault="00F43112" w:rsidP="00F43112">
      <w:pPr>
        <w:tabs>
          <w:tab w:val="left" w:pos="851"/>
        </w:tabs>
        <w:ind w:firstLine="709"/>
        <w:jc w:val="both"/>
        <w:rPr>
          <w:rFonts w:ascii="Times New Roman" w:eastAsia="Times New Roman" w:hAnsi="Times New Roman" w:cs="Times New Roman"/>
          <w:sz w:val="24"/>
          <w:szCs w:val="24"/>
          <w:lang w:eastAsia="ru-RU"/>
        </w:rPr>
      </w:pPr>
    </w:p>
    <w:p w:rsidR="00F43112" w:rsidRPr="00F43112" w:rsidRDefault="00F43112" w:rsidP="00F43112">
      <w:pPr>
        <w:tabs>
          <w:tab w:val="left" w:pos="851"/>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Оценочные средства для текущего контроля успеваемости и промежуточной аттестации по итогам освоения дисциплины:</w:t>
      </w:r>
    </w:p>
    <w:tbl>
      <w:tblPr>
        <w:tblW w:w="5000" w:type="pct"/>
        <w:tblLook w:val="01E0" w:firstRow="1" w:lastRow="1" w:firstColumn="1" w:lastColumn="1" w:noHBand="0" w:noVBand="0"/>
      </w:tblPr>
      <w:tblGrid>
        <w:gridCol w:w="9354"/>
      </w:tblGrid>
      <w:tr w:rsidR="00F43112" w:rsidRPr="00F43112" w:rsidTr="0065189D">
        <w:trPr>
          <w:trHeight w:val="227"/>
        </w:trPr>
        <w:tc>
          <w:tcPr>
            <w:tcW w:w="5000" w:type="pct"/>
            <w:shd w:val="clear" w:color="auto" w:fill="auto"/>
          </w:tcPr>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вопросы для подготовки к опросу по разделу 1;</w:t>
            </w:r>
          </w:p>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вопросы для подготовки к опросу по разделу 2;</w:t>
            </w:r>
          </w:p>
        </w:tc>
      </w:tr>
      <w:tr w:rsidR="00F43112" w:rsidRPr="00F43112" w:rsidTr="0065189D">
        <w:trPr>
          <w:trHeight w:val="227"/>
        </w:trPr>
        <w:tc>
          <w:tcPr>
            <w:tcW w:w="5000" w:type="pct"/>
            <w:shd w:val="clear" w:color="auto" w:fill="auto"/>
          </w:tcPr>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методические рекомендации по выполнению лабораторных работ;</w:t>
            </w:r>
          </w:p>
        </w:tc>
      </w:tr>
      <w:tr w:rsidR="00F43112" w:rsidRPr="00F43112" w:rsidTr="0065189D">
        <w:trPr>
          <w:trHeight w:val="227"/>
        </w:trPr>
        <w:tc>
          <w:tcPr>
            <w:tcW w:w="5000" w:type="pct"/>
            <w:shd w:val="clear" w:color="auto" w:fill="auto"/>
          </w:tcPr>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задания для выполнения в малых группах;</w:t>
            </w:r>
          </w:p>
        </w:tc>
      </w:tr>
      <w:tr w:rsidR="00F43112" w:rsidRPr="00F43112" w:rsidTr="0065189D">
        <w:trPr>
          <w:trHeight w:val="227"/>
        </w:trPr>
        <w:tc>
          <w:tcPr>
            <w:tcW w:w="5000" w:type="pct"/>
            <w:shd w:val="clear" w:color="auto" w:fill="auto"/>
          </w:tcPr>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задания для </w:t>
            </w:r>
            <w:r w:rsidR="009C5905">
              <w:rPr>
                <w:rFonts w:ascii="Times New Roman" w:eastAsia="Times New Roman" w:hAnsi="Times New Roman" w:cs="Times New Roman"/>
                <w:sz w:val="24"/>
                <w:szCs w:val="24"/>
                <w:lang w:eastAsia="ru-RU"/>
              </w:rPr>
              <w:t>курсовой работы</w:t>
            </w:r>
            <w:r w:rsidRPr="00F43112">
              <w:rPr>
                <w:rFonts w:ascii="Times New Roman" w:eastAsia="Times New Roman" w:hAnsi="Times New Roman" w:cs="Times New Roman"/>
                <w:sz w:val="24"/>
                <w:szCs w:val="24"/>
                <w:lang w:eastAsia="ru-RU"/>
              </w:rPr>
              <w:t>;</w:t>
            </w:r>
          </w:p>
        </w:tc>
      </w:tr>
      <w:tr w:rsidR="00F43112" w:rsidRPr="00F43112" w:rsidTr="0065189D">
        <w:trPr>
          <w:trHeight w:val="227"/>
        </w:trPr>
        <w:tc>
          <w:tcPr>
            <w:tcW w:w="5000" w:type="pct"/>
            <w:shd w:val="clear" w:color="auto" w:fill="auto"/>
          </w:tcPr>
          <w:p w:rsidR="00F43112" w:rsidRPr="00F43112" w:rsidRDefault="00F43112" w:rsidP="00F43112">
            <w:pPr>
              <w:numPr>
                <w:ilvl w:val="0"/>
                <w:numId w:val="13"/>
              </w:numPr>
              <w:tabs>
                <w:tab w:val="left" w:pos="885"/>
              </w:tabs>
              <w:ind w:firstLine="21"/>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банк тестовых заданий.</w:t>
            </w:r>
          </w:p>
        </w:tc>
      </w:tr>
    </w:tbl>
    <w:p w:rsidR="00F43112" w:rsidRPr="00F43112" w:rsidRDefault="00F43112" w:rsidP="00F43112">
      <w:pPr>
        <w:tabs>
          <w:tab w:val="left" w:pos="851"/>
        </w:tabs>
        <w:ind w:firstLine="709"/>
        <w:jc w:val="both"/>
        <w:rPr>
          <w:rFonts w:ascii="Times New Roman" w:eastAsia="Times New Roman" w:hAnsi="Times New Roman" w:cs="Times New Roman"/>
          <w:sz w:val="24"/>
          <w:szCs w:val="24"/>
          <w:lang w:eastAsia="ru-RU"/>
        </w:rPr>
      </w:pPr>
    </w:p>
    <w:p w:rsidR="00F43112" w:rsidRPr="00F43112" w:rsidRDefault="00F43112" w:rsidP="00F43112">
      <w:pPr>
        <w:numPr>
          <w:ilvl w:val="0"/>
          <w:numId w:val="12"/>
        </w:numPr>
        <w:tabs>
          <w:tab w:val="left" w:pos="1134"/>
        </w:tabs>
        <w:ind w:firstLine="709"/>
        <w:contextualSpacing/>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Вопросы для подготовки к опросу по разделу 1.</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&lt;50% ответов – опрос не пройден – 0 баллов;</w:t>
      </w:r>
    </w:p>
    <w:p w:rsidR="00F43112" w:rsidRPr="00F43112" w:rsidRDefault="00F43112" w:rsidP="00F43112">
      <w:pPr>
        <w:tabs>
          <w:tab w:val="left" w:pos="1134"/>
        </w:tabs>
        <w:ind w:firstLine="709"/>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color w:val="000000"/>
          <w:sz w:val="24"/>
          <w:szCs w:val="20"/>
          <w:lang w:eastAsia="ru-RU"/>
        </w:rPr>
        <w:t xml:space="preserve">≥50% ответов – опрос пройден – </w:t>
      </w:r>
      <w:r w:rsidRPr="00F43112">
        <w:rPr>
          <w:rFonts w:ascii="Times New Roman" w:eastAsia="Times New Roman" w:hAnsi="Times New Roman" w:cs="Times New Roman"/>
          <w:color w:val="000000"/>
          <w:sz w:val="24"/>
          <w:szCs w:val="20"/>
          <w:lang w:val="en-US" w:eastAsia="ru-RU"/>
        </w:rPr>
        <w:t>m</w:t>
      </w:r>
      <w:r w:rsidRPr="00F43112">
        <w:rPr>
          <w:rFonts w:ascii="Times New Roman" w:eastAsia="Times New Roman" w:hAnsi="Times New Roman" w:cs="Times New Roman"/>
          <w:color w:val="000000"/>
          <w:sz w:val="24"/>
          <w:szCs w:val="20"/>
          <w:lang w:eastAsia="ru-RU"/>
        </w:rPr>
        <w:t>ах балл (3 балла).</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Охарактеризуйте основные этапы развития точности и взаимозаменяемости.</w:t>
      </w:r>
    </w:p>
    <w:p w:rsidR="00F43112" w:rsidRPr="00F43112" w:rsidRDefault="00F43112" w:rsidP="00F43112">
      <w:pPr>
        <w:numPr>
          <w:ilvl w:val="0"/>
          <w:numId w:val="11"/>
        </w:numPr>
        <w:tabs>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Взаимозаменяемость как свойство продукции и как принцип работы.</w:t>
      </w:r>
    </w:p>
    <w:p w:rsidR="00F43112" w:rsidRPr="00F43112" w:rsidRDefault="00F43112" w:rsidP="00F43112">
      <w:pPr>
        <w:numPr>
          <w:ilvl w:val="0"/>
          <w:numId w:val="11"/>
        </w:numPr>
        <w:tabs>
          <w:tab w:val="left" w:pos="1134"/>
        </w:tabs>
        <w:ind w:firstLine="34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Виды взаимозаменяемости</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Взаимозаменяемость и точность изготовления деталей.</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Связь и роль унификации, стандартизации и единства измерений с взаимозаменяемостью.</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полная взаимозаменяемость?</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достигается при полной взаимозаменяемости?</w:t>
      </w:r>
    </w:p>
    <w:p w:rsidR="00F43112" w:rsidRPr="00F43112" w:rsidRDefault="00F43112" w:rsidP="00F43112">
      <w:pPr>
        <w:numPr>
          <w:ilvl w:val="0"/>
          <w:numId w:val="11"/>
        </w:numPr>
        <w:tabs>
          <w:tab w:val="clear" w:pos="360"/>
        </w:tabs>
        <w:ind w:firstLine="709"/>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внешняя взаимозаменяемость?</w:t>
      </w:r>
    </w:p>
    <w:p w:rsidR="00F43112" w:rsidRPr="00F43112" w:rsidRDefault="00F43112" w:rsidP="00F43112">
      <w:pPr>
        <w:numPr>
          <w:ilvl w:val="0"/>
          <w:numId w:val="11"/>
        </w:numPr>
        <w:tabs>
          <w:tab w:val="clear" w:pos="360"/>
        </w:tabs>
        <w:ind w:firstLine="709"/>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внутренняя взаимозаменяемость?</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Чем характеризуется уровень взаимозаменяемости производства?</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совместимость?</w:t>
      </w:r>
    </w:p>
    <w:p w:rsidR="00F43112" w:rsidRPr="00F43112" w:rsidRDefault="00F43112" w:rsidP="00F43112">
      <w:pPr>
        <w:numPr>
          <w:ilvl w:val="0"/>
          <w:numId w:val="11"/>
        </w:numPr>
        <w:tabs>
          <w:tab w:val="clear" w:pos="360"/>
        </w:tabs>
        <w:ind w:firstLine="709"/>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функциональная взаимозаменяемость?</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размер?</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размер называется номинальным?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размер называется действительным?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предельный размер?</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Какое отклонение называется верхним?</w:t>
      </w:r>
    </w:p>
    <w:p w:rsidR="00F43112" w:rsidRPr="00F43112" w:rsidRDefault="00F43112" w:rsidP="00F43112">
      <w:pPr>
        <w:numPr>
          <w:ilvl w:val="0"/>
          <w:numId w:val="11"/>
        </w:numPr>
        <w:tabs>
          <w:tab w:val="clear" w:pos="360"/>
        </w:tabs>
        <w:ind w:firstLine="709"/>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Какое отклонение называется нижним?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допуск?</w:t>
      </w:r>
    </w:p>
    <w:p w:rsidR="00F43112" w:rsidRPr="00F43112" w:rsidRDefault="00F43112" w:rsidP="005B2865">
      <w:pPr>
        <w:numPr>
          <w:ilvl w:val="0"/>
          <w:numId w:val="11"/>
        </w:numPr>
        <w:ind w:firstLine="774"/>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Какая линия называется нулевой?</w:t>
      </w:r>
    </w:p>
    <w:p w:rsidR="00F43112" w:rsidRPr="00F43112" w:rsidRDefault="00F43112" w:rsidP="005B2865">
      <w:pPr>
        <w:numPr>
          <w:ilvl w:val="0"/>
          <w:numId w:val="11"/>
        </w:numPr>
        <w:ind w:firstLine="774"/>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поле допуска?</w:t>
      </w:r>
    </w:p>
    <w:p w:rsidR="00F43112" w:rsidRPr="00F43112" w:rsidRDefault="00F43112" w:rsidP="005B2865">
      <w:pPr>
        <w:numPr>
          <w:ilvl w:val="0"/>
          <w:numId w:val="11"/>
        </w:numPr>
        <w:tabs>
          <w:tab w:val="clear" w:pos="360"/>
          <w:tab w:val="left" w:pos="1134"/>
        </w:tabs>
        <w:ind w:firstLine="774"/>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Какие детали называются сопрягаемыми?</w:t>
      </w:r>
    </w:p>
    <w:p w:rsidR="00F43112" w:rsidRPr="00F43112" w:rsidRDefault="00F43112" w:rsidP="005B2865">
      <w:pPr>
        <w:numPr>
          <w:ilvl w:val="0"/>
          <w:numId w:val="11"/>
        </w:numPr>
        <w:ind w:firstLine="774"/>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посадка?</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Какая посадка называется с зазором?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Какая посадка называется с натягом?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Какая посадка называется переходной?</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зазор?</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натяг?</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допуск посадки?</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называется квалитетом?</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Сколько квалитетов установлено в ЕСДП?</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определяет квалитет?</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основное отклонение?</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Назовите две равноценные системы образования посадок.</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lastRenderedPageBreak/>
        <w:t>Что такое посадки в системе отверстия?</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посадки в системе вала?</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 обозначаются посадки, предельные отклонения размеров деталей на чертежах?</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Принцип назначения общих допусков на линейные и угловые размеры?</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шероховатость поверхности?</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базовая длина?</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базовая линия?</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Что такое длина оценки </w:t>
      </w:r>
      <w:r w:rsidRPr="00F43112">
        <w:rPr>
          <w:rFonts w:ascii="Times New Roman" w:eastAsia="Times New Roman" w:hAnsi="Times New Roman" w:cs="Times New Roman"/>
          <w:sz w:val="24"/>
          <w:szCs w:val="24"/>
          <w:lang w:val="en-US" w:eastAsia="ru-RU"/>
        </w:rPr>
        <w:t>L</w:t>
      </w:r>
      <w:r w:rsidRPr="00F43112">
        <w:rPr>
          <w:rFonts w:ascii="Times New Roman" w:eastAsia="Times New Roman" w:hAnsi="Times New Roman" w:cs="Times New Roman"/>
          <w:sz w:val="24"/>
          <w:szCs w:val="24"/>
          <w:lang w:eastAsia="ru-RU"/>
        </w:rPr>
        <w:t>?</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Перечислите основные параметры шероховатости?</w:t>
      </w:r>
    </w:p>
    <w:p w:rsidR="00F43112" w:rsidRPr="00F43112" w:rsidRDefault="00F43112" w:rsidP="00F43112">
      <w:pPr>
        <w:numPr>
          <w:ilvl w:val="0"/>
          <w:numId w:val="11"/>
        </w:numPr>
        <w:tabs>
          <w:tab w:val="clear" w:pos="360"/>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 обозначается шероховатость на чертежах?</w:t>
      </w:r>
    </w:p>
    <w:p w:rsidR="00F43112" w:rsidRPr="00F43112" w:rsidRDefault="00F43112" w:rsidP="00F43112">
      <w:pPr>
        <w:tabs>
          <w:tab w:val="left" w:pos="1134"/>
        </w:tabs>
        <w:jc w:val="both"/>
        <w:rPr>
          <w:rFonts w:ascii="Times New Roman" w:eastAsia="Times New Roman" w:hAnsi="Times New Roman" w:cs="Times New Roman"/>
          <w:sz w:val="24"/>
          <w:szCs w:val="24"/>
          <w:lang w:eastAsia="ru-RU"/>
        </w:rPr>
      </w:pPr>
    </w:p>
    <w:p w:rsidR="00F43112" w:rsidRPr="00F43112" w:rsidRDefault="00F43112" w:rsidP="00F43112">
      <w:pPr>
        <w:numPr>
          <w:ilvl w:val="0"/>
          <w:numId w:val="12"/>
        </w:numPr>
        <w:tabs>
          <w:tab w:val="left" w:pos="1134"/>
        </w:tabs>
        <w:ind w:hanging="371"/>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b/>
          <w:sz w:val="24"/>
          <w:szCs w:val="24"/>
          <w:lang w:eastAsia="ru-RU"/>
        </w:rPr>
        <w:t>Вопросы для подготовки к собеседованию по разделу 2.</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&lt;50% ответов – опрос не пройден – 0 баллов;</w:t>
      </w:r>
    </w:p>
    <w:p w:rsidR="00F43112" w:rsidRPr="00F43112" w:rsidRDefault="00F43112" w:rsidP="00F43112">
      <w:pPr>
        <w:tabs>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color w:val="000000"/>
          <w:sz w:val="24"/>
          <w:szCs w:val="20"/>
          <w:lang w:eastAsia="ru-RU"/>
        </w:rPr>
        <w:t xml:space="preserve">≥50% ответов – опрос пройден – </w:t>
      </w:r>
      <w:r w:rsidRPr="00F43112">
        <w:rPr>
          <w:rFonts w:ascii="Times New Roman" w:eastAsia="Times New Roman" w:hAnsi="Times New Roman" w:cs="Times New Roman"/>
          <w:color w:val="000000"/>
          <w:sz w:val="24"/>
          <w:szCs w:val="20"/>
          <w:lang w:val="en-US" w:eastAsia="ru-RU"/>
        </w:rPr>
        <w:t>m</w:t>
      </w:r>
      <w:r w:rsidRPr="00F43112">
        <w:rPr>
          <w:rFonts w:ascii="Times New Roman" w:eastAsia="Times New Roman" w:hAnsi="Times New Roman" w:cs="Times New Roman"/>
          <w:color w:val="000000"/>
          <w:sz w:val="24"/>
          <w:szCs w:val="20"/>
          <w:lang w:eastAsia="ru-RU"/>
        </w:rPr>
        <w:t>ах балл (3 балла).</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принцип положен в основу нормирования и систему отсчета отклонений формы и расположения поверхностей?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профиль?</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участок называется нормируемым?</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база?</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прилегающая плоскость и прилегающая прямая?</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прилегающая окружность?</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прилегающий профиль продольного сечения цилиндрической поверхности?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Какая ось называется общей?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общая плоскость симметрии?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Перечислите допуски формы.</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Перечислите допуски расположения.</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Перечислите отклонения формы плоских поверхностей.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Перечислите отклонения формы цилиндрических поверхностей.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называют отклонением расположения поверхности?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от параллельности плоскостей?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от параллельности осей?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от соосности относительно общей оси?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от симметричности относительно базовой плоскости?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Какое отклонение называются суммарным отклонением формы и расположения?</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радиальное биение поверхности?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Что такое торцовое биение? </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биение в заданном направлении?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формы заданного профиля?</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отклонение формы заданной поверхности?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допуск формы (расположения) называется зависимым?</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Какой допуск формы (расположения) называется независимым?</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Обозначение на чертежах допусков формы и расположения.</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волнистость поверхности?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размерная цепь?</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Что такое звено в размерной цепи?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Какое звено называется исходным?</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Признаки классификации размерных цепей?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lastRenderedPageBreak/>
        <w:t>В чем сущность расчета размерной цепи?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Прямая задача расчета размерной цепи.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Обратная задача расчета размерной цепи. </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Суть метода максимума-минимума расчета размерной цепи?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Суть теоретико-вероятностного метода расчета размерных цепей?</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Суть метода групповой взаимозаменяемости?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Суть метода регулирования и пригонки?</w:t>
      </w:r>
    </w:p>
    <w:p w:rsidR="00F43112" w:rsidRPr="00F43112" w:rsidRDefault="00F43112" w:rsidP="00AE4C50">
      <w:pPr>
        <w:numPr>
          <w:ilvl w:val="0"/>
          <w:numId w:val="14"/>
        </w:numPr>
        <w:tabs>
          <w:tab w:val="left" w:pos="709"/>
        </w:tabs>
        <w:ind w:left="0"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Расчет плоских и пространственных размерных цепей.</w:t>
      </w:r>
    </w:p>
    <w:p w:rsidR="00F43112" w:rsidRPr="00F43112" w:rsidRDefault="00F43112" w:rsidP="00F43112">
      <w:pPr>
        <w:ind w:left="709"/>
        <w:contextualSpacing/>
        <w:jc w:val="both"/>
        <w:rPr>
          <w:rFonts w:ascii="Times New Roman" w:eastAsia="Times New Roman" w:hAnsi="Times New Roman" w:cs="Times New Roman"/>
          <w:lang w:eastAsia="ru-RU"/>
        </w:rPr>
      </w:pPr>
    </w:p>
    <w:p w:rsidR="00F43112" w:rsidRPr="00F43112" w:rsidRDefault="00F43112" w:rsidP="005B2865">
      <w:pPr>
        <w:numPr>
          <w:ilvl w:val="0"/>
          <w:numId w:val="12"/>
        </w:numPr>
        <w:tabs>
          <w:tab w:val="left" w:pos="567"/>
        </w:tabs>
        <w:spacing w:after="200" w:line="276" w:lineRule="auto"/>
        <w:ind w:left="0" w:firstLine="709"/>
        <w:contextualSpacing/>
        <w:jc w:val="both"/>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Методические рекомендации по выполнению лабораторных работ</w:t>
      </w:r>
      <w:r w:rsidRPr="00F43112">
        <w:rPr>
          <w:rFonts w:ascii="Times New Roman" w:eastAsia="Times New Roman" w:hAnsi="Times New Roman" w:cs="Times New Roman"/>
          <w:lang w:eastAsia="ru-RU"/>
        </w:rPr>
        <w:t xml:space="preserve"> представлены в литературе М-1: </w:t>
      </w:r>
      <w:proofErr w:type="spellStart"/>
      <w:r w:rsidRPr="00F43112">
        <w:rPr>
          <w:rFonts w:ascii="Times New Roman" w:eastAsia="Times New Roman" w:hAnsi="Times New Roman" w:cs="Times New Roman"/>
          <w:iCs/>
          <w:lang w:eastAsia="ru-RU"/>
        </w:rPr>
        <w:t>Овадыкова</w:t>
      </w:r>
      <w:proofErr w:type="spellEnd"/>
      <w:r w:rsidRPr="00F43112">
        <w:rPr>
          <w:rFonts w:ascii="Times New Roman" w:eastAsia="Times New Roman" w:hAnsi="Times New Roman" w:cs="Times New Roman"/>
          <w:iCs/>
          <w:lang w:eastAsia="ru-RU"/>
        </w:rPr>
        <w:t xml:space="preserve"> Ж.В. Лабораторный практикум по метрологии, квалиметрии и стандартизации [Текст]: учеб. пособие / Ж.В. </w:t>
      </w:r>
      <w:proofErr w:type="spellStart"/>
      <w:r w:rsidRPr="00F43112">
        <w:rPr>
          <w:rFonts w:ascii="Times New Roman" w:eastAsia="Times New Roman" w:hAnsi="Times New Roman" w:cs="Times New Roman"/>
          <w:iCs/>
          <w:lang w:eastAsia="ru-RU"/>
        </w:rPr>
        <w:t>Овадыкова</w:t>
      </w:r>
      <w:proofErr w:type="spellEnd"/>
      <w:r w:rsidRPr="00F43112">
        <w:rPr>
          <w:rFonts w:ascii="Times New Roman" w:eastAsia="Times New Roman" w:hAnsi="Times New Roman" w:cs="Times New Roman"/>
          <w:iCs/>
          <w:lang w:eastAsia="ru-RU"/>
        </w:rPr>
        <w:t>. – Ухта: УГТУ, 2017.</w:t>
      </w:r>
    </w:p>
    <w:p w:rsidR="00F43112" w:rsidRPr="00F43112" w:rsidRDefault="00F43112" w:rsidP="00F43112">
      <w:pPr>
        <w:tabs>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Оценивание происходит следующим образом:</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&lt;50% выполнения лабораторных работ – 0 баллов;</w:t>
      </w:r>
    </w:p>
    <w:p w:rsidR="00F43112" w:rsidRPr="00F43112" w:rsidRDefault="00F43112" w:rsidP="00F43112">
      <w:pPr>
        <w:tabs>
          <w:tab w:val="left" w:pos="1134"/>
        </w:tabs>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 xml:space="preserve">≥50% выполнения лабораторных работ – </w:t>
      </w:r>
      <w:r w:rsidRPr="00F43112">
        <w:rPr>
          <w:rFonts w:ascii="Times New Roman" w:eastAsia="Times New Roman" w:hAnsi="Times New Roman" w:cs="Times New Roman"/>
          <w:color w:val="000000"/>
          <w:sz w:val="24"/>
          <w:szCs w:val="20"/>
          <w:lang w:val="en-US" w:eastAsia="ru-RU"/>
        </w:rPr>
        <w:t>m</w:t>
      </w:r>
      <w:r w:rsidRPr="00F43112">
        <w:rPr>
          <w:rFonts w:ascii="Times New Roman" w:eastAsia="Times New Roman" w:hAnsi="Times New Roman" w:cs="Times New Roman"/>
          <w:color w:val="000000"/>
          <w:sz w:val="24"/>
          <w:szCs w:val="20"/>
          <w:lang w:eastAsia="ru-RU"/>
        </w:rPr>
        <w:t>ах балл (4 балла).</w:t>
      </w:r>
    </w:p>
    <w:p w:rsidR="00F43112" w:rsidRPr="00F43112" w:rsidRDefault="00F43112" w:rsidP="00F43112">
      <w:pPr>
        <w:tabs>
          <w:tab w:val="left" w:pos="1134"/>
        </w:tabs>
        <w:ind w:left="360"/>
        <w:jc w:val="both"/>
        <w:rPr>
          <w:rFonts w:ascii="Times New Roman" w:eastAsia="Times New Roman" w:hAnsi="Times New Roman" w:cs="Times New Roman"/>
          <w:b/>
          <w:sz w:val="24"/>
          <w:szCs w:val="24"/>
          <w:lang w:eastAsia="ru-RU"/>
        </w:rPr>
      </w:pPr>
    </w:p>
    <w:p w:rsidR="00F43112" w:rsidRPr="00F43112" w:rsidRDefault="00F43112" w:rsidP="00F43112">
      <w:pPr>
        <w:numPr>
          <w:ilvl w:val="0"/>
          <w:numId w:val="12"/>
        </w:numPr>
        <w:tabs>
          <w:tab w:val="left" w:pos="1134"/>
        </w:tabs>
        <w:spacing w:after="200" w:line="276" w:lineRule="auto"/>
        <w:ind w:firstLine="709"/>
        <w:contextualSpacing/>
        <w:jc w:val="both"/>
        <w:rPr>
          <w:rFonts w:ascii="Times New Roman" w:eastAsia="Times New Roman" w:hAnsi="Times New Roman" w:cs="Times New Roman"/>
          <w:b/>
          <w:lang w:eastAsia="ru-RU"/>
        </w:rPr>
      </w:pPr>
      <w:r w:rsidRPr="00F43112">
        <w:rPr>
          <w:rFonts w:ascii="Times New Roman" w:eastAsia="Times New Roman" w:hAnsi="Times New Roman" w:cs="Times New Roman"/>
          <w:b/>
          <w:lang w:eastAsia="ru-RU"/>
        </w:rPr>
        <w:t>Задания для малых групп</w:t>
      </w:r>
    </w:p>
    <w:p w:rsidR="00F43112" w:rsidRPr="00F43112" w:rsidRDefault="00F43112" w:rsidP="00F43112">
      <w:pPr>
        <w:ind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Обучающимся предлагается в форме работы методом малых групп задания для выполнения с минимальным участием преподавателя: </w:t>
      </w:r>
    </w:p>
    <w:p w:rsidR="00F43112" w:rsidRPr="00F43112" w:rsidRDefault="00F43112" w:rsidP="00F43112">
      <w:pPr>
        <w:numPr>
          <w:ilvl w:val="0"/>
          <w:numId w:val="20"/>
        </w:numPr>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Рассчитать и выбрать посадку с натягом.</w:t>
      </w:r>
    </w:p>
    <w:p w:rsidR="00F43112" w:rsidRPr="00F43112" w:rsidRDefault="00F43112" w:rsidP="00F43112">
      <w:pPr>
        <w:numPr>
          <w:ilvl w:val="0"/>
          <w:numId w:val="20"/>
        </w:numPr>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Рассчитать и выбрать посадку с зазором.</w:t>
      </w:r>
    </w:p>
    <w:p w:rsidR="00F43112" w:rsidRPr="00F43112" w:rsidRDefault="00F43112" w:rsidP="00F43112">
      <w:pPr>
        <w:numPr>
          <w:ilvl w:val="0"/>
          <w:numId w:val="20"/>
        </w:numPr>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Рассчитать и выбрать посадку подшипников качения.</w:t>
      </w:r>
    </w:p>
    <w:p w:rsidR="00F43112" w:rsidRPr="00F43112" w:rsidRDefault="00F43112" w:rsidP="00F43112">
      <w:pPr>
        <w:ind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4. Рассчитать и выбрать посадку шпоночного соединения.</w:t>
      </w:r>
    </w:p>
    <w:p w:rsidR="00F43112" w:rsidRPr="00F43112" w:rsidRDefault="00F43112" w:rsidP="00F43112">
      <w:pPr>
        <w:ind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5. Рассчитать и выбрать посадку шлицевого соединения.</w:t>
      </w:r>
    </w:p>
    <w:p w:rsidR="00F43112" w:rsidRPr="00F43112" w:rsidRDefault="00F43112" w:rsidP="00F43112">
      <w:pPr>
        <w:ind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6. Рассчитать и выбрать посадку резьбового соединения.</w:t>
      </w:r>
    </w:p>
    <w:p w:rsidR="00F43112" w:rsidRPr="00F43112" w:rsidRDefault="00F43112" w:rsidP="00F43112">
      <w:pPr>
        <w:ind w:firstLine="720"/>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Оценивание участников дискуссии происходит </w:t>
      </w:r>
      <w:r w:rsidRPr="00F43112">
        <w:rPr>
          <w:rFonts w:ascii="Times New Roman" w:eastAsia="Times New Roman" w:hAnsi="Times New Roman" w:cs="Times New Roman"/>
          <w:sz w:val="24"/>
          <w:lang w:eastAsia="ru-RU"/>
        </w:rPr>
        <w:t>следующим образом:</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&lt;50% активного участия в дискуссии– 0 баллов;</w:t>
      </w:r>
    </w:p>
    <w:p w:rsidR="00F43112" w:rsidRPr="00F43112" w:rsidRDefault="00F43112" w:rsidP="00F43112">
      <w:pPr>
        <w:ind w:firstLine="720"/>
        <w:contextualSpacing/>
        <w:rPr>
          <w:rFonts w:ascii="Times New Roman" w:eastAsia="Times New Roman" w:hAnsi="Times New Roman" w:cs="Times New Roman"/>
          <w:color w:val="000000"/>
          <w:sz w:val="24"/>
          <w:szCs w:val="24"/>
          <w:lang w:eastAsia="ru-RU"/>
        </w:rPr>
      </w:pPr>
      <w:r w:rsidRPr="00F43112">
        <w:rPr>
          <w:rFonts w:ascii="Times New Roman" w:eastAsia="Times New Roman" w:hAnsi="Times New Roman" w:cs="Times New Roman"/>
          <w:color w:val="000000"/>
          <w:sz w:val="24"/>
          <w:szCs w:val="24"/>
          <w:lang w:eastAsia="ru-RU"/>
        </w:rPr>
        <w:t xml:space="preserve">≥50% активного участия в дискуссии – </w:t>
      </w:r>
      <w:r w:rsidRPr="00F43112">
        <w:rPr>
          <w:rFonts w:ascii="Times New Roman" w:eastAsia="Times New Roman" w:hAnsi="Times New Roman" w:cs="Times New Roman"/>
          <w:color w:val="000000"/>
          <w:sz w:val="24"/>
          <w:szCs w:val="24"/>
          <w:lang w:val="en-US" w:eastAsia="ru-RU"/>
        </w:rPr>
        <w:t>m</w:t>
      </w:r>
      <w:r w:rsidRPr="00F43112">
        <w:rPr>
          <w:rFonts w:ascii="Times New Roman" w:eastAsia="Times New Roman" w:hAnsi="Times New Roman" w:cs="Times New Roman"/>
          <w:color w:val="000000"/>
          <w:sz w:val="24"/>
          <w:szCs w:val="24"/>
          <w:lang w:eastAsia="ru-RU"/>
        </w:rPr>
        <w:t>ах балл (5 баллов).</w:t>
      </w:r>
    </w:p>
    <w:p w:rsidR="00F43112" w:rsidRPr="00F43112" w:rsidRDefault="00F43112" w:rsidP="00F43112">
      <w:pPr>
        <w:ind w:firstLine="720"/>
        <w:contextualSpacing/>
        <w:rPr>
          <w:rFonts w:ascii="Times New Roman" w:eastAsia="Times New Roman" w:hAnsi="Times New Roman" w:cs="Times New Roman"/>
          <w:sz w:val="24"/>
          <w:szCs w:val="24"/>
          <w:lang w:eastAsia="ru-RU"/>
        </w:rPr>
      </w:pPr>
    </w:p>
    <w:p w:rsidR="00F43112" w:rsidRPr="00F43112" w:rsidRDefault="00F43112" w:rsidP="00F43112">
      <w:pPr>
        <w:numPr>
          <w:ilvl w:val="0"/>
          <w:numId w:val="12"/>
        </w:numPr>
        <w:tabs>
          <w:tab w:val="left" w:pos="1134"/>
        </w:tabs>
        <w:ind w:hanging="721"/>
        <w:contextualSpacing/>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Задания для </w:t>
      </w:r>
      <w:r w:rsidR="009C5905">
        <w:rPr>
          <w:rFonts w:ascii="Times New Roman" w:eastAsia="Times New Roman" w:hAnsi="Times New Roman" w:cs="Times New Roman"/>
          <w:b/>
          <w:sz w:val="24"/>
          <w:szCs w:val="24"/>
          <w:lang w:eastAsia="ru-RU"/>
        </w:rPr>
        <w:t>курсовой работы</w:t>
      </w:r>
      <w:r w:rsidRPr="00F43112">
        <w:rPr>
          <w:rFonts w:ascii="Times New Roman" w:eastAsia="Times New Roman" w:hAnsi="Times New Roman" w:cs="Times New Roman"/>
          <w:sz w:val="24"/>
          <w:szCs w:val="24"/>
          <w:lang w:eastAsia="ru-RU"/>
        </w:rPr>
        <w:t xml:space="preserve">. </w:t>
      </w:r>
    </w:p>
    <w:p w:rsidR="009C5905" w:rsidRDefault="00F43112" w:rsidP="00F43112">
      <w:pPr>
        <w:tabs>
          <w:tab w:val="left" w:pos="1134"/>
        </w:tabs>
        <w:ind w:firstLine="709"/>
        <w:contextualSpacing/>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Варианты заданий для </w:t>
      </w:r>
      <w:r w:rsidR="009C5905">
        <w:rPr>
          <w:rFonts w:ascii="Times New Roman" w:eastAsia="Times New Roman" w:hAnsi="Times New Roman" w:cs="Times New Roman"/>
          <w:sz w:val="24"/>
          <w:szCs w:val="24"/>
          <w:lang w:eastAsia="ru-RU"/>
        </w:rPr>
        <w:t>курсовой работы</w:t>
      </w:r>
      <w:r w:rsidRPr="00F43112">
        <w:rPr>
          <w:rFonts w:ascii="Times New Roman" w:eastAsia="Times New Roman" w:hAnsi="Times New Roman" w:cs="Times New Roman"/>
          <w:sz w:val="24"/>
          <w:szCs w:val="24"/>
          <w:lang w:eastAsia="ru-RU"/>
        </w:rPr>
        <w:t xml:space="preserve"> и исходные данные для его выполнения представлены в литературе М-</w:t>
      </w:r>
      <w:r w:rsidR="009C5905" w:rsidRPr="005B2865">
        <w:rPr>
          <w:rFonts w:ascii="Times New Roman" w:eastAsia="Times New Roman" w:hAnsi="Times New Roman" w:cs="Times New Roman"/>
          <w:color w:val="000000" w:themeColor="text1"/>
          <w:sz w:val="24"/>
          <w:szCs w:val="24"/>
          <w:lang w:eastAsia="ru-RU"/>
        </w:rPr>
        <w:t>1</w:t>
      </w:r>
      <w:r w:rsidRPr="00F43112">
        <w:rPr>
          <w:rFonts w:ascii="Times New Roman" w:eastAsia="Times New Roman" w:hAnsi="Times New Roman" w:cs="Times New Roman"/>
          <w:sz w:val="24"/>
          <w:szCs w:val="24"/>
          <w:lang w:eastAsia="ru-RU"/>
        </w:rPr>
        <w:t xml:space="preserve">: </w:t>
      </w:r>
    </w:p>
    <w:p w:rsidR="009C5905" w:rsidRPr="005B2865" w:rsidRDefault="009C5905" w:rsidP="009C5905">
      <w:pPr>
        <w:tabs>
          <w:tab w:val="left" w:pos="1134"/>
        </w:tabs>
        <w:ind w:firstLine="709"/>
        <w:contextualSpacing/>
        <w:jc w:val="both"/>
        <w:rPr>
          <w:rFonts w:ascii="Times New Roman" w:eastAsia="Times New Roman" w:hAnsi="Times New Roman" w:cs="Times New Roman"/>
          <w:color w:val="000000" w:themeColor="text1"/>
          <w:sz w:val="24"/>
          <w:szCs w:val="24"/>
          <w:lang w:eastAsia="ru-RU"/>
        </w:rPr>
      </w:pPr>
      <w:r w:rsidRPr="005B2865">
        <w:rPr>
          <w:rFonts w:ascii="Times New Roman" w:eastAsia="Times New Roman" w:hAnsi="Times New Roman" w:cs="Times New Roman"/>
          <w:color w:val="000000" w:themeColor="text1"/>
          <w:sz w:val="24"/>
          <w:szCs w:val="24"/>
          <w:lang w:eastAsia="ru-RU"/>
        </w:rPr>
        <w:t xml:space="preserve">Методические указания по выполнению курсовой работы по взаимозаменяемости и нормированию точности </w:t>
      </w:r>
      <w:r w:rsidRPr="005B2865">
        <w:rPr>
          <w:rFonts w:ascii="Times New Roman" w:eastAsia="Times New Roman" w:hAnsi="Times New Roman" w:cs="Times New Roman"/>
          <w:iCs/>
          <w:color w:val="000000" w:themeColor="text1"/>
          <w:sz w:val="24"/>
          <w:szCs w:val="24"/>
          <w:lang w:eastAsia="ru-RU"/>
        </w:rPr>
        <w:t>[Текст]: метод. указания / Л.И. Мучкинова. – Ухта: УГТУ, 2020. – 54 с</w:t>
      </w:r>
      <w:r w:rsidR="005B2865">
        <w:rPr>
          <w:rFonts w:ascii="Times New Roman" w:eastAsia="Times New Roman" w:hAnsi="Times New Roman" w:cs="Times New Roman"/>
          <w:iCs/>
          <w:color w:val="000000" w:themeColor="text1"/>
          <w:sz w:val="24"/>
          <w:szCs w:val="24"/>
          <w:lang w:eastAsia="ru-RU"/>
        </w:rPr>
        <w:t>.</w:t>
      </w:r>
    </w:p>
    <w:p w:rsidR="00F43112" w:rsidRPr="00F43112" w:rsidRDefault="009C5905" w:rsidP="00F43112">
      <w:pPr>
        <w:tabs>
          <w:tab w:val="left" w:pos="1134"/>
        </w:tabs>
        <w:ind w:firstLine="709"/>
        <w:contextualSpacing/>
        <w:jc w:val="both"/>
        <w:rPr>
          <w:rFonts w:ascii="Times New Roman" w:eastAsia="Times New Roman" w:hAnsi="Times New Roman" w:cs="Times New Roman"/>
          <w:b/>
          <w:iCs/>
          <w:sz w:val="24"/>
          <w:szCs w:val="24"/>
          <w:lang w:eastAsia="ru-RU"/>
        </w:rPr>
      </w:pPr>
      <w:r>
        <w:rPr>
          <w:rFonts w:ascii="Times New Roman" w:eastAsia="Times New Roman" w:hAnsi="Times New Roman" w:cs="Times New Roman"/>
          <w:iCs/>
          <w:sz w:val="24"/>
          <w:szCs w:val="24"/>
          <w:lang w:eastAsia="ru-RU"/>
        </w:rPr>
        <w:t xml:space="preserve">М-2: </w:t>
      </w:r>
      <w:r w:rsidR="00F43112" w:rsidRPr="00F43112">
        <w:rPr>
          <w:rFonts w:ascii="Times New Roman" w:eastAsia="Times New Roman" w:hAnsi="Times New Roman" w:cs="Times New Roman"/>
          <w:iCs/>
          <w:sz w:val="24"/>
          <w:szCs w:val="24"/>
          <w:lang w:eastAsia="ru-RU"/>
        </w:rPr>
        <w:t xml:space="preserve">Взаимозаменяемость и нормирование точности [Текст]: учеб. пособие / В.П. </w:t>
      </w:r>
      <w:proofErr w:type="spellStart"/>
      <w:r w:rsidR="00F43112" w:rsidRPr="00F43112">
        <w:rPr>
          <w:rFonts w:ascii="Times New Roman" w:eastAsia="Times New Roman" w:hAnsi="Times New Roman" w:cs="Times New Roman"/>
          <w:iCs/>
          <w:sz w:val="24"/>
          <w:szCs w:val="24"/>
          <w:lang w:eastAsia="ru-RU"/>
        </w:rPr>
        <w:t>Очир</w:t>
      </w:r>
      <w:proofErr w:type="spellEnd"/>
      <w:r w:rsidR="00F43112" w:rsidRPr="00F43112">
        <w:rPr>
          <w:rFonts w:ascii="Times New Roman" w:eastAsia="Times New Roman" w:hAnsi="Times New Roman" w:cs="Times New Roman"/>
          <w:iCs/>
          <w:sz w:val="24"/>
          <w:szCs w:val="24"/>
          <w:lang w:eastAsia="ru-RU"/>
        </w:rPr>
        <w:t xml:space="preserve">-Горяев, Ж.В. </w:t>
      </w:r>
      <w:proofErr w:type="spellStart"/>
      <w:r w:rsidR="00F43112" w:rsidRPr="00F43112">
        <w:rPr>
          <w:rFonts w:ascii="Times New Roman" w:eastAsia="Times New Roman" w:hAnsi="Times New Roman" w:cs="Times New Roman"/>
          <w:iCs/>
          <w:sz w:val="24"/>
          <w:szCs w:val="24"/>
          <w:lang w:eastAsia="ru-RU"/>
        </w:rPr>
        <w:t>Овадыкова</w:t>
      </w:r>
      <w:proofErr w:type="spellEnd"/>
      <w:r w:rsidR="00F43112" w:rsidRPr="00F43112">
        <w:rPr>
          <w:rFonts w:ascii="Times New Roman" w:eastAsia="Times New Roman" w:hAnsi="Times New Roman" w:cs="Times New Roman"/>
          <w:iCs/>
          <w:sz w:val="24"/>
          <w:szCs w:val="24"/>
          <w:lang w:eastAsia="ru-RU"/>
        </w:rPr>
        <w:t xml:space="preserve">, Е.А. </w:t>
      </w:r>
      <w:proofErr w:type="spellStart"/>
      <w:r w:rsidR="00F43112" w:rsidRPr="00F43112">
        <w:rPr>
          <w:rFonts w:ascii="Times New Roman" w:eastAsia="Times New Roman" w:hAnsi="Times New Roman" w:cs="Times New Roman"/>
          <w:iCs/>
          <w:sz w:val="24"/>
          <w:szCs w:val="24"/>
          <w:lang w:eastAsia="ru-RU"/>
        </w:rPr>
        <w:t>Будевич</w:t>
      </w:r>
      <w:proofErr w:type="spellEnd"/>
      <w:r w:rsidR="00F43112" w:rsidRPr="00F43112">
        <w:rPr>
          <w:rFonts w:ascii="Times New Roman" w:eastAsia="Times New Roman" w:hAnsi="Times New Roman" w:cs="Times New Roman"/>
          <w:iCs/>
          <w:sz w:val="24"/>
          <w:szCs w:val="24"/>
          <w:lang w:eastAsia="ru-RU"/>
        </w:rPr>
        <w:t xml:space="preserve"> и др. – Ухта: УГТУ, 2015. – 104 с.</w:t>
      </w:r>
    </w:p>
    <w:p w:rsidR="00F43112" w:rsidRPr="00F43112" w:rsidRDefault="00F43112" w:rsidP="00F43112">
      <w:pPr>
        <w:tabs>
          <w:tab w:val="left" w:pos="1134"/>
        </w:tabs>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Оценивание происходит следующим образом:</w:t>
      </w:r>
    </w:p>
    <w:p w:rsidR="00F43112" w:rsidRPr="00F43112" w:rsidRDefault="00F43112" w:rsidP="00F43112">
      <w:pPr>
        <w:ind w:firstLine="709"/>
        <w:jc w:val="both"/>
        <w:rPr>
          <w:rFonts w:ascii="Times New Roman" w:eastAsia="Times New Roman" w:hAnsi="Times New Roman" w:cs="Times New Roman"/>
          <w:color w:val="000000"/>
          <w:sz w:val="24"/>
          <w:szCs w:val="20"/>
          <w:lang w:eastAsia="ru-RU"/>
        </w:rPr>
      </w:pPr>
      <w:r w:rsidRPr="00F43112">
        <w:rPr>
          <w:rFonts w:ascii="Times New Roman" w:eastAsia="Times New Roman" w:hAnsi="Times New Roman" w:cs="Times New Roman"/>
          <w:color w:val="000000"/>
          <w:sz w:val="24"/>
          <w:szCs w:val="20"/>
          <w:lang w:eastAsia="ru-RU"/>
        </w:rPr>
        <w:t>&lt;50% выполнения расчетно-графической работы – 0 баллов;</w:t>
      </w:r>
    </w:p>
    <w:p w:rsidR="00F43112" w:rsidRPr="00F43112" w:rsidRDefault="00F43112" w:rsidP="00F43112">
      <w:pPr>
        <w:tabs>
          <w:tab w:val="left" w:pos="1134"/>
        </w:tabs>
        <w:ind w:firstLine="709"/>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color w:val="000000"/>
          <w:sz w:val="24"/>
          <w:szCs w:val="20"/>
          <w:lang w:eastAsia="ru-RU"/>
        </w:rPr>
        <w:t xml:space="preserve">≥50% выполнения расчетно-графической работы – </w:t>
      </w:r>
      <w:r w:rsidRPr="00F43112">
        <w:rPr>
          <w:rFonts w:ascii="Times New Roman" w:eastAsia="Times New Roman" w:hAnsi="Times New Roman" w:cs="Times New Roman"/>
          <w:color w:val="000000"/>
          <w:sz w:val="24"/>
          <w:szCs w:val="20"/>
          <w:lang w:val="en-US" w:eastAsia="ru-RU"/>
        </w:rPr>
        <w:t>m</w:t>
      </w:r>
      <w:r w:rsidRPr="00F43112">
        <w:rPr>
          <w:rFonts w:ascii="Times New Roman" w:eastAsia="Times New Roman" w:hAnsi="Times New Roman" w:cs="Times New Roman"/>
          <w:color w:val="000000"/>
          <w:sz w:val="24"/>
          <w:szCs w:val="20"/>
          <w:lang w:eastAsia="ru-RU"/>
        </w:rPr>
        <w:t>ах балл (4 балла).</w:t>
      </w:r>
    </w:p>
    <w:p w:rsidR="00F43112" w:rsidRPr="00F43112" w:rsidRDefault="00F43112" w:rsidP="00F43112">
      <w:pPr>
        <w:rPr>
          <w:rFonts w:ascii="Times New Roman" w:eastAsia="Times New Roman" w:hAnsi="Times New Roman" w:cs="Times New Roman"/>
          <w:b/>
          <w:sz w:val="24"/>
          <w:szCs w:val="24"/>
          <w:lang w:eastAsia="ru-RU"/>
        </w:rPr>
      </w:pPr>
    </w:p>
    <w:p w:rsidR="00F43112" w:rsidRPr="00F43112" w:rsidRDefault="00F43112" w:rsidP="00F43112">
      <w:pPr>
        <w:numPr>
          <w:ilvl w:val="0"/>
          <w:numId w:val="12"/>
        </w:numPr>
        <w:tabs>
          <w:tab w:val="left" w:pos="1134"/>
        </w:tabs>
        <w:ind w:firstLine="709"/>
        <w:contextualSpacing/>
        <w:jc w:val="both"/>
        <w:rPr>
          <w:rFonts w:ascii="Times New Roman" w:eastAsia="Times New Roman" w:hAnsi="Times New Roman" w:cs="Times New Roman"/>
          <w:b/>
          <w:sz w:val="24"/>
          <w:szCs w:val="24"/>
          <w:lang w:eastAsia="ru-RU"/>
        </w:rPr>
      </w:pPr>
      <w:r w:rsidRPr="00F43112">
        <w:rPr>
          <w:rFonts w:ascii="Times New Roman" w:eastAsia="Times New Roman" w:hAnsi="Times New Roman" w:cs="Times New Roman"/>
          <w:b/>
          <w:sz w:val="24"/>
          <w:szCs w:val="24"/>
          <w:lang w:eastAsia="ru-RU"/>
        </w:rPr>
        <w:t xml:space="preserve"> Банк тестовых заданий</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Итоговый тест состоит из 15 заданий.</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Пороговый уровень – 10 заданий – множественный выбор, на соответствие (один или несколько вариантов ответа), за каждый правильный ответ присуждается 0,3 балла.</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Повышенный уровень – 5 заданий – вопросы открытого типа (краткий ответ), за каждый правильный ответ присуждается 0,6 балла.</w:t>
      </w:r>
    </w:p>
    <w:p w:rsidR="00F43112" w:rsidRPr="00F43112" w:rsidRDefault="00F43112" w:rsidP="00F43112">
      <w:pPr>
        <w:ind w:firstLine="709"/>
        <w:jc w:val="both"/>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Максимально возможное количество баллов – 6.</w:t>
      </w:r>
    </w:p>
    <w:p w:rsidR="00F43112" w:rsidRPr="00F43112" w:rsidRDefault="00F43112" w:rsidP="00F43112">
      <w:pPr>
        <w:ind w:firstLine="709"/>
        <w:jc w:val="both"/>
        <w:rPr>
          <w:rFonts w:ascii="Times New Roman" w:eastAsia="Times New Roman" w:hAnsi="Times New Roman" w:cs="Times New Roman"/>
          <w:bCs/>
          <w:color w:val="000000"/>
          <w:sz w:val="24"/>
          <w:szCs w:val="20"/>
          <w:lang w:eastAsia="ru-RU"/>
        </w:rPr>
      </w:pPr>
      <w:r w:rsidRPr="00F43112">
        <w:rPr>
          <w:rFonts w:ascii="Times New Roman" w:eastAsia="Times New Roman" w:hAnsi="Times New Roman" w:cs="Times New Roman"/>
          <w:bCs/>
          <w:color w:val="000000"/>
          <w:sz w:val="24"/>
          <w:szCs w:val="20"/>
          <w:lang w:eastAsia="ru-RU"/>
        </w:rPr>
        <w:t>– до 3 баллов</w:t>
      </w:r>
      <w:r w:rsidRPr="00F43112">
        <w:rPr>
          <w:rFonts w:ascii="Times New Roman" w:eastAsia="Times New Roman" w:hAnsi="Times New Roman" w:cs="Times New Roman"/>
          <w:bCs/>
          <w:color w:val="000000"/>
          <w:sz w:val="24"/>
          <w:szCs w:val="20"/>
          <w:lang w:eastAsia="ru-RU"/>
        </w:rPr>
        <w:tab/>
      </w:r>
      <w:r w:rsidRPr="00F43112">
        <w:rPr>
          <w:rFonts w:ascii="Times New Roman" w:eastAsia="Times New Roman" w:hAnsi="Times New Roman" w:cs="Times New Roman"/>
          <w:bCs/>
          <w:color w:val="000000"/>
          <w:sz w:val="24"/>
          <w:szCs w:val="20"/>
          <w:lang w:eastAsia="ru-RU"/>
        </w:rPr>
        <w:tab/>
      </w:r>
      <w:r w:rsidRPr="00F43112">
        <w:rPr>
          <w:rFonts w:ascii="Times New Roman" w:eastAsia="Times New Roman" w:hAnsi="Times New Roman" w:cs="Times New Roman"/>
          <w:bCs/>
          <w:color w:val="000000"/>
          <w:sz w:val="24"/>
          <w:szCs w:val="20"/>
          <w:lang w:eastAsia="ru-RU"/>
        </w:rPr>
        <w:tab/>
        <w:t>неудовлетворительно;</w:t>
      </w:r>
    </w:p>
    <w:p w:rsidR="00F43112" w:rsidRPr="00F43112" w:rsidRDefault="00F43112" w:rsidP="00F43112">
      <w:pPr>
        <w:ind w:firstLine="709"/>
        <w:jc w:val="both"/>
        <w:rPr>
          <w:rFonts w:ascii="Times New Roman" w:eastAsia="Times New Roman" w:hAnsi="Times New Roman" w:cs="Times New Roman"/>
          <w:bCs/>
          <w:color w:val="000000"/>
          <w:sz w:val="24"/>
          <w:szCs w:val="20"/>
          <w:lang w:eastAsia="ru-RU"/>
        </w:rPr>
      </w:pPr>
      <w:r w:rsidRPr="00F43112">
        <w:rPr>
          <w:rFonts w:ascii="Times New Roman" w:eastAsia="Times New Roman" w:hAnsi="Times New Roman" w:cs="Times New Roman"/>
          <w:bCs/>
          <w:color w:val="000000"/>
          <w:sz w:val="24"/>
          <w:szCs w:val="20"/>
          <w:lang w:eastAsia="ru-RU"/>
        </w:rPr>
        <w:t>– 3…5 баллов</w:t>
      </w:r>
      <w:r w:rsidRPr="00F43112">
        <w:rPr>
          <w:rFonts w:ascii="Times New Roman" w:eastAsia="Times New Roman" w:hAnsi="Times New Roman" w:cs="Times New Roman"/>
          <w:bCs/>
          <w:color w:val="000000"/>
          <w:sz w:val="24"/>
          <w:szCs w:val="20"/>
          <w:lang w:eastAsia="ru-RU"/>
        </w:rPr>
        <w:tab/>
      </w:r>
      <w:r w:rsidRPr="00F43112">
        <w:rPr>
          <w:rFonts w:ascii="Times New Roman" w:eastAsia="Times New Roman" w:hAnsi="Times New Roman" w:cs="Times New Roman"/>
          <w:bCs/>
          <w:color w:val="000000"/>
          <w:sz w:val="24"/>
          <w:szCs w:val="20"/>
          <w:lang w:eastAsia="ru-RU"/>
        </w:rPr>
        <w:tab/>
        <w:t>удовлетворительно;</w:t>
      </w:r>
    </w:p>
    <w:p w:rsidR="00F43112" w:rsidRPr="00F43112" w:rsidRDefault="00F43112" w:rsidP="00F43112">
      <w:pPr>
        <w:ind w:firstLine="709"/>
        <w:jc w:val="both"/>
        <w:rPr>
          <w:rFonts w:ascii="Times New Roman" w:eastAsia="Times New Roman" w:hAnsi="Times New Roman" w:cs="Times New Roman"/>
          <w:bCs/>
          <w:color w:val="000000"/>
          <w:sz w:val="24"/>
          <w:szCs w:val="20"/>
          <w:lang w:eastAsia="ru-RU"/>
        </w:rPr>
      </w:pPr>
      <w:r w:rsidRPr="00F43112">
        <w:rPr>
          <w:rFonts w:ascii="Times New Roman" w:eastAsia="Times New Roman" w:hAnsi="Times New Roman" w:cs="Times New Roman"/>
          <w:bCs/>
          <w:color w:val="000000"/>
          <w:sz w:val="24"/>
          <w:szCs w:val="20"/>
          <w:lang w:eastAsia="ru-RU"/>
        </w:rPr>
        <w:t>– 6…8 баллов</w:t>
      </w:r>
      <w:r w:rsidRPr="00F43112">
        <w:rPr>
          <w:rFonts w:ascii="Times New Roman" w:eastAsia="Times New Roman" w:hAnsi="Times New Roman" w:cs="Times New Roman"/>
          <w:bCs/>
          <w:color w:val="000000"/>
          <w:sz w:val="24"/>
          <w:szCs w:val="20"/>
          <w:lang w:eastAsia="ru-RU"/>
        </w:rPr>
        <w:tab/>
      </w:r>
      <w:r w:rsidRPr="00F43112">
        <w:rPr>
          <w:rFonts w:ascii="Times New Roman" w:eastAsia="Times New Roman" w:hAnsi="Times New Roman" w:cs="Times New Roman"/>
          <w:bCs/>
          <w:color w:val="000000"/>
          <w:sz w:val="24"/>
          <w:szCs w:val="20"/>
          <w:lang w:eastAsia="ru-RU"/>
        </w:rPr>
        <w:tab/>
        <w:t>хорошо;</w:t>
      </w:r>
    </w:p>
    <w:p w:rsidR="00F43112" w:rsidRPr="00F43112" w:rsidRDefault="00F43112" w:rsidP="00F43112">
      <w:pPr>
        <w:ind w:firstLine="709"/>
        <w:jc w:val="both"/>
        <w:rPr>
          <w:rFonts w:ascii="Times New Roman" w:eastAsia="Times New Roman" w:hAnsi="Times New Roman" w:cs="Times New Roman"/>
          <w:bCs/>
          <w:color w:val="000000"/>
          <w:sz w:val="24"/>
          <w:szCs w:val="20"/>
          <w:lang w:eastAsia="ru-RU"/>
        </w:rPr>
      </w:pPr>
      <w:r w:rsidRPr="00F43112">
        <w:rPr>
          <w:rFonts w:ascii="Times New Roman" w:eastAsia="Times New Roman" w:hAnsi="Times New Roman" w:cs="Times New Roman"/>
          <w:bCs/>
          <w:color w:val="000000"/>
          <w:sz w:val="24"/>
          <w:szCs w:val="20"/>
          <w:lang w:eastAsia="ru-RU"/>
        </w:rPr>
        <w:t>– 8…10 баллов</w:t>
      </w:r>
      <w:r w:rsidRPr="00F43112">
        <w:rPr>
          <w:rFonts w:ascii="Times New Roman" w:eastAsia="Times New Roman" w:hAnsi="Times New Roman" w:cs="Times New Roman"/>
          <w:bCs/>
          <w:color w:val="000000"/>
          <w:sz w:val="24"/>
          <w:szCs w:val="20"/>
          <w:lang w:eastAsia="ru-RU"/>
        </w:rPr>
        <w:tab/>
      </w:r>
      <w:r w:rsidRPr="00F43112">
        <w:rPr>
          <w:rFonts w:ascii="Times New Roman" w:eastAsia="Times New Roman" w:hAnsi="Times New Roman" w:cs="Times New Roman"/>
          <w:bCs/>
          <w:color w:val="000000"/>
          <w:sz w:val="24"/>
          <w:szCs w:val="20"/>
          <w:lang w:eastAsia="ru-RU"/>
        </w:rPr>
        <w:tab/>
        <w:t>отлично.</w:t>
      </w:r>
    </w:p>
    <w:p w:rsidR="00F43112" w:rsidRPr="00F43112" w:rsidRDefault="00F43112" w:rsidP="00F43112">
      <w:pPr>
        <w:ind w:firstLine="709"/>
        <w:jc w:val="both"/>
        <w:rPr>
          <w:rFonts w:ascii="Times New Roman" w:eastAsia="Times New Roman" w:hAnsi="Times New Roman" w:cs="Times New Roman"/>
          <w:sz w:val="24"/>
          <w:szCs w:val="24"/>
          <w:lang w:eastAsia="ru-RU"/>
        </w:rPr>
      </w:pP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ТЕМА 1. </w:t>
      </w:r>
      <w:r w:rsidRPr="00F43112">
        <w:rPr>
          <w:rFonts w:ascii="Times New Roman" w:eastAsia="Times New Roman" w:hAnsi="Times New Roman" w:cs="Times New Roman"/>
          <w:bCs/>
          <w:sz w:val="24"/>
          <w:szCs w:val="24"/>
          <w:lang w:eastAsia="ru-RU"/>
        </w:rPr>
        <w:t>Основные понятия взаимозаменяемости. Взаимозаменяемость и нормирование точности допусков и посадок. Единая система допусков и посадок соединений.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F43112" w:rsidRPr="00F43112" w:rsidTr="0065189D">
        <w:trPr>
          <w:cantSplit/>
          <w:trHeight w:val="227"/>
        </w:trPr>
        <w:tc>
          <w:tcPr>
            <w:tcW w:w="1240"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Тип тестового задания</w:t>
            </w:r>
          </w:p>
        </w:tc>
        <w:tc>
          <w:tcPr>
            <w:tcW w:w="3760" w:type="pct"/>
            <w:vAlign w:val="center"/>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Правила оформления </w:t>
            </w:r>
          </w:p>
        </w:tc>
      </w:tr>
      <w:tr w:rsidR="00F43112" w:rsidRPr="00F43112" w:rsidTr="0065189D">
        <w:trPr>
          <w:cantSplit/>
          <w:trHeight w:val="227"/>
        </w:trPr>
        <w:tc>
          <w:tcPr>
            <w:tcW w:w="1240" w:type="pct"/>
            <w:vMerge w:val="restar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Множественный выбор </w:t>
            </w:r>
            <w:r w:rsidRPr="00F43112">
              <w:rPr>
                <w:rFonts w:ascii="Times New Roman" w:eastAsia="Times New Roman" w:hAnsi="Times New Roman" w:cs="Times New Roman"/>
                <w:sz w:val="20"/>
                <w:szCs w:val="20"/>
                <w:lang w:eastAsia="ru-RU"/>
              </w:rPr>
              <w:t>(один правильный ответ)</w:t>
            </w:r>
          </w:p>
        </w:tc>
        <w:tc>
          <w:tcPr>
            <w:tcW w:w="3760" w:type="pct"/>
          </w:tcPr>
          <w:p w:rsidR="00F43112" w:rsidRPr="00F43112" w:rsidRDefault="00F43112" w:rsidP="00F43112">
            <w:pPr>
              <w:tabs>
                <w:tab w:val="left" w:pos="7200"/>
              </w:tabs>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Какая из посадок выполнена в системе отверстия?</w:t>
            </w:r>
          </w:p>
          <w:p w:rsidR="00F43112" w:rsidRPr="00F43112" w:rsidRDefault="00F43112" w:rsidP="00F43112">
            <w:pPr>
              <w:tabs>
                <w:tab w:val="left" w:pos="4438"/>
              </w:tabs>
              <w:spacing w:after="200" w:line="276" w:lineRule="auto"/>
              <w:ind w:firstLine="567"/>
              <w:contextualSpacing/>
              <w:rPr>
                <w:rFonts w:ascii="Times New Roman" w:eastAsia="Calibri" w:hAnsi="Times New Roman" w:cs="Times New Roman"/>
                <w:i/>
                <w:sz w:val="24"/>
                <w:szCs w:val="24"/>
                <w:lang w:val="en-US"/>
              </w:rPr>
            </w:pPr>
            <w:r w:rsidRPr="00F43112">
              <w:rPr>
                <w:rFonts w:ascii="Times New Roman" w:eastAsia="Calibri" w:hAnsi="Times New Roman" w:cs="Times New Roman"/>
                <w:i/>
                <w:sz w:val="24"/>
                <w:szCs w:val="24"/>
                <w:lang w:val="en-US"/>
              </w:rPr>
              <w:t>1)</w:t>
            </w:r>
            <w:r w:rsidRPr="00F43112">
              <w:rPr>
                <w:rFonts w:ascii="Times New Roman" w:eastAsia="Calibri" w:hAnsi="Times New Roman" w:cs="Times New Roman"/>
                <w:i/>
                <w:sz w:val="24"/>
                <w:szCs w:val="24"/>
                <w:lang w:val="en-US"/>
              </w:rPr>
              <w:tab/>
              <w:t>2)</w: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i/>
                <w:noProof/>
                <w:sz w:val="24"/>
                <w:szCs w:val="24"/>
                <w:lang w:eastAsia="ru-RU"/>
              </w:rPr>
              <mc:AlternateContent>
                <mc:Choice Requires="wpc">
                  <w:drawing>
                    <wp:inline distT="0" distB="0" distL="0" distR="0" wp14:anchorId="58504A3D" wp14:editId="1B3CF4E8">
                      <wp:extent cx="1902460" cy="961390"/>
                      <wp:effectExtent l="0" t="9525" r="12065" b="635"/>
                      <wp:docPr id="54" name="Полотно 5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4"/>
                              <wps:cNvSpPr>
                                <a:spLocks noChangeArrowheads="1"/>
                              </wps:cNvSpPr>
                              <wps:spPr bwMode="auto">
                                <a:xfrm>
                                  <a:off x="188705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 name="Rectangle 5"/>
                              <wps:cNvSpPr>
                                <a:spLocks noChangeArrowheads="1"/>
                              </wps:cNvSpPr>
                              <wps:spPr bwMode="auto">
                                <a:xfrm>
                                  <a:off x="154851" y="440637"/>
                                  <a:ext cx="348626" cy="374528"/>
                                </a:xfrm>
                                <a:prstGeom prst="rect">
                                  <a:avLst/>
                                </a:prstGeom>
                                <a:solidFill>
                                  <a:srgbClr val="FFFFFF"/>
                                </a:solidFill>
                                <a:ln w="9525">
                                  <a:solidFill>
                                    <a:srgbClr val="000000"/>
                                  </a:solidFill>
                                  <a:miter lim="800000"/>
                                  <a:headEnd/>
                                  <a:tailEnd/>
                                </a:ln>
                              </wps:spPr>
                              <wps:txbx>
                                <w:txbxContent>
                                  <w:p w:rsidR="003A7065" w:rsidRDefault="003A7065" w:rsidP="00F43112">
                                    <w:pPr>
                                      <w:rPr>
                                        <w:sz w:val="32"/>
                                      </w:rPr>
                                    </w:pPr>
                                    <w:r>
                                      <w:rPr>
                                        <w:sz w:val="28"/>
                                      </w:rPr>
                                      <w:t>Н</w:t>
                                    </w:r>
                                  </w:p>
                                </w:txbxContent>
                              </wps:txbx>
                              <wps:bodyPr rot="0" vert="horz" wrap="square" lIns="91440" tIns="45720" rIns="91440" bIns="45720" anchor="t" anchorCtr="0" upright="1">
                                <a:noAutofit/>
                              </wps:bodyPr>
                            </wps:wsp>
                            <wps:wsp>
                              <wps:cNvPr id="48" name="AutoShape 6"/>
                              <wps:cNvCnPr>
                                <a:cxnSpLocks noChangeShapeType="1"/>
                                <a:stCxn id="47" idx="1"/>
                                <a:endCxn id="47" idx="1"/>
                              </wps:cNvCnPr>
                              <wps:spPr bwMode="auto">
                                <a:xfrm>
                                  <a:off x="154851" y="628041"/>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7"/>
                              <wps:cNvCnPr>
                                <a:cxnSpLocks noChangeShapeType="1"/>
                                <a:stCxn id="47" idx="3"/>
                                <a:endCxn id="47" idx="3"/>
                              </wps:cNvCnPr>
                              <wps:spPr bwMode="auto">
                                <a:xfrm>
                                  <a:off x="503477" y="628041"/>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8"/>
                              <wps:cNvCnPr>
                                <a:cxnSpLocks noChangeShapeType="1"/>
                                <a:stCxn id="47" idx="3"/>
                                <a:endCxn id="47" idx="3"/>
                              </wps:cNvCnPr>
                              <wps:spPr bwMode="auto">
                                <a:xfrm>
                                  <a:off x="503477" y="628041"/>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9"/>
                              <wps:cNvCnPr>
                                <a:cxnSpLocks noChangeShapeType="1"/>
                                <a:stCxn id="47" idx="3"/>
                              </wps:cNvCnPr>
                              <wps:spPr bwMode="auto">
                                <a:xfrm>
                                  <a:off x="503477" y="628041"/>
                                  <a:ext cx="560"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AutoShape 10"/>
                              <wps:cNvCnPr>
                                <a:cxnSpLocks noChangeShapeType="1"/>
                              </wps:cNvCnPr>
                              <wps:spPr bwMode="auto">
                                <a:xfrm>
                                  <a:off x="5040" y="815165"/>
                                  <a:ext cx="1645961" cy="84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1"/>
                              <wps:cNvSpPr>
                                <a:spLocks noChangeArrowheads="1"/>
                              </wps:cNvSpPr>
                              <wps:spPr bwMode="auto">
                                <a:xfrm>
                                  <a:off x="737294" y="253233"/>
                                  <a:ext cx="415271" cy="228582"/>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inline>
                  </w:drawing>
                </mc:Choice>
                <mc:Fallback>
                  <w:pict>
                    <v:group w14:anchorId="58504A3D" id="Полотно 54" o:spid="_x0000_s1026" editas="canvas" style="width:149.8pt;height:75.7pt;mso-position-horizontal-relative:char;mso-position-vertical-relative:line" coordsize="19024,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9024;height:9613;visibility:visible;mso-wrap-style:square">
                        <v:fill o:detectmouseclick="t"/>
                        <v:path o:connecttype="none"/>
                      </v:shape>
                      <v:rect id="Rectangle 4" o:spid="_x0000_s1028" style="position:absolute;left:18870;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"/>
                      <v:rect id="Rectangle 5" o:spid="_x0000_s1029" style="position:absolute;left:1548;top:4406;width:3486;height:3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">
                        <v:textbox>
                          <w:txbxContent>
                            <w:p w:rsidR="003A7065" w:rsidRDefault="003A7065" w:rsidP="00F43112">
                              <w:pPr>
                                <w:rPr>
                                  <w:sz w:val="32"/>
                                </w:rPr>
                              </w:pPr>
                              <w:r>
                                <w:rPr>
                                  <w:sz w:val="28"/>
                                </w:rPr>
                                <w:t>Н</w:t>
                              </w:r>
                            </w:p>
                          </w:txbxContent>
                        </v:textbox>
                      </v:rect>
                      <v:shapetype id="_x0000_t32" coordsize="21600,21600" o:spt="32" o:oned="t" path="m,l21600,21600e" filled="f">
                        <v:path arrowok="t" fillok="f" o:connecttype="none"/>
                        <o:lock v:ext="edit" shapetype="t"/>
                      </v:shapetype>
                      <v:shape id="AutoShape 6" o:spid="_x0000_s1030" type="#_x0000_t32" style="position:absolute;left:1548;top:6280;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"/>
                      <v:shape id="AutoShape 7" o:spid="_x0000_s1031" type="#_x0000_t32" style="position:absolute;left:5034;top:6280;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w9xQAAANsAAAAPAAAAZHJzL2Rvd25yZXYueG1sRI9BawIx&#10;FITvBf9DeIKXUrNKlX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ApgAw9xQAAANsAAAAP&#10;AAAAAAAAAAAAAAAAAAcCAABkcnMvZG93bnJldi54bWxQSwUGAAAAAAMAAwC3AAAA+QIAAAAA&#10;"/>
                      <v:shape id="AutoShape 8" o:spid="_x0000_s1032" type="#_x0000_t32" style="position:absolute;left:5034;top:6280;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shape id="AutoShape 9" o:spid="_x0000_s1033" type="#_x0000_t32" style="position:absolute;left:5034;top:6280;width: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"/>
                      <v:shape id="AutoShape 10" o:spid="_x0000_s1034" type="#_x0000_t32" style="position:absolute;left:50;top:8151;width:16460;height: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v:rect id="Rectangle 11" o:spid="_x0000_s1035" style="position:absolute;left:7372;top:2532;width:415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">
                        <v:textbox>
                          <w:txbxContent>
                            <w:p w:rsidR="003A7065" w:rsidRDefault="003A7065" w:rsidP="00F43112">
                              <w:pPr>
                                <w:rPr>
                                  <w:lang w:val="en-US"/>
                                </w:rPr>
                              </w:pPr>
                              <w:r>
                                <w:rPr>
                                  <w:lang w:val="en-US"/>
                                </w:rPr>
                                <w:t>Td</w:t>
                              </w:r>
                            </w:p>
                          </w:txbxContent>
                        </v:textbox>
                      </v:rect>
                      <w10:anchorlock/>
                    </v:group>
                  </w:pict>
                </mc:Fallback>
              </mc:AlternateContent>
            </w:r>
            <w:r w:rsidRPr="00F43112">
              <w:rPr>
                <w:rFonts w:ascii="Times New Roman" w:eastAsia="Calibri" w:hAnsi="Times New Roman" w:cs="Times New Roman"/>
                <w:noProof/>
                <w:sz w:val="18"/>
                <w:szCs w:val="20"/>
                <w:lang w:eastAsia="ru-RU"/>
              </w:rPr>
              <mc:AlternateContent>
                <mc:Choice Requires="wpc">
                  <w:drawing>
                    <wp:anchor distT="0" distB="0" distL="114300" distR="114300" simplePos="0" relativeHeight="251659264" behindDoc="0" locked="0" layoutInCell="1" allowOverlap="1" wp14:anchorId="0C8C390F" wp14:editId="7A75A094">
                      <wp:simplePos x="0" y="0"/>
                      <wp:positionH relativeFrom="character">
                        <wp:posOffset>271145</wp:posOffset>
                      </wp:positionH>
                      <wp:positionV relativeFrom="line">
                        <wp:posOffset>40640</wp:posOffset>
                      </wp:positionV>
                      <wp:extent cx="1902460" cy="961390"/>
                      <wp:effectExtent l="4445" t="12065" r="7620" b="0"/>
                      <wp:wrapNone/>
                      <wp:docPr id="45" name="Полотно 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 name="Rectangle 14"/>
                              <wps:cNvSpPr>
                                <a:spLocks noChangeArrowheads="1"/>
                              </wps:cNvSpPr>
                              <wps:spPr bwMode="auto">
                                <a:xfrm>
                                  <a:off x="188705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8" name="Rectangle 15"/>
                              <wps:cNvSpPr>
                                <a:spLocks noChangeArrowheads="1"/>
                              </wps:cNvSpPr>
                              <wps:spPr bwMode="auto">
                                <a:xfrm>
                                  <a:off x="155691" y="440637"/>
                                  <a:ext cx="348626" cy="277604"/>
                                </a:xfrm>
                                <a:prstGeom prst="rect">
                                  <a:avLst/>
                                </a:prstGeom>
                                <a:solidFill>
                                  <a:srgbClr val="FFFFFF"/>
                                </a:solidFill>
                                <a:ln w="9525">
                                  <a:solidFill>
                                    <a:srgbClr val="000000"/>
                                  </a:solidFill>
                                  <a:miter lim="800000"/>
                                  <a:headEnd/>
                                  <a:tailEnd/>
                                </a:ln>
                              </wps:spPr>
                              <wps:txbx>
                                <w:txbxContent>
                                  <w:p w:rsidR="003A7065" w:rsidRDefault="003A7065" w:rsidP="00F43112">
                                    <w:pPr>
                                      <w:rPr>
                                        <w:sz w:val="18"/>
                                        <w:lang w:val="en-US"/>
                                      </w:rPr>
                                    </w:pPr>
                                    <w:r>
                                      <w:rPr>
                                        <w:lang w:val="en-US"/>
                                      </w:rPr>
                                      <w:t>Td</w:t>
                                    </w:r>
                                  </w:p>
                                </w:txbxContent>
                              </wps:txbx>
                              <wps:bodyPr rot="0" vert="horz" wrap="square" lIns="91440" tIns="45720" rIns="91440" bIns="45720" anchor="t" anchorCtr="0" upright="1">
                                <a:noAutofit/>
                              </wps:bodyPr>
                            </wps:wsp>
                            <wps:wsp>
                              <wps:cNvPr id="39" name="AutoShape 16"/>
                              <wps:cNvCnPr>
                                <a:cxnSpLocks noChangeShapeType="1"/>
                                <a:stCxn id="38" idx="1"/>
                                <a:endCxn id="38" idx="1"/>
                              </wps:cNvCnPr>
                              <wps:spPr bwMode="auto">
                                <a:xfrm>
                                  <a:off x="155691"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AutoShape 17"/>
                              <wps:cNvCnPr>
                                <a:cxnSpLocks noChangeShapeType="1"/>
                                <a:stCxn id="38" idx="3"/>
                                <a:endCxn id="38" idx="3"/>
                              </wps:cNvCnPr>
                              <wps:spPr bwMode="auto">
                                <a:xfrm>
                                  <a:off x="504317"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18"/>
                              <wps:cNvCnPr>
                                <a:cxnSpLocks noChangeShapeType="1"/>
                                <a:stCxn id="38" idx="3"/>
                                <a:endCxn id="38" idx="3"/>
                              </wps:cNvCnPr>
                              <wps:spPr bwMode="auto">
                                <a:xfrm>
                                  <a:off x="504317"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9"/>
                              <wps:cNvCnPr>
                                <a:cxnSpLocks noChangeShapeType="1"/>
                                <a:stCxn id="38" idx="3"/>
                              </wps:cNvCnPr>
                              <wps:spPr bwMode="auto">
                                <a:xfrm>
                                  <a:off x="504317" y="579859"/>
                                  <a:ext cx="560"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AutoShape 20"/>
                              <wps:cNvCnPr>
                                <a:cxnSpLocks noChangeShapeType="1"/>
                              </wps:cNvCnPr>
                              <wps:spPr bwMode="auto">
                                <a:xfrm>
                                  <a:off x="5040" y="815165"/>
                                  <a:ext cx="1645961" cy="84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Rectangle 21"/>
                              <wps:cNvSpPr>
                                <a:spLocks noChangeArrowheads="1"/>
                              </wps:cNvSpPr>
                              <wps:spPr bwMode="auto">
                                <a:xfrm>
                                  <a:off x="737294" y="285728"/>
                                  <a:ext cx="458954" cy="294132"/>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8C390F" id="Полотно 45" o:spid="_x0000_s1036" editas="canvas" style="position:absolute;margin-left:21.35pt;margin-top:3.2pt;width:149.8pt;height:75.7pt;z-index:251659264;mso-position-horizontal-relative:char;mso-position-vertical-relative:line" coordsize="19024,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">
                      <v:shape id="_x0000_s1037" type="#_x0000_t75" style="position:absolute;width:19024;height:9613;visibility:visible;mso-wrap-style:square">
                        <v:fill o:detectmouseclick="t"/>
                        <v:path o:connecttype="none"/>
                      </v:shape>
                      <v:rect id="Rectangle 14" o:spid="_x0000_s1038" style="position:absolute;left:18870;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"/>
                      <v:rect id="Rectangle 15" o:spid="_x0000_s1039" style="position:absolute;left:1556;top:4406;width:3487;height:2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">
                        <v:textbox>
                          <w:txbxContent>
                            <w:p w:rsidR="003A7065" w:rsidRDefault="003A7065" w:rsidP="00F43112">
                              <w:pPr>
                                <w:rPr>
                                  <w:sz w:val="18"/>
                                  <w:lang w:val="en-US"/>
                                </w:rPr>
                              </w:pPr>
                              <w:r>
                                <w:rPr>
                                  <w:lang w:val="en-US"/>
                                </w:rPr>
                                <w:t>Td</w:t>
                              </w:r>
                            </w:p>
                          </w:txbxContent>
                        </v:textbox>
                      </v:rect>
                      <v:shape id="AutoShape 16" o:spid="_x0000_s1040" type="#_x0000_t32" style="position:absolute;left:1556;top:5798;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n9AxQAAANsAAAAPAAAAZHJzL2Rvd25yZXYueG1sRI9BawIx&#10;FITvBf9DeIKXUrNalH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Bxhn9AxQAAANsAAAAP&#10;AAAAAAAAAAAAAAAAAAcCAABkcnMvZG93bnJldi54bWxQSwUGAAAAAAMAAwC3AAAA+QIAAAAA&#10;"/>
                      <v:shape id="AutoShape 17" o:spid="_x0000_s1041" type="#_x0000_t32" style="position:absolute;left:5043;top:5798;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qWgwQAAANsAAAAPAAAAZHJzL2Rvd25yZXYueG1sRE9NawIx&#10;EL0L/Q9hCl5Es4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Li6paDBAAAA2wAAAA8AAAAA&#10;AAAAAAAAAAAABwIAAGRycy9kb3ducmV2LnhtbFBLBQYAAAAAAwADALcAAAD1AgAAAAA=&#10;"/>
                      <v:shape id="AutoShape 18" o:spid="_x0000_s1042" type="#_x0000_t32" style="position:absolute;left:5043;top:5798;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A7xQAAANsAAAAPAAAAZHJzL2Rvd25yZXYueG1sRI9PawIx&#10;FMTvBb9DeAUvRbMrts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DX9gA7xQAAANsAAAAP&#10;AAAAAAAAAAAAAAAAAAcCAABkcnMvZG93bnJldi54bWxQSwUGAAAAAAMAAwC3AAAA+QIAAAAA&#10;"/>
                      <v:shape id="AutoShape 19" o:spid="_x0000_s1043" type="#_x0000_t32" style="position:absolute;left:5043;top:5798;width:5;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shape id="AutoShape 20" o:spid="_x0000_s1044" type="#_x0000_t32" style="position:absolute;left:50;top:8151;width:16460;height: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"/>
                      <v:rect id="Rectangle 21" o:spid="_x0000_s1045" style="position:absolute;left:7372;top:2857;width:4590;height:2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textbox>
                          <w:txbxContent>
                            <w:p w:rsidR="003A7065" w:rsidRDefault="003A7065" w:rsidP="00F43112">
                              <w:pPr>
                                <w:rPr>
                                  <w:lang w:val="en-US"/>
                                </w:rPr>
                              </w:pPr>
                              <w:r>
                                <w:rPr>
                                  <w:lang w:val="en-US"/>
                                </w:rPr>
                                <w:t>TD</w:t>
                              </w:r>
                            </w:p>
                          </w:txbxContent>
                        </v:textbox>
                      </v:rect>
                      <w10:wrap anchory="line"/>
                    </v:group>
                  </w:pict>
                </mc:Fallback>
              </mc:AlternateContent>
            </w:r>
            <w:r w:rsidRPr="00F43112">
              <w:rPr>
                <w:rFonts w:ascii="Times New Roman" w:eastAsia="Calibri" w:hAnsi="Times New Roman" w:cs="Times New Roman"/>
                <w:noProof/>
                <w:sz w:val="18"/>
                <w:szCs w:val="20"/>
                <w:lang w:eastAsia="ru-RU"/>
              </w:rPr>
              <mc:AlternateContent>
                <mc:Choice Requires="wpc">
                  <w:drawing>
                    <wp:anchor distT="0" distB="0" distL="114300" distR="114300" simplePos="0" relativeHeight="251660288" behindDoc="0" locked="0" layoutInCell="1" allowOverlap="1" wp14:anchorId="0D9E4D72" wp14:editId="0D0DD5AD">
                      <wp:simplePos x="0" y="0"/>
                      <wp:positionH relativeFrom="character">
                        <wp:posOffset>271145</wp:posOffset>
                      </wp:positionH>
                      <wp:positionV relativeFrom="line">
                        <wp:posOffset>40640</wp:posOffset>
                      </wp:positionV>
                      <wp:extent cx="1902460" cy="961390"/>
                      <wp:effectExtent l="4445" t="12065" r="7620" b="0"/>
                      <wp:wrapNone/>
                      <wp:docPr id="36" name="Полотно 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8" name="Rectangle 24"/>
                              <wps:cNvSpPr>
                                <a:spLocks noChangeArrowheads="1"/>
                              </wps:cNvSpPr>
                              <wps:spPr bwMode="auto">
                                <a:xfrm>
                                  <a:off x="188705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 name="Rectangle 25"/>
                              <wps:cNvSpPr>
                                <a:spLocks noChangeArrowheads="1"/>
                              </wps:cNvSpPr>
                              <wps:spPr bwMode="auto">
                                <a:xfrm>
                                  <a:off x="155691" y="440637"/>
                                  <a:ext cx="348626" cy="277604"/>
                                </a:xfrm>
                                <a:prstGeom prst="rect">
                                  <a:avLst/>
                                </a:prstGeom>
                                <a:solidFill>
                                  <a:srgbClr val="FFFFFF"/>
                                </a:solidFill>
                                <a:ln w="9525">
                                  <a:solidFill>
                                    <a:srgbClr val="000000"/>
                                  </a:solidFill>
                                  <a:miter lim="800000"/>
                                  <a:headEnd/>
                                  <a:tailEnd/>
                                </a:ln>
                              </wps:spPr>
                              <wps:txbx>
                                <w:txbxContent>
                                  <w:p w:rsidR="003A7065" w:rsidRDefault="003A7065" w:rsidP="00F43112">
                                    <w:pPr>
                                      <w:rPr>
                                        <w:sz w:val="18"/>
                                        <w:lang w:val="en-US"/>
                                      </w:rPr>
                                    </w:pPr>
                                    <w:r>
                                      <w:rPr>
                                        <w:lang w:val="en-US"/>
                                      </w:rPr>
                                      <w:t>Td</w:t>
                                    </w:r>
                                  </w:p>
                                </w:txbxContent>
                              </wps:txbx>
                              <wps:bodyPr rot="0" vert="horz" wrap="square" lIns="91440" tIns="45720" rIns="91440" bIns="45720" anchor="t" anchorCtr="0" upright="1">
                                <a:noAutofit/>
                              </wps:bodyPr>
                            </wps:wsp>
                            <wps:wsp>
                              <wps:cNvPr id="30" name="AutoShape 26"/>
                              <wps:cNvCnPr>
                                <a:cxnSpLocks noChangeShapeType="1"/>
                                <a:stCxn id="29" idx="1"/>
                                <a:endCxn id="29" idx="1"/>
                              </wps:cNvCnPr>
                              <wps:spPr bwMode="auto">
                                <a:xfrm>
                                  <a:off x="155691"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AutoShape 27"/>
                              <wps:cNvCnPr>
                                <a:cxnSpLocks noChangeShapeType="1"/>
                                <a:stCxn id="29" idx="3"/>
                                <a:endCxn id="29" idx="3"/>
                              </wps:cNvCnPr>
                              <wps:spPr bwMode="auto">
                                <a:xfrm>
                                  <a:off x="504317"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AutoShape 28"/>
                              <wps:cNvCnPr>
                                <a:cxnSpLocks noChangeShapeType="1"/>
                                <a:stCxn id="29" idx="3"/>
                                <a:endCxn id="29" idx="3"/>
                              </wps:cNvCnPr>
                              <wps:spPr bwMode="auto">
                                <a:xfrm>
                                  <a:off x="504317" y="579859"/>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29"/>
                              <wps:cNvCnPr>
                                <a:cxnSpLocks noChangeShapeType="1"/>
                                <a:stCxn id="29" idx="3"/>
                              </wps:cNvCnPr>
                              <wps:spPr bwMode="auto">
                                <a:xfrm>
                                  <a:off x="504317" y="579859"/>
                                  <a:ext cx="560"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AutoShape 30"/>
                              <wps:cNvCnPr>
                                <a:cxnSpLocks noChangeShapeType="1"/>
                              </wps:cNvCnPr>
                              <wps:spPr bwMode="auto">
                                <a:xfrm>
                                  <a:off x="5040" y="815165"/>
                                  <a:ext cx="1645961" cy="84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Rectangle 31"/>
                              <wps:cNvSpPr>
                                <a:spLocks noChangeArrowheads="1"/>
                              </wps:cNvSpPr>
                              <wps:spPr bwMode="auto">
                                <a:xfrm>
                                  <a:off x="737294" y="285728"/>
                                  <a:ext cx="458954" cy="294132"/>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D9E4D72" id="Полотно 36" o:spid="_x0000_s1046" editas="canvas" style="position:absolute;margin-left:21.35pt;margin-top:3.2pt;width:149.8pt;height:75.7pt;z-index:251660288;mso-position-horizontal-relative:char;mso-position-vertical-relative:line" coordsize="19024,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">
                      <v:shape id="_x0000_s1047" type="#_x0000_t75" style="position:absolute;width:19024;height:9613;visibility:visible;mso-wrap-style:square">
                        <v:fill o:detectmouseclick="t"/>
                        <v:path o:connecttype="none"/>
                      </v:shape>
                      <v:rect id="Rectangle 24" o:spid="_x0000_s1048" style="position:absolute;left:18870;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"/>
                      <v:rect id="Rectangle 25" o:spid="_x0000_s1049" style="position:absolute;left:1556;top:4406;width:3487;height:2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">
                        <v:textbox>
                          <w:txbxContent>
                            <w:p w:rsidR="003A7065" w:rsidRDefault="003A7065" w:rsidP="00F43112">
                              <w:pPr>
                                <w:rPr>
                                  <w:sz w:val="18"/>
                                  <w:lang w:val="en-US"/>
                                </w:rPr>
                              </w:pPr>
                              <w:r>
                                <w:rPr>
                                  <w:lang w:val="en-US"/>
                                </w:rPr>
                                <w:t>Td</w:t>
                              </w:r>
                            </w:p>
                          </w:txbxContent>
                        </v:textbox>
                      </v:rect>
                      <v:shape id="AutoShape 26" o:spid="_x0000_s1050" type="#_x0000_t32" style="position:absolute;left:1556;top:5798;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NbdwQAAANsAAAAPAAAAZHJzL2Rvd25yZXYueG1sRE9NawIx&#10;EL0L/Q9hCl5Esy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OC81t3BAAAA2wAAAA8AAAAA&#10;AAAAAAAAAAAABwIAAGRycy9kb3ducmV2LnhtbFBLBQYAAAAAAwADALcAAAD1AgAAAAA=&#10;"/>
                      <v:shape id="AutoShape 27" o:spid="_x0000_s1051" type="#_x0000_t32" style="position:absolute;left:5043;top:5798;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HNGxQAAANsAAAAPAAAAZHJzL2Rvd25yZXYueG1sRI9PawIx&#10;FMTvBb9DeAUvRbOrtM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CP8HNGxQAAANsAAAAP&#10;AAAAAAAAAAAAAAAAAAcCAABkcnMvZG93bnJldi54bWxQSwUGAAAAAAMAAwC3AAAA+QIAAAAA&#10;"/>
                      <v:shape id="AutoShape 28" o:spid="_x0000_s1052" type="#_x0000_t32" style="position:absolute;left:5043;top:5798;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0xxAAAANsAAAAPAAAAZHJzL2Rvd25yZXYueG1sRI9BawIx&#10;FITvgv8hPMGL1KyK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H8i7THEAAAA2wAAAA8A&#10;AAAAAAAAAAAAAAAABwIAAGRycy9kb3ducmV2LnhtbFBLBQYAAAAAAwADALcAAAD4AgAAAAA=&#10;"/>
                      <v:shape id="AutoShape 29" o:spid="_x0000_s1053" type="#_x0000_t32" style="position:absolute;left:5043;top:5798;width:5;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"/>
                      <v:shape id="AutoShape 30" o:spid="_x0000_s1054" type="#_x0000_t32" style="position:absolute;left:50;top:8151;width:16460;height: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"/>
                      <v:rect id="Rectangle 31" o:spid="_x0000_s1055" style="position:absolute;left:7372;top:2857;width:4590;height:2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bJmwgAAANsAAAAPAAAAZHJzL2Rvd25yZXYueG1sRI9Bi8Iw&#10;FITvgv8hPMGbpior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DBbbJmwgAAANsAAAAPAAAA&#10;AAAAAAAAAAAAAAcCAABkcnMvZG93bnJldi54bWxQSwUGAAAAAAMAAwC3AAAA9gIAAAAA&#10;">
                        <v:textbox>
                          <w:txbxContent>
                            <w:p w:rsidR="003A7065" w:rsidRDefault="003A7065" w:rsidP="00F43112">
                              <w:pPr>
                                <w:rPr>
                                  <w:lang w:val="en-US"/>
                                </w:rPr>
                              </w:pPr>
                              <w:r>
                                <w:rPr>
                                  <w:lang w:val="en-US"/>
                                </w:rPr>
                                <w:t>TD</w:t>
                              </w:r>
                            </w:p>
                          </w:txbxContent>
                        </v:textbox>
                      </v:rect>
                      <w10:wrap anchory="line"/>
                    </v:group>
                  </w:pict>
                </mc:Fallback>
              </mc:AlternateConten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noProof/>
                <w:sz w:val="18"/>
                <w:szCs w:val="20"/>
                <w:lang w:eastAsia="ru-RU"/>
              </w:rPr>
              <mc:AlternateContent>
                <mc:Choice Requires="wpc">
                  <w:drawing>
                    <wp:anchor distT="0" distB="0" distL="114300" distR="114300" simplePos="0" relativeHeight="251661312" behindDoc="0" locked="0" layoutInCell="1" allowOverlap="1" wp14:anchorId="66CAF75B" wp14:editId="13805007">
                      <wp:simplePos x="0" y="0"/>
                      <wp:positionH relativeFrom="character">
                        <wp:posOffset>1982470</wp:posOffset>
                      </wp:positionH>
                      <wp:positionV relativeFrom="line">
                        <wp:posOffset>67945</wp:posOffset>
                      </wp:positionV>
                      <wp:extent cx="1897380" cy="961390"/>
                      <wp:effectExtent l="10795" t="10795" r="6350" b="0"/>
                      <wp:wrapNone/>
                      <wp:docPr id="27" name="Полотно 2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9" name="Rectangle 34"/>
                              <wps:cNvSpPr>
                                <a:spLocks noChangeArrowheads="1"/>
                              </wps:cNvSpPr>
                              <wps:spPr bwMode="auto">
                                <a:xfrm>
                                  <a:off x="188197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 name="Rectangle 35"/>
                              <wps:cNvSpPr>
                                <a:spLocks noChangeArrowheads="1"/>
                              </wps:cNvSpPr>
                              <wps:spPr bwMode="auto">
                                <a:xfrm>
                                  <a:off x="151208" y="537280"/>
                                  <a:ext cx="348618" cy="277324"/>
                                </a:xfrm>
                                <a:prstGeom prst="rect">
                                  <a:avLst/>
                                </a:prstGeom>
                                <a:solidFill>
                                  <a:srgbClr val="FFFFFF"/>
                                </a:solidFill>
                                <a:ln w="9525">
                                  <a:solidFill>
                                    <a:srgbClr val="000000"/>
                                  </a:solidFill>
                                  <a:miter lim="800000"/>
                                  <a:headEnd/>
                                  <a:tailEnd/>
                                </a:ln>
                              </wps:spPr>
                              <wps:txbx>
                                <w:txbxContent>
                                  <w:p w:rsidR="003A7065" w:rsidRDefault="003A7065" w:rsidP="00F43112">
                                    <w:pPr>
                                      <w:rPr>
                                        <w:sz w:val="18"/>
                                        <w:lang w:val="en-US"/>
                                      </w:rPr>
                                    </w:pPr>
                                    <w:r>
                                      <w:rPr>
                                        <w:lang w:val="en-US"/>
                                      </w:rPr>
                                      <w:t>Td</w:t>
                                    </w:r>
                                  </w:p>
                                </w:txbxContent>
                              </wps:txbx>
                              <wps:bodyPr rot="0" vert="horz" wrap="square" lIns="91440" tIns="45720" rIns="91440" bIns="45720" anchor="t" anchorCtr="0" upright="1">
                                <a:noAutofit/>
                              </wps:bodyPr>
                            </wps:wsp>
                            <wps:wsp>
                              <wps:cNvPr id="21" name="AutoShape 36"/>
                              <wps:cNvCnPr>
                                <a:cxnSpLocks noChangeShapeType="1"/>
                                <a:stCxn id="20" idx="1"/>
                                <a:endCxn id="20" idx="1"/>
                              </wps:cNvCnPr>
                              <wps:spPr bwMode="auto">
                                <a:xfrm>
                                  <a:off x="151208" y="67622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37"/>
                              <wps:cNvCnPr>
                                <a:cxnSpLocks noChangeShapeType="1"/>
                                <a:stCxn id="20" idx="3"/>
                                <a:endCxn id="20" idx="3"/>
                              </wps:cNvCnPr>
                              <wps:spPr bwMode="auto">
                                <a:xfrm>
                                  <a:off x="499826" y="67622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38"/>
                              <wps:cNvCnPr>
                                <a:cxnSpLocks noChangeShapeType="1"/>
                                <a:stCxn id="20" idx="3"/>
                                <a:endCxn id="20" idx="3"/>
                              </wps:cNvCnPr>
                              <wps:spPr bwMode="auto">
                                <a:xfrm>
                                  <a:off x="499826" y="67622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39"/>
                              <wps:cNvCnPr>
                                <a:cxnSpLocks noChangeShapeType="1"/>
                                <a:stCxn id="20" idx="3"/>
                              </wps:cNvCnPr>
                              <wps:spPr bwMode="auto">
                                <a:xfrm>
                                  <a:off x="499826" y="676222"/>
                                  <a:ext cx="560"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40"/>
                              <wps:cNvCnPr>
                                <a:cxnSpLocks noChangeShapeType="1"/>
                              </wps:cNvCnPr>
                              <wps:spPr bwMode="auto">
                                <a:xfrm flipV="1">
                                  <a:off x="0" y="412064"/>
                                  <a:ext cx="1645927"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Rectangle 41"/>
                              <wps:cNvSpPr>
                                <a:spLocks noChangeArrowheads="1"/>
                              </wps:cNvSpPr>
                              <wps:spPr bwMode="auto">
                                <a:xfrm>
                                  <a:off x="732239" y="29973"/>
                                  <a:ext cx="458944" cy="293851"/>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6CAF75B" id="Полотно 27" o:spid="_x0000_s1056" editas="canvas" style="position:absolute;margin-left:156.1pt;margin-top:5.35pt;width:149.4pt;height:75.7pt;z-index:251661312;mso-position-horizontal-relative:char;mso-position-vertical-relative:line" coordsize="18973,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">
                      <v:shape id="_x0000_s1057" type="#_x0000_t75" style="position:absolute;width:18973;height:9613;visibility:visible;mso-wrap-style:square">
                        <v:fill o:detectmouseclick="t"/>
                        <v:path o:connecttype="none"/>
                      </v:shape>
                      <v:rect id="Rectangle 34" o:spid="_x0000_s1058" style="position:absolute;left:18819;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"/>
                      <v:rect id="Rectangle 35" o:spid="_x0000_s1059" style="position:absolute;left:1512;top:5372;width:3486;height:2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">
                        <v:textbox>
                          <w:txbxContent>
                            <w:p w:rsidR="003A7065" w:rsidRDefault="003A7065" w:rsidP="00F43112">
                              <w:pPr>
                                <w:rPr>
                                  <w:sz w:val="18"/>
                                  <w:lang w:val="en-US"/>
                                </w:rPr>
                              </w:pPr>
                              <w:r>
                                <w:rPr>
                                  <w:lang w:val="en-US"/>
                                </w:rPr>
                                <w:t>Td</w:t>
                              </w:r>
                            </w:p>
                          </w:txbxContent>
                        </v:textbox>
                      </v:rect>
                      <v:shape id="AutoShape 36" o:spid="_x0000_s1060" type="#_x0000_t32" style="position:absolute;left:1512;top:6762;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37" o:spid="_x0000_s1061" type="#_x0000_t32" style="position:absolute;left:4998;top:6762;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AutoShape 38" o:spid="_x0000_s1062" type="#_x0000_t32" style="position:absolute;left:4998;top:6762;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39" o:spid="_x0000_s1063" type="#_x0000_t32" style="position:absolute;left:4998;top:6762;width:5;height: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YDxAAAANsAAAAPAAAAZHJzL2Rvd25yZXYueG1sRI9BawIx&#10;FITvgv8hPMGL1Kyi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BpeRgPEAAAA2wAAAA8A&#10;AAAAAAAAAAAAAAAABwIAAGRycy9kb3ducmV2LnhtbFBLBQYAAAAAAwADALcAAAD4AgAAAAA=&#10;"/>
                      <v:shape id="AutoShape 40" o:spid="_x0000_s1064" type="#_x0000_t32" style="position:absolute;top:4120;width:1645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rect id="Rectangle 41" o:spid="_x0000_s1065" style="position:absolute;left:7322;top:299;width:4589;height:2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">
                        <v:textbox>
                          <w:txbxContent>
                            <w:p w:rsidR="003A7065" w:rsidRDefault="003A7065" w:rsidP="00F43112">
                              <w:pPr>
                                <w:rPr>
                                  <w:lang w:val="en-US"/>
                                </w:rPr>
                              </w:pPr>
                              <w:r>
                                <w:rPr>
                                  <w:lang w:val="en-US"/>
                                </w:rPr>
                                <w:t>TD</w:t>
                              </w:r>
                            </w:p>
                          </w:txbxContent>
                        </v:textbox>
                      </v:rect>
                      <w10:wrap anchory="line"/>
                    </v:group>
                  </w:pict>
                </mc:Fallback>
              </mc:AlternateContent>
            </w:r>
            <w:r w:rsidRPr="00F43112">
              <w:rPr>
                <w:rFonts w:ascii="Times New Roman" w:eastAsia="Calibri" w:hAnsi="Times New Roman" w:cs="Times New Roman"/>
                <w:i/>
                <w:sz w:val="24"/>
                <w:szCs w:val="24"/>
              </w:rPr>
              <w:t xml:space="preserve">                                                 4)</w: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i/>
                <w:sz w:val="24"/>
                <w:szCs w:val="24"/>
              </w:rPr>
              <w:t>3)</w: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noProof/>
                <w:sz w:val="18"/>
                <w:szCs w:val="20"/>
                <w:lang w:eastAsia="ru-RU"/>
              </w:rPr>
              <mc:AlternateContent>
                <mc:Choice Requires="wpc">
                  <w:drawing>
                    <wp:anchor distT="0" distB="0" distL="114300" distR="114300" simplePos="0" relativeHeight="251662336" behindDoc="0" locked="0" layoutInCell="1" allowOverlap="1" wp14:anchorId="3C8ADA96" wp14:editId="35F06F41">
                      <wp:simplePos x="0" y="0"/>
                      <wp:positionH relativeFrom="character">
                        <wp:posOffset>-210185</wp:posOffset>
                      </wp:positionH>
                      <wp:positionV relativeFrom="line">
                        <wp:posOffset>33655</wp:posOffset>
                      </wp:positionV>
                      <wp:extent cx="1902460" cy="961390"/>
                      <wp:effectExtent l="0" t="5080" r="12700" b="0"/>
                      <wp:wrapNone/>
                      <wp:docPr id="18" name="Полотно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0" name="Rectangle 44"/>
                              <wps:cNvSpPr>
                                <a:spLocks noChangeArrowheads="1"/>
                              </wps:cNvSpPr>
                              <wps:spPr bwMode="auto">
                                <a:xfrm>
                                  <a:off x="188705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 name="Rectangle 45"/>
                              <wps:cNvSpPr>
                                <a:spLocks noChangeArrowheads="1"/>
                              </wps:cNvSpPr>
                              <wps:spPr bwMode="auto">
                                <a:xfrm>
                                  <a:off x="96607" y="133340"/>
                                  <a:ext cx="348626" cy="277604"/>
                                </a:xfrm>
                                <a:prstGeom prst="rect">
                                  <a:avLst/>
                                </a:prstGeom>
                                <a:solidFill>
                                  <a:srgbClr val="FFFFFF"/>
                                </a:solidFill>
                                <a:ln w="9525">
                                  <a:solidFill>
                                    <a:srgbClr val="000000"/>
                                  </a:solidFill>
                                  <a:miter lim="800000"/>
                                  <a:headEnd/>
                                  <a:tailEnd/>
                                </a:ln>
                              </wps:spPr>
                              <wps:txbx>
                                <w:txbxContent>
                                  <w:p w:rsidR="003A7065" w:rsidRDefault="003A7065" w:rsidP="00F43112">
                                    <w:pPr>
                                      <w:rPr>
                                        <w:sz w:val="18"/>
                                        <w:lang w:val="en-US"/>
                                      </w:rPr>
                                    </w:pPr>
                                    <w:r>
                                      <w:rPr>
                                        <w:lang w:val="en-US"/>
                                      </w:rPr>
                                      <w:t>h</w:t>
                                    </w:r>
                                  </w:p>
                                </w:txbxContent>
                              </wps:txbx>
                              <wps:bodyPr rot="0" vert="horz" wrap="square" lIns="91440" tIns="45720" rIns="91440" bIns="45720" anchor="t" anchorCtr="0" upright="1">
                                <a:noAutofit/>
                              </wps:bodyPr>
                            </wps:wsp>
                            <wps:wsp>
                              <wps:cNvPr id="12" name="AutoShape 46"/>
                              <wps:cNvCnPr>
                                <a:cxnSpLocks noChangeShapeType="1"/>
                                <a:stCxn id="11" idx="1"/>
                                <a:endCxn id="11" idx="1"/>
                              </wps:cNvCnPr>
                              <wps:spPr bwMode="auto">
                                <a:xfrm>
                                  <a:off x="96607" y="27228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AutoShape 47"/>
                              <wps:cNvCnPr>
                                <a:cxnSpLocks noChangeShapeType="1"/>
                                <a:stCxn id="11" idx="3"/>
                                <a:endCxn id="11" idx="3"/>
                              </wps:cNvCnPr>
                              <wps:spPr bwMode="auto">
                                <a:xfrm>
                                  <a:off x="445233" y="27228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AutoShape 48"/>
                              <wps:cNvCnPr>
                                <a:cxnSpLocks noChangeShapeType="1"/>
                                <a:stCxn id="11" idx="3"/>
                                <a:endCxn id="11" idx="3"/>
                              </wps:cNvCnPr>
                              <wps:spPr bwMode="auto">
                                <a:xfrm>
                                  <a:off x="445233" y="272282"/>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AutoShape 49"/>
                              <wps:cNvCnPr>
                                <a:cxnSpLocks noChangeShapeType="1"/>
                                <a:stCxn id="11" idx="3"/>
                              </wps:cNvCnPr>
                              <wps:spPr bwMode="auto">
                                <a:xfrm>
                                  <a:off x="445233" y="272282"/>
                                  <a:ext cx="560" cy="8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50"/>
                              <wps:cNvCnPr>
                                <a:cxnSpLocks noChangeShapeType="1"/>
                              </wps:cNvCnPr>
                              <wps:spPr bwMode="auto">
                                <a:xfrm>
                                  <a:off x="96607" y="133340"/>
                                  <a:ext cx="1645961" cy="84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Rectangle 51"/>
                              <wps:cNvSpPr>
                                <a:spLocks noChangeArrowheads="1"/>
                              </wps:cNvSpPr>
                              <wps:spPr bwMode="auto">
                                <a:xfrm>
                                  <a:off x="737294" y="285728"/>
                                  <a:ext cx="458954" cy="294132"/>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C8ADA96" id="Полотно 18" o:spid="_x0000_s1066" editas="canvas" style="position:absolute;margin-left:-16.55pt;margin-top:2.65pt;width:149.8pt;height:75.7pt;z-index:251662336;mso-position-horizontal-relative:char;mso-position-vertical-relative:line" coordsize="19024,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">
                      <v:shape id="_x0000_s1067" type="#_x0000_t75" style="position:absolute;width:19024;height:9613;visibility:visible;mso-wrap-style:square">
                        <v:fill o:detectmouseclick="t"/>
                        <v:path o:connecttype="none"/>
                      </v:shape>
                      <v:rect id="Rectangle 44" o:spid="_x0000_s1068" style="position:absolute;left:18870;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"/>
                      <v:rect id="Rectangle 45" o:spid="_x0000_s1069" style="position:absolute;left:966;top:1333;width:3486;height:2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">
                        <v:textbox>
                          <w:txbxContent>
                            <w:p w:rsidR="003A7065" w:rsidRDefault="003A7065" w:rsidP="00F43112">
                              <w:pPr>
                                <w:rPr>
                                  <w:sz w:val="18"/>
                                  <w:lang w:val="en-US"/>
                                </w:rPr>
                              </w:pPr>
                              <w:r>
                                <w:rPr>
                                  <w:lang w:val="en-US"/>
                                </w:rPr>
                                <w:t>h</w:t>
                              </w:r>
                            </w:p>
                          </w:txbxContent>
                        </v:textbox>
                      </v:rect>
                      <v:shape id="AutoShape 46" o:spid="_x0000_s1070" type="#_x0000_t32" style="position:absolute;left:966;top:2722;width:2;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"/>
                      <v:shape id="AutoShape 47" o:spid="_x0000_s1071" type="#_x0000_t32" style="position:absolute;left:4452;top:2722;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xTKwgAAANsAAAAPAAAAZHJzL2Rvd25yZXYueG1sRE9LawIx&#10;EL4X+h/CCF6KZrUo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Bb2xTKwgAAANsAAAAPAAAA&#10;AAAAAAAAAAAAAAcCAABkcnMvZG93bnJldi54bWxQSwUGAAAAAAMAAwC3AAAA9gIAAAAA&#10;"/>
                      <v:shape id="AutoShape 48" o:spid="_x0000_s1072" type="#_x0000_t32" style="position:absolute;left:4452;top:2722;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y+wgAAANsAAAAPAAAAZHJzL2Rvd25yZXYueG1sRE9LawIx&#10;EL4X+h/CCF6KZpUq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DUMoy+wgAAANsAAAAPAAAA&#10;AAAAAAAAAAAAAAcCAABkcnMvZG93bnJldi54bWxQSwUGAAAAAAMAAwC3AAAA9gIAAAAA&#10;"/>
                      <v:shape id="AutoShape 49" o:spid="_x0000_s1073" type="#_x0000_t32" style="position:absolute;left:4452;top:2722;width:5;height: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"/>
                      <v:shape id="AutoShape 50" o:spid="_x0000_s1074" type="#_x0000_t32" style="position:absolute;left:966;top:1333;width:16459;height: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rect id="Rectangle 51" o:spid="_x0000_s1075" style="position:absolute;left:7372;top:2857;width:4590;height:2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w:txbxContent>
                            <w:p w:rsidR="003A7065" w:rsidRDefault="003A7065" w:rsidP="00F43112">
                              <w:pPr>
                                <w:rPr>
                                  <w:lang w:val="en-US"/>
                                </w:rPr>
                              </w:pPr>
                              <w:r>
                                <w:rPr>
                                  <w:lang w:val="en-US"/>
                                </w:rPr>
                                <w:t>Td</w:t>
                              </w:r>
                            </w:p>
                          </w:txbxContent>
                        </v:textbox>
                      </v:rect>
                      <w10:wrap anchory="line"/>
                    </v:group>
                  </w:pict>
                </mc:Fallback>
              </mc:AlternateConten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i/>
                <w:sz w:val="24"/>
                <w:szCs w:val="24"/>
              </w:rPr>
              <w:t>5)</w: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r w:rsidRPr="00F43112">
              <w:rPr>
                <w:rFonts w:ascii="Times New Roman" w:eastAsia="Calibri" w:hAnsi="Times New Roman" w:cs="Times New Roman"/>
                <w:noProof/>
                <w:sz w:val="18"/>
                <w:szCs w:val="20"/>
                <w:lang w:eastAsia="ru-RU"/>
              </w:rPr>
              <mc:AlternateContent>
                <mc:Choice Requires="wpc">
                  <w:drawing>
                    <wp:anchor distT="0" distB="0" distL="114300" distR="114300" simplePos="0" relativeHeight="251663360" behindDoc="0" locked="0" layoutInCell="1" allowOverlap="1" wp14:anchorId="63E8E462" wp14:editId="788E6049">
                      <wp:simplePos x="0" y="0"/>
                      <wp:positionH relativeFrom="character">
                        <wp:posOffset>-295275</wp:posOffset>
                      </wp:positionH>
                      <wp:positionV relativeFrom="line">
                        <wp:posOffset>37465</wp:posOffset>
                      </wp:positionV>
                      <wp:extent cx="1897380" cy="961390"/>
                      <wp:effectExtent l="9525" t="8890" r="7620" b="1270"/>
                      <wp:wrapNone/>
                      <wp:docPr id="9" name="Полотно 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 name="Rectangle 54"/>
                              <wps:cNvSpPr>
                                <a:spLocks noChangeArrowheads="1"/>
                              </wps:cNvSpPr>
                              <wps:spPr bwMode="auto">
                                <a:xfrm>
                                  <a:off x="1881979" y="0"/>
                                  <a:ext cx="15401" cy="299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 name="Rectangle 55"/>
                              <wps:cNvSpPr>
                                <a:spLocks noChangeArrowheads="1"/>
                              </wps:cNvSpPr>
                              <wps:spPr bwMode="auto">
                                <a:xfrm>
                                  <a:off x="151768" y="412625"/>
                                  <a:ext cx="348618" cy="277604"/>
                                </a:xfrm>
                                <a:prstGeom prst="rect">
                                  <a:avLst/>
                                </a:prstGeom>
                                <a:solidFill>
                                  <a:srgbClr val="FFFFFF"/>
                                </a:solidFill>
                                <a:ln w="9525">
                                  <a:solidFill>
                                    <a:srgbClr val="000000"/>
                                  </a:solidFill>
                                  <a:miter lim="800000"/>
                                  <a:headEnd/>
                                  <a:tailEnd/>
                                </a:ln>
                              </wps:spPr>
                              <wps:txbx>
                                <w:txbxContent>
                                  <w:p w:rsidR="003A7065" w:rsidRDefault="003A7065" w:rsidP="00F43112">
                                    <w:pPr>
                                      <w:rPr>
                                        <w:sz w:val="18"/>
                                        <w:lang w:val="en-US"/>
                                      </w:rPr>
                                    </w:pPr>
                                    <w:r>
                                      <w:rPr>
                                        <w:lang w:val="en-US"/>
                                      </w:rPr>
                                      <w:t>h</w:t>
                                    </w:r>
                                  </w:p>
                                </w:txbxContent>
                              </wps:txbx>
                              <wps:bodyPr rot="0" vert="horz" wrap="square" lIns="91440" tIns="45720" rIns="91440" bIns="45720" anchor="t" anchorCtr="0" upright="1">
                                <a:noAutofit/>
                              </wps:bodyPr>
                            </wps:wsp>
                            <wps:wsp>
                              <wps:cNvPr id="3" name="AutoShape 56"/>
                              <wps:cNvCnPr>
                                <a:cxnSpLocks noChangeShapeType="1"/>
                                <a:stCxn id="2" idx="1"/>
                                <a:endCxn id="2" idx="1"/>
                              </wps:cNvCnPr>
                              <wps:spPr bwMode="auto">
                                <a:xfrm>
                                  <a:off x="151768" y="551847"/>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 name="AutoShape 57"/>
                              <wps:cNvCnPr>
                                <a:cxnSpLocks noChangeShapeType="1"/>
                                <a:stCxn id="2" idx="3"/>
                                <a:endCxn id="2" idx="3"/>
                              </wps:cNvCnPr>
                              <wps:spPr bwMode="auto">
                                <a:xfrm>
                                  <a:off x="500386" y="551847"/>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AutoShape 58"/>
                              <wps:cNvCnPr>
                                <a:cxnSpLocks noChangeShapeType="1"/>
                                <a:stCxn id="2" idx="3"/>
                                <a:endCxn id="2" idx="3"/>
                              </wps:cNvCnPr>
                              <wps:spPr bwMode="auto">
                                <a:xfrm>
                                  <a:off x="500386" y="551847"/>
                                  <a:ext cx="28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 name="AutoShape 59"/>
                              <wps:cNvCnPr>
                                <a:cxnSpLocks noChangeShapeType="1"/>
                                <a:stCxn id="2" idx="3"/>
                              </wps:cNvCnPr>
                              <wps:spPr bwMode="auto">
                                <a:xfrm>
                                  <a:off x="500386" y="551847"/>
                                  <a:ext cx="560"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60"/>
                              <wps:cNvCnPr>
                                <a:cxnSpLocks noChangeShapeType="1"/>
                              </wps:cNvCnPr>
                              <wps:spPr bwMode="auto">
                                <a:xfrm flipV="1">
                                  <a:off x="0" y="412064"/>
                                  <a:ext cx="1645927" cy="5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Rectangle 61"/>
                              <wps:cNvSpPr>
                                <a:spLocks noChangeArrowheads="1"/>
                              </wps:cNvSpPr>
                              <wps:spPr bwMode="auto">
                                <a:xfrm>
                                  <a:off x="732239" y="29973"/>
                                  <a:ext cx="458944" cy="293851"/>
                                </a:xfrm>
                                <a:prstGeom prst="rect">
                                  <a:avLst/>
                                </a:prstGeom>
                                <a:solidFill>
                                  <a:srgbClr val="FFFFFF"/>
                                </a:solidFill>
                                <a:ln w="9525">
                                  <a:solidFill>
                                    <a:srgbClr val="000000"/>
                                  </a:solidFill>
                                  <a:miter lim="800000"/>
                                  <a:headEnd/>
                                  <a:tailEnd/>
                                </a:ln>
                              </wps:spPr>
                              <wps:txbx>
                                <w:txbxContent>
                                  <w:p w:rsidR="003A7065" w:rsidRDefault="003A7065" w:rsidP="00F43112">
                                    <w:pPr>
                                      <w:rPr>
                                        <w:lang w:val="en-US"/>
                                      </w:rPr>
                                    </w:pPr>
                                    <w:r>
                                      <w:rPr>
                                        <w:lang w:val="en-US"/>
                                      </w:rPr>
                                      <w:t>TD</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E8E462" id="Полотно 9" o:spid="_x0000_s1076" editas="canvas" style="position:absolute;margin-left:-23.25pt;margin-top:2.95pt;width:149.4pt;height:75.7pt;z-index:251663360;mso-position-horizontal-relative:char;mso-position-vertical-relative:line" coordsize="18973,9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">
                      <v:shape id="_x0000_s1077" type="#_x0000_t75" style="position:absolute;width:18973;height:9613;visibility:visible;mso-wrap-style:square">
                        <v:fill o:detectmouseclick="t"/>
                        <v:path o:connecttype="none"/>
                      </v:shape>
                      <v:rect id="Rectangle 54" o:spid="_x0000_s1078" style="position:absolute;left:18819;width:154;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"/>
                      <v:rect id="Rectangle 55" o:spid="_x0000_s1079" style="position:absolute;left:1517;top:4126;width:3486;height:2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textbox>
                          <w:txbxContent>
                            <w:p w:rsidR="003A7065" w:rsidRDefault="003A7065" w:rsidP="00F43112">
                              <w:pPr>
                                <w:rPr>
                                  <w:sz w:val="18"/>
                                  <w:lang w:val="en-US"/>
                                </w:rPr>
                              </w:pPr>
                              <w:r>
                                <w:rPr>
                                  <w:lang w:val="en-US"/>
                                </w:rPr>
                                <w:t>h</w:t>
                              </w:r>
                            </w:p>
                          </w:txbxContent>
                        </v:textbox>
                      </v:rect>
                      <v:shape id="AutoShape 56" o:spid="_x0000_s1080" type="#_x0000_t32" style="position:absolute;left:1517;top:5518;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"/>
                      <v:shape id="AutoShape 57" o:spid="_x0000_s1081" type="#_x0000_t32" style="position:absolute;left:5003;top:5518;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"/>
                      <v:shape id="AutoShape 58" o:spid="_x0000_s1082" type="#_x0000_t32" style="position:absolute;left:5003;top:5518;width:3;height: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"/>
                      <v:shape id="AutoShape 59" o:spid="_x0000_s1083" type="#_x0000_t32" style="position:absolute;left:5003;top:5518;width: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"/>
                      <v:shape id="AutoShape 60" o:spid="_x0000_s1084" type="#_x0000_t32" style="position:absolute;top:4120;width:1645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"/>
                      <v:rect id="Rectangle 61" o:spid="_x0000_s1085" style="position:absolute;left:7322;top:299;width:4589;height:2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textbox>
                          <w:txbxContent>
                            <w:p w:rsidR="003A7065" w:rsidRDefault="003A7065" w:rsidP="00F43112">
                              <w:pPr>
                                <w:rPr>
                                  <w:lang w:val="en-US"/>
                                </w:rPr>
                              </w:pPr>
                              <w:r>
                                <w:rPr>
                                  <w:lang w:val="en-US"/>
                                </w:rPr>
                                <w:t>TD</w:t>
                              </w:r>
                            </w:p>
                          </w:txbxContent>
                        </v:textbox>
                      </v:rect>
                      <w10:wrap anchory="line"/>
                    </v:group>
                  </w:pict>
                </mc:Fallback>
              </mc:AlternateContent>
            </w: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spacing w:after="200" w:line="276" w:lineRule="auto"/>
              <w:ind w:firstLine="567"/>
              <w:contextualSpacing/>
              <w:rPr>
                <w:rFonts w:ascii="Times New Roman" w:eastAsia="Calibri" w:hAnsi="Times New Roman" w:cs="Times New Roman"/>
                <w:i/>
                <w:sz w:val="24"/>
                <w:szCs w:val="24"/>
              </w:rPr>
            </w:pPr>
          </w:p>
          <w:p w:rsidR="00F43112" w:rsidRPr="00F43112" w:rsidRDefault="00F43112" w:rsidP="00F43112">
            <w:pPr>
              <w:rPr>
                <w:rFonts w:ascii="Times New Roman" w:eastAsia="Times New Roman" w:hAnsi="Times New Roman" w:cs="Times New Roman"/>
                <w:sz w:val="20"/>
                <w:szCs w:val="20"/>
                <w:lang w:eastAsia="ru-RU"/>
              </w:rPr>
            </w:pP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after="200" w:line="276" w:lineRule="auto"/>
              <w:ind w:firstLine="567"/>
              <w:rPr>
                <w:rFonts w:ascii="Times New Roman" w:eastAsia="Calibri" w:hAnsi="Times New Roman" w:cs="Times New Roman"/>
                <w:b/>
              </w:rPr>
            </w:pPr>
            <w:r w:rsidRPr="00F43112">
              <w:rPr>
                <w:rFonts w:ascii="Times New Roman" w:eastAsia="Calibri" w:hAnsi="Times New Roman" w:cs="Times New Roman"/>
                <w:b/>
              </w:rPr>
              <w:t>Допуск посадки это:</w:t>
            </w:r>
          </w:p>
          <w:p w:rsidR="00F43112" w:rsidRPr="00F43112" w:rsidRDefault="00F43112" w:rsidP="00F43112">
            <w:pPr>
              <w:numPr>
                <w:ilvl w:val="0"/>
                <w:numId w:val="21"/>
              </w:numPr>
              <w:spacing w:after="200" w:line="276" w:lineRule="auto"/>
              <w:rPr>
                <w:rFonts w:ascii="Times New Roman" w:eastAsia="Calibri" w:hAnsi="Times New Roman" w:cs="Times New Roman"/>
                <w:i/>
                <w:sz w:val="24"/>
                <w:szCs w:val="24"/>
              </w:rPr>
            </w:pPr>
            <w:r w:rsidRPr="00F43112">
              <w:rPr>
                <w:rFonts w:ascii="Times New Roman" w:eastAsia="Calibri" w:hAnsi="Times New Roman" w:cs="Times New Roman"/>
                <w:i/>
                <w:sz w:val="24"/>
                <w:szCs w:val="24"/>
                <w:lang w:val="en-US"/>
              </w:rPr>
              <w:t>ES – EJ.</w:t>
            </w:r>
          </w:p>
          <w:p w:rsidR="00F43112" w:rsidRPr="00F43112" w:rsidRDefault="00F43112" w:rsidP="00F43112">
            <w:pPr>
              <w:numPr>
                <w:ilvl w:val="0"/>
                <w:numId w:val="21"/>
              </w:numPr>
              <w:spacing w:after="200" w:line="276" w:lineRule="auto"/>
              <w:rPr>
                <w:rFonts w:ascii="Times New Roman" w:eastAsia="Calibri" w:hAnsi="Times New Roman" w:cs="Times New Roman"/>
                <w:i/>
                <w:sz w:val="24"/>
                <w:szCs w:val="24"/>
              </w:rPr>
            </w:pPr>
            <w:proofErr w:type="spellStart"/>
            <w:r w:rsidRPr="00F43112">
              <w:rPr>
                <w:rFonts w:ascii="Times New Roman" w:eastAsia="Calibri" w:hAnsi="Times New Roman" w:cs="Times New Roman"/>
                <w:i/>
                <w:sz w:val="24"/>
                <w:szCs w:val="24"/>
                <w:lang w:val="en-US"/>
              </w:rPr>
              <w:t>Td+TD</w:t>
            </w:r>
            <w:proofErr w:type="spellEnd"/>
          </w:p>
          <w:p w:rsidR="00F43112" w:rsidRPr="00F43112" w:rsidRDefault="003B08F1" w:rsidP="00F43112">
            <w:pPr>
              <w:numPr>
                <w:ilvl w:val="0"/>
                <w:numId w:val="21"/>
              </w:numPr>
              <w:spacing w:after="200" w:line="276" w:lineRule="auto"/>
              <w:rPr>
                <w:rFonts w:ascii="Times New Roman" w:eastAsia="Calibri" w:hAnsi="Times New Roman" w:cs="Times New Roman"/>
                <w:i/>
                <w:sz w:val="24"/>
                <w:szCs w:val="24"/>
              </w:rPr>
            </w:pPr>
            <m:oMath>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S</m:t>
                  </m:r>
                </m:e>
                <m:sub>
                  <m:r>
                    <w:rPr>
                      <w:rFonts w:ascii="Cambria Math" w:eastAsia="Calibri" w:hAnsi="Cambria Math" w:cs="Times New Roman"/>
                      <w:sz w:val="24"/>
                      <w:szCs w:val="24"/>
                    </w:rPr>
                    <m:t>max</m:t>
                  </m:r>
                </m:sub>
              </m:sSub>
              <m:r>
                <w:rPr>
                  <w:rFonts w:ascii="Cambria Math" w:eastAsia="Calibri" w:hAnsi="Cambria Math" w:cs="Times New Roman"/>
                  <w:sz w:val="24"/>
                  <w:szCs w:val="24"/>
                </w:rPr>
                <m:t>-</m:t>
              </m:r>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S</m:t>
                  </m:r>
                </m:e>
                <m:sub>
                  <m:r>
                    <w:rPr>
                      <w:rFonts w:ascii="Cambria Math" w:eastAsia="Calibri" w:hAnsi="Cambria Math" w:cs="Times New Roman"/>
                      <w:sz w:val="24"/>
                      <w:szCs w:val="24"/>
                    </w:rPr>
                    <m:t>min</m:t>
                  </m:r>
                </m:sub>
              </m:sSub>
            </m:oMath>
            <w:r w:rsidR="00F43112" w:rsidRPr="00F43112">
              <w:rPr>
                <w:rFonts w:ascii="Times New Roman" w:eastAsia="Calibri" w:hAnsi="Times New Roman" w:cs="Times New Roman"/>
                <w:i/>
                <w:sz w:val="24"/>
                <w:szCs w:val="24"/>
                <w:lang w:val="en-US"/>
              </w:rPr>
              <w:t>.</w:t>
            </w:r>
          </w:p>
          <w:p w:rsidR="00F43112" w:rsidRPr="00F43112" w:rsidRDefault="003B08F1" w:rsidP="00F43112">
            <w:pPr>
              <w:numPr>
                <w:ilvl w:val="0"/>
                <w:numId w:val="21"/>
              </w:numPr>
              <w:spacing w:after="200" w:line="276" w:lineRule="auto"/>
              <w:rPr>
                <w:rFonts w:ascii="Times New Roman" w:eastAsia="Calibri" w:hAnsi="Times New Roman" w:cs="Times New Roman"/>
                <w:i/>
                <w:sz w:val="24"/>
                <w:szCs w:val="24"/>
              </w:rPr>
            </w:pPr>
            <m:oMath>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N</m:t>
                  </m:r>
                </m:e>
                <m:sub>
                  <m:r>
                    <w:rPr>
                      <w:rFonts w:ascii="Cambria Math" w:eastAsia="Calibri" w:hAnsi="Cambria Math" w:cs="Times New Roman"/>
                      <w:sz w:val="24"/>
                      <w:szCs w:val="24"/>
                    </w:rPr>
                    <m:t>max</m:t>
                  </m:r>
                </m:sub>
              </m:sSub>
              <m:r>
                <w:rPr>
                  <w:rFonts w:ascii="Cambria Math" w:eastAsia="Calibri" w:hAnsi="Cambria Math" w:cs="Times New Roman"/>
                  <w:sz w:val="24"/>
                  <w:szCs w:val="24"/>
                </w:rPr>
                <m:t>-</m:t>
              </m:r>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N</m:t>
                  </m:r>
                </m:e>
                <m:sub>
                  <m:r>
                    <w:rPr>
                      <w:rFonts w:ascii="Cambria Math" w:eastAsia="Calibri" w:hAnsi="Cambria Math" w:cs="Times New Roman"/>
                      <w:sz w:val="24"/>
                      <w:szCs w:val="24"/>
                    </w:rPr>
                    <m:t>min</m:t>
                  </m:r>
                </m:sub>
              </m:sSub>
            </m:oMath>
            <w:r w:rsidR="00F43112" w:rsidRPr="00F43112">
              <w:rPr>
                <w:rFonts w:ascii="Times New Roman" w:eastAsia="Calibri" w:hAnsi="Times New Roman" w:cs="Times New Roman"/>
                <w:i/>
                <w:sz w:val="24"/>
                <w:szCs w:val="24"/>
                <w:lang w:val="en-US"/>
              </w:rPr>
              <w:t>.</w:t>
            </w:r>
          </w:p>
          <w:p w:rsidR="00F43112" w:rsidRPr="00F43112" w:rsidRDefault="00F43112" w:rsidP="00F43112">
            <w:pPr>
              <w:numPr>
                <w:ilvl w:val="0"/>
                <w:numId w:val="21"/>
              </w:numPr>
              <w:spacing w:after="200" w:line="276" w:lineRule="auto"/>
              <w:rPr>
                <w:rFonts w:ascii="Times New Roman" w:eastAsia="Times New Roman" w:hAnsi="Times New Roman" w:cs="Times New Roman"/>
                <w:sz w:val="20"/>
                <w:szCs w:val="20"/>
                <w:lang w:eastAsia="ru-RU"/>
              </w:rPr>
            </w:pPr>
            <m:oMath>
              <m:r>
                <w:rPr>
                  <w:rFonts w:ascii="Cambria Math" w:eastAsia="Calibri" w:hAnsi="Cambria Math" w:cs="Times New Roman"/>
                  <w:sz w:val="24"/>
                  <w:szCs w:val="24"/>
                  <w:lang w:val="en-US"/>
                </w:rPr>
                <m:t>TD</m:t>
              </m:r>
            </m:oMath>
            <w:r w:rsidRPr="00F43112">
              <w:rPr>
                <w:rFonts w:ascii="Times New Roman" w:eastAsia="Calibri" w:hAnsi="Times New Roman" w:cs="Times New Roman"/>
                <w:i/>
                <w:sz w:val="24"/>
                <w:szCs w:val="24"/>
              </w:rPr>
              <w:t>−</w:t>
            </w:r>
            <w:r w:rsidRPr="00F43112">
              <w:rPr>
                <w:rFonts w:ascii="Times New Roman" w:eastAsia="Calibri" w:hAnsi="Times New Roman" w:cs="Times New Roman"/>
                <w:i/>
                <w:sz w:val="24"/>
                <w:szCs w:val="24"/>
                <w:lang w:val="en-US"/>
              </w:rPr>
              <w:t>Td.</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ind w:firstLine="62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Установите для данных квалитетов: 12; 14; 16; 17   соответствие классам точности – </w:t>
            </w:r>
          </w:p>
          <w:p w:rsidR="00F43112" w:rsidRPr="00F43112" w:rsidRDefault="00F43112" w:rsidP="00F43112">
            <w:pPr>
              <w:numPr>
                <w:ilvl w:val="0"/>
                <w:numId w:val="22"/>
              </w:numPr>
              <w:ind w:hanging="30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«средний»;</w:t>
            </w:r>
          </w:p>
          <w:p w:rsidR="00F43112" w:rsidRPr="00F43112" w:rsidRDefault="00F43112" w:rsidP="00F43112">
            <w:pPr>
              <w:numPr>
                <w:ilvl w:val="0"/>
                <w:numId w:val="22"/>
              </w:numPr>
              <w:ind w:hanging="30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«грубый»; </w:t>
            </w:r>
          </w:p>
          <w:p w:rsidR="00F43112" w:rsidRPr="00F43112" w:rsidRDefault="00F43112" w:rsidP="00F43112">
            <w:pPr>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3)«точный»; </w:t>
            </w:r>
          </w:p>
          <w:p w:rsidR="00F43112" w:rsidRPr="00F43112" w:rsidRDefault="00F43112" w:rsidP="00F43112">
            <w:pPr>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 «очень грубый»</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7200"/>
              </w:tabs>
              <w:ind w:firstLine="62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Укажите комбинированную посадку:</w:t>
            </w:r>
          </w:p>
          <w:p w:rsidR="00F43112" w:rsidRPr="00F43112" w:rsidRDefault="00F43112" w:rsidP="00F43112">
            <w:pPr>
              <w:tabs>
                <w:tab w:val="left" w:pos="7200"/>
              </w:tabs>
              <w:ind w:firstLine="62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Варианты ответов: </w:t>
            </w:r>
          </w:p>
          <w:p w:rsidR="00F43112" w:rsidRPr="00F43112" w:rsidRDefault="00F43112" w:rsidP="00F43112">
            <w:pPr>
              <w:tabs>
                <w:tab w:val="left" w:pos="7200"/>
              </w:tabs>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w:t>
            </w:r>
            <w:proofErr w:type="gramStart"/>
            <w:r w:rsidRPr="00F43112">
              <w:rPr>
                <w:rFonts w:ascii="Times New Roman" w:eastAsia="Times New Roman" w:hAnsi="Times New Roman" w:cs="Times New Roman"/>
                <w:sz w:val="20"/>
                <w:szCs w:val="20"/>
                <w:lang w:eastAsia="ru-RU"/>
              </w:rPr>
              <w:t>) .</w:t>
            </w:r>
            <w:proofErr w:type="gramEnd"/>
            <m:oMath>
              <m:r>
                <w:rPr>
                  <w:rFonts w:ascii="Cambria Math" w:eastAsia="Times New Roman" w:hAnsi="Cambria Math" w:cs="Times New Roman"/>
                  <w:sz w:val="20"/>
                  <w:szCs w:val="20"/>
                  <w:lang w:eastAsia="ru-RU"/>
                </w:rPr>
                <m:t>∅50</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6/</m:t>
              </m:r>
              <m:r>
                <w:rPr>
                  <w:rFonts w:ascii="Cambria Math" w:eastAsia="Times New Roman" w:hAnsi="Cambria Math" w:cs="Times New Roman"/>
                  <w:sz w:val="20"/>
                  <w:szCs w:val="20"/>
                  <w:lang w:val="en-US" w:eastAsia="ru-RU"/>
                </w:rPr>
                <m:t>k</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7200"/>
              </w:tabs>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 </w:t>
            </w:r>
            <m:oMath>
              <m:r>
                <w:rPr>
                  <w:rFonts w:ascii="Cambria Math" w:eastAsia="Times New Roman" w:hAnsi="Cambria Math" w:cs="Times New Roman"/>
                  <w:sz w:val="20"/>
                  <w:szCs w:val="20"/>
                  <w:lang w:eastAsia="ru-RU"/>
                </w:rPr>
                <m:t>∅50F8/</m:t>
              </m:r>
              <m:r>
                <w:rPr>
                  <w:rFonts w:ascii="Cambria Math" w:eastAsia="Times New Roman" w:hAnsi="Cambria Math" w:cs="Times New Roman"/>
                  <w:sz w:val="20"/>
                  <w:szCs w:val="20"/>
                  <w:lang w:val="en-US" w:eastAsia="ru-RU"/>
                </w:rPr>
                <m:t>f</m:t>
              </m:r>
              <m:r>
                <w:rPr>
                  <w:rFonts w:ascii="Cambria Math" w:eastAsia="Times New Roman" w:hAnsi="Cambria Math" w:cs="Times New Roman"/>
                  <w:sz w:val="20"/>
                  <w:szCs w:val="20"/>
                  <w:lang w:eastAsia="ru-RU"/>
                </w:rPr>
                <m:t>7</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7200"/>
              </w:tabs>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w:t>
            </w:r>
            <m:oMath>
              <m:r>
                <w:rPr>
                  <w:rFonts w:ascii="Cambria Math" w:eastAsia="Times New Roman" w:hAnsi="Cambria Math" w:cs="Times New Roman"/>
                  <w:sz w:val="20"/>
                  <w:szCs w:val="20"/>
                  <w:lang w:eastAsia="ru-RU"/>
                </w:rPr>
                <m:t xml:space="preserve"> ∅50R7/</m:t>
              </m:r>
              <m:r>
                <w:rPr>
                  <w:rFonts w:ascii="Cambria Math" w:eastAsia="Times New Roman" w:hAnsi="Cambria Math" w:cs="Times New Roman"/>
                  <w:sz w:val="20"/>
                  <w:szCs w:val="20"/>
                  <w:lang w:eastAsia="ru-RU"/>
                </w:rPr>
                <m:t>h</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7200"/>
              </w:tabs>
              <w:ind w:firstLine="627"/>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w:t>
            </w:r>
            <m:oMath>
              <m:r>
                <w:rPr>
                  <w:rFonts w:ascii="Cambria Math" w:eastAsia="Times New Roman" w:hAnsi="Cambria Math" w:cs="Times New Roman"/>
                  <w:sz w:val="20"/>
                  <w:szCs w:val="20"/>
                  <w:lang w:eastAsia="ru-RU"/>
                </w:rPr>
                <m:t xml:space="preserve"> ∅50K8/</m:t>
              </m:r>
              <m:r>
                <w:rPr>
                  <w:rFonts w:ascii="Cambria Math" w:eastAsia="Times New Roman" w:hAnsi="Cambria Math" w:cs="Times New Roman"/>
                  <w:sz w:val="20"/>
                  <w:szCs w:val="20"/>
                  <w:lang w:eastAsia="ru-RU"/>
                </w:rPr>
                <m:t>h</m:t>
              </m:r>
              <m:r>
                <w:rPr>
                  <w:rFonts w:ascii="Cambria Math" w:eastAsia="Times New Roman" w:hAnsi="Cambria Math" w:cs="Times New Roman"/>
                  <w:sz w:val="20"/>
                  <w:szCs w:val="20"/>
                  <w:lang w:eastAsia="ru-RU"/>
                </w:rPr>
                <m:t>6</m:t>
              </m:r>
            </m:oMath>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7200"/>
              </w:tabs>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При назначении посадок система отверстия применяются…</w:t>
            </w:r>
          </w:p>
          <w:p w:rsidR="00F43112" w:rsidRPr="00F43112" w:rsidRDefault="00F43112" w:rsidP="00F43112">
            <w:pPr>
              <w:numPr>
                <w:ilvl w:val="0"/>
                <w:numId w:val="23"/>
              </w:numPr>
              <w:ind w:left="91" w:firstLine="536"/>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Когда на одном валу устанавливается несколько деталей по разным посадкам;</w:t>
            </w:r>
          </w:p>
          <w:p w:rsidR="00F43112" w:rsidRPr="00F43112" w:rsidRDefault="00F43112" w:rsidP="00F43112">
            <w:pPr>
              <w:numPr>
                <w:ilvl w:val="0"/>
                <w:numId w:val="23"/>
              </w:numPr>
              <w:ind w:left="91" w:firstLine="536"/>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 большинстве случаев;</w:t>
            </w:r>
          </w:p>
          <w:p w:rsidR="00F43112" w:rsidRPr="00F43112" w:rsidRDefault="00F43112" w:rsidP="00F43112">
            <w:pPr>
              <w:numPr>
                <w:ilvl w:val="0"/>
                <w:numId w:val="23"/>
              </w:numPr>
              <w:ind w:left="91" w:firstLine="536"/>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При соединении стандартных деталей по наружным поверхностям.</w:t>
            </w:r>
          </w:p>
          <w:p w:rsidR="00F43112" w:rsidRPr="00F43112" w:rsidRDefault="00F43112" w:rsidP="00F43112">
            <w:pPr>
              <w:numPr>
                <w:ilvl w:val="0"/>
                <w:numId w:val="23"/>
              </w:numPr>
              <w:ind w:left="91" w:firstLine="536"/>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Кода вал по наружной поверхности не подвергается обработке.</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851"/>
                <w:tab w:val="left" w:pos="1134"/>
                <w:tab w:val="left" w:pos="1276"/>
              </w:tabs>
              <w:ind w:left="927" w:hanging="360"/>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 xml:space="preserve">Посадки </w:t>
            </w:r>
            <w:r w:rsidRPr="00F43112">
              <w:rPr>
                <w:rFonts w:ascii="Times New Roman" w:eastAsia="Times New Roman" w:hAnsi="Times New Roman" w:cs="Times New Roman"/>
                <w:b/>
                <w:sz w:val="20"/>
                <w:szCs w:val="20"/>
                <w:lang w:eastAsia="ru-RU"/>
              </w:rPr>
              <w:t>не характеризуются …</w:t>
            </w:r>
            <w:r w:rsidRPr="00F43112">
              <w:rPr>
                <w:rFonts w:ascii="Times New Roman" w:eastAsia="Times New Roman" w:hAnsi="Times New Roman" w:cs="Times New Roman"/>
                <w:b/>
                <w:i/>
                <w:sz w:val="20"/>
                <w:szCs w:val="20"/>
                <w:lang w:eastAsia="ru-RU"/>
              </w:rPr>
              <w:t xml:space="preserve"> </w:t>
            </w:r>
          </w:p>
          <w:p w:rsidR="00F43112" w:rsidRPr="00F43112" w:rsidRDefault="00F43112" w:rsidP="00F43112">
            <w:pPr>
              <w:numPr>
                <w:ilvl w:val="0"/>
                <w:numId w:val="2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значением размера;  </w:t>
            </w:r>
          </w:p>
          <w:p w:rsidR="00F43112" w:rsidRPr="00F43112" w:rsidRDefault="00F43112" w:rsidP="00F43112">
            <w:pPr>
              <w:numPr>
                <w:ilvl w:val="0"/>
                <w:numId w:val="2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допуском посадки;</w:t>
            </w:r>
          </w:p>
          <w:p w:rsidR="00F43112" w:rsidRPr="00F43112" w:rsidRDefault="00F43112" w:rsidP="00F43112">
            <w:pPr>
              <w:numPr>
                <w:ilvl w:val="0"/>
                <w:numId w:val="2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максимальным натягом или зазором;</w:t>
            </w:r>
          </w:p>
          <w:p w:rsidR="00F43112" w:rsidRPr="00F43112" w:rsidRDefault="00F43112" w:rsidP="00F43112">
            <w:pPr>
              <w:numPr>
                <w:ilvl w:val="0"/>
                <w:numId w:val="2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минимальным натягом или зазором.</w:t>
            </w:r>
          </w:p>
        </w:tc>
      </w:tr>
      <w:tr w:rsidR="00F43112" w:rsidRPr="00026545"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7200"/>
              </w:tabs>
              <w:rPr>
                <w:rFonts w:ascii="Times New Roman" w:eastAsia="Times New Roman" w:hAnsi="Times New Roman" w:cs="Times New Roman"/>
                <w:b/>
                <w:i/>
                <w:sz w:val="20"/>
                <w:szCs w:val="20"/>
                <w:lang w:eastAsia="ru-RU"/>
              </w:rPr>
            </w:pPr>
            <w:r w:rsidRPr="00F43112">
              <w:rPr>
                <w:rFonts w:ascii="Times New Roman" w:eastAsia="Times New Roman" w:hAnsi="Times New Roman" w:cs="Times New Roman"/>
                <w:b/>
                <w:i/>
                <w:sz w:val="20"/>
                <w:szCs w:val="20"/>
                <w:lang w:eastAsia="ru-RU"/>
              </w:rPr>
              <w:t>(выберите несколько вариантов ответа).</w:t>
            </w:r>
          </w:p>
          <w:p w:rsidR="00F43112" w:rsidRPr="00F43112" w:rsidRDefault="00F43112" w:rsidP="00F43112">
            <w:pPr>
              <w:tabs>
                <w:tab w:val="left" w:pos="7200"/>
              </w:tabs>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Наименьшие предельные размеры определяются по формулам…</w:t>
            </w:r>
          </w:p>
          <w:p w:rsidR="00F43112" w:rsidRPr="00F43112" w:rsidRDefault="00F43112" w:rsidP="00F43112">
            <w:pPr>
              <w:tabs>
                <w:tab w:val="left" w:pos="7200"/>
              </w:tabs>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1</w:t>
            </w:r>
            <w:r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val="en-US" w:eastAsia="ru-RU"/>
                    </w:rPr>
                    <m:t>max</m:t>
                  </m:r>
                </m:sub>
              </m:sSub>
              <m:r>
                <w:rPr>
                  <w:rFonts w:ascii="Cambria Math" w:eastAsia="Times New Roman" w:hAnsi="Cambria Math" w:cs="Times New Roman"/>
                  <w:sz w:val="20"/>
                  <w:szCs w:val="20"/>
                  <w:lang w:eastAsia="ru-RU"/>
                </w:rPr>
                <m:t>-</m:t>
              </m:r>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val="en-US" w:eastAsia="ru-RU"/>
                    </w:rPr>
                    <m:t>min</m:t>
                  </m:r>
                </m:sub>
              </m:sSub>
            </m:oMath>
            <w:r w:rsidRPr="00F43112">
              <w:rPr>
                <w:rFonts w:ascii="Times New Roman" w:eastAsia="Times New Roman" w:hAnsi="Times New Roman" w:cs="Times New Roman"/>
                <w:sz w:val="20"/>
                <w:szCs w:val="20"/>
                <w:lang w:eastAsia="ru-RU"/>
              </w:rPr>
              <w:t xml:space="preserve"> ;                      </w:t>
            </w:r>
          </w:p>
          <w:p w:rsidR="00F43112" w:rsidRPr="00F43112" w:rsidRDefault="00F43112" w:rsidP="00F43112">
            <w:pPr>
              <w:tabs>
                <w:tab w:val="left" w:pos="7200"/>
              </w:tabs>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Н</m:t>
                  </m:r>
                </m:sub>
              </m:sSub>
              <m:r>
                <w:rPr>
                  <w:rFonts w:ascii="Cambria Math" w:eastAsia="Times New Roman" w:hAnsi="Cambria Math" w:cs="Times New Roman"/>
                  <w:sz w:val="20"/>
                  <w:szCs w:val="20"/>
                  <w:lang w:eastAsia="ru-RU"/>
                </w:rPr>
                <m:t>+</m:t>
              </m:r>
              <m:r>
                <m:rPr>
                  <m:sty m:val="p"/>
                </m:rPr>
                <w:rPr>
                  <w:rFonts w:ascii="Cambria Math" w:eastAsia="Times New Roman" w:hAnsi="Cambria Math" w:cs="Times New Roman"/>
                  <w:sz w:val="20"/>
                  <w:szCs w:val="20"/>
                  <w:lang w:val="en-US" w:eastAsia="ru-RU"/>
                </w:rPr>
                <m:t>EI</m:t>
              </m:r>
            </m:oMath>
            <w:r w:rsidRPr="00F43112">
              <w:rPr>
                <w:rFonts w:ascii="Times New Roman" w:eastAsia="Times New Roman" w:hAnsi="Times New Roman" w:cs="Times New Roman"/>
                <w:sz w:val="20"/>
                <w:szCs w:val="20"/>
                <w:lang w:eastAsia="ru-RU"/>
              </w:rPr>
              <w:t xml:space="preserve"> ;</w:t>
            </w:r>
          </w:p>
          <w:p w:rsidR="00F43112" w:rsidRPr="00F43112" w:rsidRDefault="00F43112" w:rsidP="00F43112">
            <w:pPr>
              <w:tabs>
                <w:tab w:val="left" w:pos="7200"/>
              </w:tabs>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3)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Н</m:t>
                  </m:r>
                </m:sub>
              </m:sSub>
              <m:r>
                <w:rPr>
                  <w:rFonts w:ascii="Cambria Math" w:eastAsia="Times New Roman" w:hAnsi="Cambria Math" w:cs="Times New Roman"/>
                  <w:sz w:val="20"/>
                  <w:szCs w:val="20"/>
                  <w:lang w:val="en-US" w:eastAsia="ru-RU"/>
                </w:rPr>
                <m:t>+</m:t>
              </m:r>
            </m:oMath>
            <w:r w:rsidRPr="00F43112">
              <w:rPr>
                <w:rFonts w:ascii="Times New Roman" w:eastAsia="Times New Roman" w:hAnsi="Times New Roman" w:cs="Times New Roman"/>
                <w:sz w:val="20"/>
                <w:szCs w:val="20"/>
                <w:lang w:val="en-US" w:eastAsia="ru-RU"/>
              </w:rPr>
              <w:t xml:space="preserve"> </w:t>
            </w:r>
            <w:proofErr w:type="gramStart"/>
            <w:r w:rsidRPr="00F43112">
              <w:rPr>
                <w:rFonts w:ascii="Times New Roman" w:eastAsia="Times New Roman" w:hAnsi="Times New Roman" w:cs="Times New Roman"/>
                <w:sz w:val="20"/>
                <w:szCs w:val="20"/>
                <w:lang w:val="en-US" w:eastAsia="ru-RU"/>
              </w:rPr>
              <w:t>ei ;</w:t>
            </w:r>
            <w:proofErr w:type="gramEnd"/>
            <w:r w:rsidRPr="00F43112">
              <w:rPr>
                <w:rFonts w:ascii="Times New Roman" w:eastAsia="Times New Roman" w:hAnsi="Times New Roman" w:cs="Times New Roman"/>
                <w:sz w:val="20"/>
                <w:szCs w:val="20"/>
                <w:lang w:val="en-US" w:eastAsia="ru-RU"/>
              </w:rPr>
              <w:t xml:space="preserve">                                </w:t>
            </w:r>
          </w:p>
          <w:p w:rsidR="00F43112" w:rsidRPr="00F43112" w:rsidRDefault="00F43112" w:rsidP="00F43112">
            <w:pPr>
              <w:tabs>
                <w:tab w:val="left" w:pos="7200"/>
              </w:tabs>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4)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Н</m:t>
                  </m:r>
                </m:sub>
              </m:sSub>
              <m:r>
                <w:rPr>
                  <w:rFonts w:ascii="Cambria Math" w:eastAsia="Times New Roman" w:hAnsi="Cambria Math" w:cs="Times New Roman"/>
                  <w:sz w:val="20"/>
                  <w:szCs w:val="20"/>
                  <w:lang w:val="en-US" w:eastAsia="ru-RU"/>
                </w:rPr>
                <m:t>+</m:t>
              </m:r>
              <m:r>
                <m:rPr>
                  <m:sty m:val="p"/>
                </m:rPr>
                <w:rPr>
                  <w:rFonts w:ascii="Cambria Math" w:eastAsia="Times New Roman" w:hAnsi="Cambria Math" w:cs="Times New Roman"/>
                  <w:sz w:val="20"/>
                  <w:szCs w:val="20"/>
                  <w:lang w:val="en-US" w:eastAsia="ru-RU"/>
                </w:rPr>
                <m:t>E</m:t>
              </m:r>
              <m:r>
                <w:rPr>
                  <w:rFonts w:ascii="Cambria Math" w:eastAsia="Times New Roman" w:hAnsi="Cambria Math" w:cs="Times New Roman"/>
                  <w:sz w:val="20"/>
                  <w:szCs w:val="20"/>
                  <w:lang w:val="en-US" w:eastAsia="ru-RU"/>
                </w:rPr>
                <m:t>S</m:t>
              </m:r>
            </m:oMath>
            <w:r w:rsidRPr="00F43112">
              <w:rPr>
                <w:rFonts w:ascii="Times New Roman" w:eastAsia="Times New Roman" w:hAnsi="Times New Roman" w:cs="Times New Roman"/>
                <w:sz w:val="20"/>
                <w:szCs w:val="20"/>
                <w:lang w:val="en-US" w:eastAsia="ru-RU"/>
              </w:rPr>
              <w:t>;</w:t>
            </w:r>
          </w:p>
          <w:p w:rsidR="00F43112" w:rsidRPr="00F43112" w:rsidRDefault="00F43112" w:rsidP="00F43112">
            <w:pPr>
              <w:tabs>
                <w:tab w:val="left" w:pos="7200"/>
              </w:tabs>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5)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val="en-US" w:eastAsia="ru-RU"/>
                    </w:rPr>
                    <m:t>max</m:t>
                  </m:r>
                </m:sub>
              </m:sSub>
              <m:r>
                <w:rPr>
                  <w:rFonts w:ascii="Cambria Math" w:eastAsia="Times New Roman" w:hAnsi="Cambria Math" w:cs="Times New Roman"/>
                  <w:sz w:val="20"/>
                  <w:szCs w:val="20"/>
                  <w:lang w:val="en-US" w:eastAsia="ru-RU"/>
                </w:rPr>
                <m:t>-</m:t>
              </m:r>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val="en-US" w:eastAsia="ru-RU"/>
                    </w:rPr>
                    <m:t>min</m:t>
                  </m:r>
                </m:sub>
              </m:sSub>
            </m:oMath>
            <w:r w:rsidRPr="00F43112">
              <w:rPr>
                <w:rFonts w:ascii="Times New Roman" w:eastAsia="Times New Roman" w:hAnsi="Times New Roman" w:cs="Times New Roman"/>
                <w:sz w:val="20"/>
                <w:szCs w:val="20"/>
                <w:lang w:val="en-US" w:eastAsia="ru-RU"/>
              </w:rPr>
              <w:t xml:space="preserve"> .</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val="en-US" w:eastAsia="ru-RU"/>
              </w:rPr>
            </w:pPr>
          </w:p>
        </w:tc>
        <w:tc>
          <w:tcPr>
            <w:tcW w:w="3760" w:type="pct"/>
          </w:tcPr>
          <w:p w:rsidR="00F43112" w:rsidRPr="00F43112" w:rsidRDefault="00F43112" w:rsidP="00F43112">
            <w:pPr>
              <w:tabs>
                <w:tab w:val="left" w:pos="423"/>
              </w:tabs>
              <w:outlineLvl w:val="0"/>
              <w:rPr>
                <w:rFonts w:ascii="Times New Roman" w:eastAsia="Times New Roman" w:hAnsi="Times New Roman" w:cs="Times New Roman"/>
                <w:sz w:val="20"/>
                <w:szCs w:val="20"/>
                <w:lang w:eastAsia="ru-RU"/>
              </w:rPr>
            </w:pPr>
            <w:bookmarkStart w:id="1" w:name="bookmark17"/>
            <w:r w:rsidRPr="00F43112">
              <w:rPr>
                <w:rFonts w:ascii="Times New Roman" w:eastAsia="Times New Roman" w:hAnsi="Times New Roman" w:cs="Times New Roman"/>
                <w:b/>
                <w:sz w:val="20"/>
                <w:szCs w:val="20"/>
                <w:lang w:eastAsia="ru-RU"/>
              </w:rPr>
              <w:t xml:space="preserve">Взаимозаменяемость </w:t>
            </w:r>
            <w:proofErr w:type="gramStart"/>
            <w:r w:rsidRPr="00F43112">
              <w:rPr>
                <w:rFonts w:ascii="Times New Roman" w:eastAsia="Times New Roman" w:hAnsi="Times New Roman" w:cs="Times New Roman"/>
                <w:b/>
                <w:sz w:val="20"/>
                <w:szCs w:val="20"/>
                <w:lang w:eastAsia="ru-RU"/>
              </w:rPr>
              <w:t>- это</w:t>
            </w:r>
            <w:proofErr w:type="gramEnd"/>
            <w:r w:rsidRPr="00F43112">
              <w:rPr>
                <w:rFonts w:ascii="Times New Roman" w:eastAsia="Times New Roman" w:hAnsi="Times New Roman" w:cs="Times New Roman"/>
                <w:sz w:val="20"/>
                <w:szCs w:val="20"/>
                <w:lang w:eastAsia="ru-RU"/>
              </w:rPr>
              <w:t xml:space="preserve"> ...</w:t>
            </w:r>
            <w:bookmarkEnd w:id="1"/>
          </w:p>
          <w:p w:rsidR="00F43112" w:rsidRPr="00F43112" w:rsidRDefault="00F43112" w:rsidP="00F43112">
            <w:pPr>
              <w:numPr>
                <w:ilvl w:val="0"/>
                <w:numId w:val="25"/>
              </w:numPr>
              <w:tabs>
                <w:tab w:val="left" w:pos="485"/>
              </w:tabs>
              <w:ind w:left="202" w:firstLine="283"/>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сочетание принципов и средств измерений, </w:t>
            </w:r>
            <w:proofErr w:type="spellStart"/>
            <w:r w:rsidRPr="00F43112">
              <w:rPr>
                <w:rFonts w:ascii="Times New Roman" w:eastAsia="Times New Roman" w:hAnsi="Times New Roman" w:cs="Times New Roman"/>
                <w:sz w:val="20"/>
                <w:szCs w:val="20"/>
                <w:lang w:eastAsia="ru-RU"/>
              </w:rPr>
              <w:t>сответствующих</w:t>
            </w:r>
            <w:proofErr w:type="spellEnd"/>
            <w:r w:rsidRPr="00F43112">
              <w:rPr>
                <w:rFonts w:ascii="Times New Roman" w:eastAsia="Times New Roman" w:hAnsi="Times New Roman" w:cs="Times New Roman"/>
                <w:sz w:val="20"/>
                <w:szCs w:val="20"/>
                <w:lang w:eastAsia="ru-RU"/>
              </w:rPr>
              <w:t xml:space="preserve"> единым установленным требованиям;</w:t>
            </w:r>
          </w:p>
          <w:p w:rsidR="00F43112" w:rsidRPr="00F43112" w:rsidRDefault="00F43112" w:rsidP="00F43112">
            <w:pPr>
              <w:numPr>
                <w:ilvl w:val="0"/>
                <w:numId w:val="25"/>
              </w:numPr>
              <w:tabs>
                <w:tab w:val="left" w:pos="485"/>
              </w:tabs>
              <w:ind w:left="202" w:firstLine="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пригодность объекта к совместному использованию с другим объектом, не вызывающему нежелательных взаимодействий;</w:t>
            </w:r>
          </w:p>
          <w:p w:rsidR="00F43112" w:rsidRPr="00F43112" w:rsidRDefault="00F43112" w:rsidP="00F43112">
            <w:pPr>
              <w:numPr>
                <w:ilvl w:val="0"/>
                <w:numId w:val="25"/>
              </w:numPr>
              <w:tabs>
                <w:tab w:val="left" w:pos="696"/>
              </w:tabs>
              <w:ind w:left="202" w:firstLine="283"/>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shd w:val="clear" w:color="auto" w:fill="FFFFFF"/>
                <w:lang w:eastAsia="ru-RU"/>
              </w:rPr>
              <w:t>пригодность для использования одного объекта вместо другого при выполнении всех требований, предъявляемых к объекту в целом;</w:t>
            </w:r>
          </w:p>
          <w:p w:rsidR="00F43112" w:rsidRPr="00F43112" w:rsidRDefault="00F43112" w:rsidP="00F43112">
            <w:pPr>
              <w:numPr>
                <w:ilvl w:val="0"/>
                <w:numId w:val="25"/>
              </w:numPr>
              <w:tabs>
                <w:tab w:val="left" w:pos="701"/>
              </w:tabs>
              <w:ind w:left="202" w:firstLine="283"/>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совокупность средств, правил и норм, необходимых для достижения единства и требуемой точности измерений при изготовлении продукции.</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42"/>
              </w:tabs>
              <w:outlineLvl w:val="0"/>
              <w:rPr>
                <w:rFonts w:ascii="Times New Roman" w:eastAsia="Times New Roman" w:hAnsi="Times New Roman" w:cs="Times New Roman"/>
                <w:b/>
                <w:sz w:val="20"/>
                <w:szCs w:val="20"/>
              </w:rPr>
            </w:pPr>
            <w:bookmarkStart w:id="2" w:name="bookmark20"/>
            <w:r w:rsidRPr="00F43112">
              <w:rPr>
                <w:rFonts w:ascii="Times New Roman" w:eastAsia="Times New Roman" w:hAnsi="Times New Roman" w:cs="Times New Roman"/>
                <w:b/>
                <w:sz w:val="20"/>
                <w:szCs w:val="20"/>
              </w:rPr>
              <w:t>В зависимости от взаимного расположения полей допусков отверстия и вала посадки соединяемых деталей могут быть следующими:</w:t>
            </w:r>
            <w:bookmarkEnd w:id="2"/>
          </w:p>
          <w:p w:rsidR="00F43112" w:rsidRPr="00F43112" w:rsidRDefault="00F43112" w:rsidP="00F43112">
            <w:pPr>
              <w:numPr>
                <w:ilvl w:val="0"/>
                <w:numId w:val="26"/>
              </w:numPr>
              <w:tabs>
                <w:tab w:val="left" w:pos="696"/>
              </w:tabs>
              <w:rPr>
                <w:rFonts w:ascii="Times New Roman" w:eastAsia="Times New Roman" w:hAnsi="Times New Roman" w:cs="Times New Roman"/>
                <w:sz w:val="20"/>
                <w:szCs w:val="20"/>
              </w:rPr>
            </w:pPr>
            <w:r w:rsidRPr="00F43112">
              <w:rPr>
                <w:rFonts w:ascii="Times New Roman" w:eastAsia="Times New Roman" w:hAnsi="Times New Roman" w:cs="Times New Roman"/>
                <w:sz w:val="20"/>
                <w:szCs w:val="20"/>
                <w:shd w:val="clear" w:color="auto" w:fill="FFFFFF"/>
              </w:rPr>
              <w:t>посадка с зазором</w:t>
            </w:r>
          </w:p>
          <w:p w:rsidR="00F43112" w:rsidRPr="00F43112" w:rsidRDefault="00F43112" w:rsidP="00F43112">
            <w:pPr>
              <w:numPr>
                <w:ilvl w:val="0"/>
                <w:numId w:val="26"/>
              </w:numPr>
              <w:tabs>
                <w:tab w:val="left" w:pos="701"/>
              </w:tabs>
              <w:ind w:left="360" w:hanging="16"/>
              <w:rPr>
                <w:rFonts w:ascii="Times New Roman" w:eastAsia="Times New Roman" w:hAnsi="Times New Roman" w:cs="Times New Roman"/>
                <w:sz w:val="20"/>
                <w:szCs w:val="20"/>
              </w:rPr>
            </w:pPr>
            <w:r w:rsidRPr="00F43112">
              <w:rPr>
                <w:rFonts w:ascii="Times New Roman" w:eastAsia="Times New Roman" w:hAnsi="Times New Roman" w:cs="Times New Roman"/>
                <w:sz w:val="20"/>
                <w:szCs w:val="20"/>
              </w:rPr>
              <w:t>посадка в системе отверстия</w:t>
            </w:r>
          </w:p>
          <w:p w:rsidR="00F43112" w:rsidRPr="00F43112" w:rsidRDefault="00F43112" w:rsidP="00F43112">
            <w:pPr>
              <w:numPr>
                <w:ilvl w:val="0"/>
                <w:numId w:val="26"/>
              </w:numPr>
              <w:tabs>
                <w:tab w:val="left" w:pos="696"/>
              </w:tabs>
              <w:ind w:left="360" w:hanging="16"/>
              <w:rPr>
                <w:rFonts w:ascii="Times New Roman" w:eastAsia="Times New Roman" w:hAnsi="Times New Roman" w:cs="Times New Roman"/>
                <w:sz w:val="20"/>
                <w:szCs w:val="20"/>
              </w:rPr>
            </w:pPr>
            <w:r w:rsidRPr="00F43112">
              <w:rPr>
                <w:rFonts w:ascii="Times New Roman" w:eastAsia="Times New Roman" w:hAnsi="Times New Roman" w:cs="Times New Roman"/>
                <w:sz w:val="20"/>
                <w:szCs w:val="20"/>
                <w:shd w:val="clear" w:color="auto" w:fill="FFFFFF"/>
              </w:rPr>
              <w:t>посадка с натягом</w:t>
            </w:r>
          </w:p>
          <w:p w:rsidR="00F43112" w:rsidRPr="00F43112" w:rsidRDefault="00F43112" w:rsidP="00F43112">
            <w:pPr>
              <w:numPr>
                <w:ilvl w:val="0"/>
                <w:numId w:val="26"/>
              </w:numPr>
              <w:tabs>
                <w:tab w:val="left" w:pos="701"/>
              </w:tabs>
              <w:ind w:left="360" w:hanging="16"/>
              <w:rPr>
                <w:rFonts w:ascii="Times New Roman" w:eastAsia="Times New Roman" w:hAnsi="Times New Roman" w:cs="Times New Roman"/>
                <w:sz w:val="20"/>
                <w:szCs w:val="20"/>
              </w:rPr>
            </w:pPr>
            <w:r w:rsidRPr="00F43112">
              <w:rPr>
                <w:rFonts w:ascii="Times New Roman" w:eastAsia="Times New Roman" w:hAnsi="Times New Roman" w:cs="Times New Roman"/>
                <w:sz w:val="20"/>
                <w:szCs w:val="20"/>
              </w:rPr>
              <w:t>посадка в системе вала</w:t>
            </w:r>
          </w:p>
          <w:p w:rsidR="00F43112" w:rsidRPr="00F43112" w:rsidRDefault="00F43112" w:rsidP="00F43112">
            <w:pPr>
              <w:numPr>
                <w:ilvl w:val="0"/>
                <w:numId w:val="26"/>
              </w:numPr>
              <w:tabs>
                <w:tab w:val="left" w:pos="696"/>
              </w:tabs>
              <w:ind w:left="360" w:hanging="16"/>
              <w:rPr>
                <w:rFonts w:ascii="Times New Roman" w:eastAsia="Times New Roman" w:hAnsi="Times New Roman" w:cs="Times New Roman"/>
                <w:sz w:val="20"/>
                <w:szCs w:val="20"/>
              </w:rPr>
            </w:pPr>
            <w:r w:rsidRPr="00F43112">
              <w:rPr>
                <w:rFonts w:ascii="Times New Roman" w:eastAsia="Times New Roman" w:hAnsi="Times New Roman" w:cs="Times New Roman"/>
                <w:sz w:val="20"/>
                <w:szCs w:val="20"/>
                <w:shd w:val="clear" w:color="auto" w:fill="FFFFFF"/>
              </w:rPr>
              <w:t>переходная посадка</w:t>
            </w:r>
          </w:p>
          <w:p w:rsidR="00F43112" w:rsidRPr="00F43112" w:rsidRDefault="00F43112" w:rsidP="00F43112">
            <w:pPr>
              <w:numPr>
                <w:ilvl w:val="0"/>
                <w:numId w:val="26"/>
              </w:numPr>
              <w:tabs>
                <w:tab w:val="left" w:pos="701"/>
              </w:tabs>
              <w:ind w:left="360" w:hanging="16"/>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rPr>
              <w:t>комбинированная посадка</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510"/>
              </w:tabs>
              <w:outlineLvl w:val="0"/>
              <w:rPr>
                <w:rFonts w:ascii="Times New Roman" w:eastAsia="Times New Roman" w:hAnsi="Times New Roman" w:cs="Times New Roman"/>
                <w:b/>
                <w:bCs/>
                <w:color w:val="000000"/>
                <w:sz w:val="20"/>
                <w:szCs w:val="20"/>
                <w:lang w:eastAsia="ru-RU"/>
              </w:rPr>
            </w:pPr>
            <w:bookmarkStart w:id="3" w:name="bookmark21"/>
            <w:r w:rsidRPr="00F43112">
              <w:rPr>
                <w:rFonts w:ascii="Times New Roman" w:eastAsia="Times New Roman" w:hAnsi="Times New Roman" w:cs="Times New Roman"/>
                <w:b/>
                <w:bCs/>
                <w:color w:val="000000"/>
                <w:sz w:val="20"/>
                <w:szCs w:val="20"/>
                <w:lang w:eastAsia="ru-RU"/>
              </w:rPr>
              <w:t>Укажите действительный размер, соответствующий годному валу, если на чертеже проставлено диаметр 20р6:</w:t>
            </w:r>
            <w:bookmarkEnd w:id="3"/>
          </w:p>
          <w:p w:rsidR="00F43112" w:rsidRPr="00F43112" w:rsidRDefault="00F43112" w:rsidP="00F43112">
            <w:pPr>
              <w:numPr>
                <w:ilvl w:val="0"/>
                <w:numId w:val="27"/>
              </w:numPr>
              <w:tabs>
                <w:tab w:val="left" w:pos="70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20,000 мм</w:t>
            </w:r>
          </w:p>
          <w:p w:rsidR="00F43112" w:rsidRPr="00F43112" w:rsidRDefault="00F43112" w:rsidP="00F43112">
            <w:pPr>
              <w:numPr>
                <w:ilvl w:val="0"/>
                <w:numId w:val="27"/>
              </w:numPr>
              <w:tabs>
                <w:tab w:val="left" w:pos="70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20,020 мм</w:t>
            </w:r>
          </w:p>
          <w:p w:rsidR="00F43112" w:rsidRPr="00F43112" w:rsidRDefault="00F43112" w:rsidP="00F43112">
            <w:pPr>
              <w:numPr>
                <w:ilvl w:val="0"/>
                <w:numId w:val="27"/>
              </w:numPr>
              <w:tabs>
                <w:tab w:val="left" w:pos="696"/>
              </w:tabs>
              <w:ind w:left="360"/>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20,025 мм</w:t>
            </w:r>
          </w:p>
          <w:p w:rsidR="00F43112" w:rsidRPr="00F43112" w:rsidRDefault="00F43112" w:rsidP="00F43112">
            <w:pPr>
              <w:numPr>
                <w:ilvl w:val="0"/>
                <w:numId w:val="27"/>
              </w:numPr>
              <w:tabs>
                <w:tab w:val="left" w:pos="696"/>
              </w:tabs>
              <w:ind w:left="360"/>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20,030 мм</w:t>
            </w:r>
          </w:p>
          <w:p w:rsidR="00F43112" w:rsidRPr="00F43112" w:rsidRDefault="00F43112" w:rsidP="00F43112">
            <w:pPr>
              <w:numPr>
                <w:ilvl w:val="0"/>
                <w:numId w:val="27"/>
              </w:numPr>
              <w:tabs>
                <w:tab w:val="left" w:pos="696"/>
              </w:tabs>
              <w:ind w:left="360"/>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20,035 мм</w:t>
            </w:r>
          </w:p>
          <w:p w:rsidR="00F43112" w:rsidRPr="00F43112" w:rsidRDefault="00F43112" w:rsidP="00F43112">
            <w:pPr>
              <w:numPr>
                <w:ilvl w:val="0"/>
                <w:numId w:val="27"/>
              </w:numPr>
              <w:tabs>
                <w:tab w:val="left" w:pos="7200"/>
              </w:tabs>
              <w:contextualSpacing/>
              <w:rPr>
                <w:rFonts w:ascii="Times New Roman" w:eastAsia="Times New Roman" w:hAnsi="Times New Roman" w:cs="Times New Roman"/>
                <w:b/>
                <w:bCs/>
                <w:sz w:val="20"/>
                <w:szCs w:val="20"/>
                <w:lang w:eastAsia="ru-RU"/>
              </w:rPr>
            </w:pPr>
            <w:r w:rsidRPr="00F43112">
              <w:rPr>
                <w:rFonts w:ascii="Times New Roman" w:eastAsia="Arial Unicode MS" w:hAnsi="Times New Roman" w:cs="Times New Roman"/>
                <w:color w:val="000000"/>
                <w:sz w:val="20"/>
                <w:szCs w:val="20"/>
                <w:lang w:eastAsia="ru-RU"/>
              </w:rPr>
              <w:t>20,040 мм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42"/>
              </w:tabs>
              <w:ind w:firstLine="344"/>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Укажите годный вал, если на чертеже проставлено диаметр 40</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7, а в результате измерения получены следующие значения действительного размера:</w:t>
            </w:r>
          </w:p>
          <w:p w:rsidR="00F43112" w:rsidRPr="00F43112" w:rsidRDefault="00F43112" w:rsidP="00F43112">
            <w:pPr>
              <w:numPr>
                <w:ilvl w:val="0"/>
                <w:numId w:val="28"/>
              </w:numPr>
              <w:tabs>
                <w:tab w:val="left" w:pos="701"/>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40,000 мм</w:t>
            </w:r>
          </w:p>
          <w:p w:rsidR="00F43112" w:rsidRPr="00F43112" w:rsidRDefault="00F43112" w:rsidP="00F43112">
            <w:pPr>
              <w:numPr>
                <w:ilvl w:val="0"/>
                <w:numId w:val="28"/>
              </w:numPr>
              <w:tabs>
                <w:tab w:val="left" w:pos="70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39,980 мм</w:t>
            </w:r>
          </w:p>
          <w:p w:rsidR="00F43112" w:rsidRPr="00F43112" w:rsidRDefault="00F43112" w:rsidP="00F43112">
            <w:pPr>
              <w:numPr>
                <w:ilvl w:val="0"/>
                <w:numId w:val="28"/>
              </w:numPr>
              <w:tabs>
                <w:tab w:val="left" w:pos="696"/>
              </w:tabs>
              <w:ind w:firstLine="344"/>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shd w:val="clear" w:color="auto" w:fill="FFFFFF"/>
                <w:lang w:eastAsia="ru-RU"/>
              </w:rPr>
              <w:t>39,970 мм</w:t>
            </w:r>
          </w:p>
          <w:p w:rsidR="00F43112" w:rsidRPr="00F43112" w:rsidRDefault="00F43112" w:rsidP="00F43112">
            <w:pPr>
              <w:numPr>
                <w:ilvl w:val="0"/>
                <w:numId w:val="28"/>
              </w:numPr>
              <w:tabs>
                <w:tab w:val="left" w:pos="696"/>
              </w:tabs>
              <w:ind w:firstLine="344"/>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shd w:val="clear" w:color="auto" w:fill="FFFFFF"/>
                <w:lang w:eastAsia="ru-RU"/>
              </w:rPr>
              <w:t>39,960 мм</w:t>
            </w:r>
          </w:p>
          <w:p w:rsidR="00F43112" w:rsidRPr="00F43112" w:rsidRDefault="00F43112" w:rsidP="00F43112">
            <w:pPr>
              <w:numPr>
                <w:ilvl w:val="0"/>
                <w:numId w:val="28"/>
              </w:numPr>
              <w:tabs>
                <w:tab w:val="left" w:pos="696"/>
              </w:tabs>
              <w:ind w:firstLine="344"/>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shd w:val="clear" w:color="auto" w:fill="FFFFFF"/>
                <w:lang w:eastAsia="ru-RU"/>
              </w:rPr>
              <w:t>39,950 мм</w:t>
            </w:r>
          </w:p>
          <w:p w:rsidR="00F43112" w:rsidRPr="00F43112" w:rsidRDefault="00F43112" w:rsidP="00F43112">
            <w:pPr>
              <w:numPr>
                <w:ilvl w:val="0"/>
                <w:numId w:val="28"/>
              </w:numPr>
              <w:tabs>
                <w:tab w:val="left" w:pos="706"/>
              </w:tabs>
              <w:ind w:firstLine="344"/>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39,920 мм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576"/>
              </w:tabs>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Какие значения действительного размера относятся к группе исправимого брака, если в результате измерения вала диаметром 60</w:t>
            </w:r>
            <w:r w:rsidRPr="00F43112">
              <w:rPr>
                <w:rFonts w:ascii="Times New Roman" w:eastAsia="Times New Roman" w:hAnsi="Times New Roman" w:cs="Times New Roman"/>
                <w:b/>
                <w:bCs/>
                <w:color w:val="000000"/>
                <w:sz w:val="20"/>
                <w:szCs w:val="20"/>
                <w:lang w:val="en-US" w:eastAsia="ru-RU"/>
              </w:rPr>
              <w:t>h</w:t>
            </w:r>
            <w:r w:rsidRPr="00F43112">
              <w:rPr>
                <w:rFonts w:ascii="Times New Roman" w:eastAsia="Times New Roman" w:hAnsi="Times New Roman" w:cs="Times New Roman"/>
                <w:b/>
                <w:bCs/>
                <w:color w:val="000000"/>
                <w:sz w:val="20"/>
                <w:szCs w:val="20"/>
                <w:lang w:eastAsia="ru-RU"/>
              </w:rPr>
              <w:t>7 были получены следующие данные:</w:t>
            </w:r>
          </w:p>
          <w:p w:rsidR="00F43112" w:rsidRPr="00F43112" w:rsidRDefault="00F43112" w:rsidP="00F43112">
            <w:pPr>
              <w:numPr>
                <w:ilvl w:val="0"/>
                <w:numId w:val="29"/>
              </w:numPr>
              <w:tabs>
                <w:tab w:val="left" w:pos="706"/>
              </w:tabs>
              <w:contextualSpacing/>
              <w:rPr>
                <w:rFonts w:ascii="Times New Roman" w:eastAsia="Times New Roman" w:hAnsi="Times New Roman" w:cs="Times New Roman"/>
                <w:bCs/>
                <w:i/>
                <w:iCs/>
                <w:color w:val="000000"/>
                <w:sz w:val="20"/>
                <w:szCs w:val="20"/>
                <w:lang w:eastAsia="ru-RU"/>
              </w:rPr>
            </w:pPr>
            <w:r w:rsidRPr="00F43112">
              <w:rPr>
                <w:rFonts w:ascii="Times New Roman" w:eastAsia="Times New Roman" w:hAnsi="Times New Roman" w:cs="Times New Roman"/>
                <w:bCs/>
                <w:i/>
                <w:iCs/>
                <w:color w:val="000000"/>
                <w:sz w:val="20"/>
                <w:szCs w:val="20"/>
                <w:lang w:eastAsia="ru-RU"/>
              </w:rPr>
              <w:t>60,000 мм</w:t>
            </w:r>
          </w:p>
          <w:p w:rsidR="00F43112" w:rsidRPr="00F43112" w:rsidRDefault="00F43112" w:rsidP="00F43112">
            <w:pPr>
              <w:numPr>
                <w:ilvl w:val="0"/>
                <w:numId w:val="29"/>
              </w:numPr>
              <w:tabs>
                <w:tab w:val="left" w:pos="701"/>
              </w:tabs>
              <w:contextualSpacing/>
              <w:rPr>
                <w:rFonts w:ascii="Times New Roman" w:eastAsia="Times New Roman" w:hAnsi="Times New Roman" w:cs="Times New Roman"/>
                <w:bCs/>
                <w:color w:val="000000"/>
                <w:sz w:val="20"/>
                <w:szCs w:val="20"/>
                <w:lang w:eastAsia="ru-RU"/>
              </w:rPr>
            </w:pPr>
            <w:r w:rsidRPr="00F43112">
              <w:rPr>
                <w:rFonts w:ascii="Times New Roman" w:eastAsia="Times New Roman" w:hAnsi="Times New Roman" w:cs="Times New Roman"/>
                <w:bCs/>
                <w:color w:val="000000"/>
                <w:sz w:val="20"/>
                <w:szCs w:val="20"/>
                <w:lang w:eastAsia="ru-RU"/>
              </w:rPr>
              <w:t>59,990 мм</w:t>
            </w:r>
          </w:p>
          <w:p w:rsidR="00F43112" w:rsidRPr="00F43112" w:rsidRDefault="00F43112" w:rsidP="00F43112">
            <w:pPr>
              <w:numPr>
                <w:ilvl w:val="0"/>
                <w:numId w:val="29"/>
              </w:numPr>
              <w:tabs>
                <w:tab w:val="left" w:pos="706"/>
              </w:tabs>
              <w:ind w:firstLine="344"/>
              <w:rPr>
                <w:rFonts w:ascii="Times New Roman" w:eastAsia="Times New Roman" w:hAnsi="Times New Roman" w:cs="Times New Roman"/>
                <w:bCs/>
                <w:i/>
                <w:iCs/>
                <w:color w:val="000000"/>
                <w:sz w:val="20"/>
                <w:szCs w:val="20"/>
                <w:lang w:eastAsia="ru-RU"/>
              </w:rPr>
            </w:pPr>
            <w:r w:rsidRPr="00F43112">
              <w:rPr>
                <w:rFonts w:ascii="Times New Roman" w:eastAsia="Times New Roman" w:hAnsi="Times New Roman" w:cs="Times New Roman"/>
                <w:bCs/>
                <w:i/>
                <w:iCs/>
                <w:color w:val="000000"/>
                <w:sz w:val="20"/>
                <w:szCs w:val="20"/>
                <w:lang w:eastAsia="ru-RU"/>
              </w:rPr>
              <w:t>59,980 мм</w:t>
            </w:r>
          </w:p>
          <w:p w:rsidR="00F43112" w:rsidRPr="00F43112" w:rsidRDefault="00F43112" w:rsidP="00F43112">
            <w:pPr>
              <w:numPr>
                <w:ilvl w:val="0"/>
                <w:numId w:val="29"/>
              </w:numPr>
              <w:tabs>
                <w:tab w:val="left" w:pos="70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59,970 мм</w:t>
            </w:r>
          </w:p>
          <w:p w:rsidR="00F43112" w:rsidRPr="00F43112" w:rsidRDefault="00F43112" w:rsidP="00F43112">
            <w:pPr>
              <w:numPr>
                <w:ilvl w:val="0"/>
                <w:numId w:val="29"/>
              </w:numPr>
              <w:tabs>
                <w:tab w:val="left" w:pos="70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59,950 мм</w:t>
            </w:r>
          </w:p>
          <w:p w:rsidR="00F43112" w:rsidRPr="00F43112" w:rsidRDefault="00F43112" w:rsidP="00F43112">
            <w:pPr>
              <w:numPr>
                <w:ilvl w:val="0"/>
                <w:numId w:val="29"/>
              </w:numPr>
              <w:tabs>
                <w:tab w:val="left" w:pos="706"/>
              </w:tabs>
              <w:ind w:firstLine="344"/>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color w:val="000000"/>
                <w:sz w:val="20"/>
                <w:szCs w:val="20"/>
                <w:lang w:eastAsia="ru-RU"/>
              </w:rPr>
              <w:t>59,940 мм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61"/>
              </w:tabs>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Укажите размеры отверстий, относящиеся к группе неисправимого брака, если на чертеже проставлено диаметр 60</w:t>
            </w:r>
            <w:r w:rsidRPr="00F43112">
              <w:rPr>
                <w:rFonts w:ascii="Times New Roman" w:eastAsia="Times New Roman" w:hAnsi="Times New Roman" w:cs="Times New Roman"/>
                <w:b/>
                <w:bCs/>
                <w:color w:val="000000"/>
                <w:sz w:val="20"/>
                <w:szCs w:val="20"/>
                <w:lang w:val="en-US" w:eastAsia="ru-RU"/>
              </w:rPr>
              <w:t>H</w:t>
            </w:r>
            <w:r w:rsidRPr="00F43112">
              <w:rPr>
                <w:rFonts w:ascii="Times New Roman" w:eastAsia="Times New Roman" w:hAnsi="Times New Roman" w:cs="Times New Roman"/>
                <w:b/>
                <w:bCs/>
                <w:color w:val="000000"/>
                <w:sz w:val="20"/>
                <w:szCs w:val="20"/>
                <w:lang w:eastAsia="ru-RU"/>
              </w:rPr>
              <w:t>7:</w:t>
            </w:r>
          </w:p>
          <w:p w:rsidR="00F43112" w:rsidRPr="00F43112" w:rsidRDefault="00F43112" w:rsidP="00F43112">
            <w:pPr>
              <w:numPr>
                <w:ilvl w:val="0"/>
                <w:numId w:val="30"/>
              </w:numPr>
              <w:tabs>
                <w:tab w:val="left" w:pos="706"/>
              </w:tabs>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60,100 мм</w:t>
            </w:r>
          </w:p>
          <w:p w:rsidR="00F43112" w:rsidRPr="00F43112" w:rsidRDefault="00F43112" w:rsidP="00F43112">
            <w:pPr>
              <w:numPr>
                <w:ilvl w:val="0"/>
                <w:numId w:val="30"/>
              </w:numPr>
              <w:tabs>
                <w:tab w:val="left" w:pos="706"/>
              </w:tabs>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60,080 мм</w:t>
            </w:r>
          </w:p>
          <w:p w:rsidR="00F43112" w:rsidRPr="00F43112" w:rsidRDefault="00F43112" w:rsidP="00F43112">
            <w:pPr>
              <w:numPr>
                <w:ilvl w:val="0"/>
                <w:numId w:val="30"/>
              </w:numPr>
              <w:tabs>
                <w:tab w:val="left" w:pos="706"/>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60,070 мм</w:t>
            </w:r>
          </w:p>
          <w:p w:rsidR="00F43112" w:rsidRPr="00F43112" w:rsidRDefault="00F43112" w:rsidP="00F43112">
            <w:pPr>
              <w:numPr>
                <w:ilvl w:val="0"/>
                <w:numId w:val="30"/>
              </w:numPr>
              <w:tabs>
                <w:tab w:val="left" w:pos="70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60,060 мм</w:t>
            </w:r>
          </w:p>
          <w:p w:rsidR="00F43112" w:rsidRPr="00F43112" w:rsidRDefault="00F43112" w:rsidP="00F43112">
            <w:pPr>
              <w:numPr>
                <w:ilvl w:val="0"/>
                <w:numId w:val="30"/>
              </w:numPr>
              <w:tabs>
                <w:tab w:val="left" w:pos="70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60,050 мм</w:t>
            </w:r>
          </w:p>
          <w:p w:rsidR="00F43112" w:rsidRPr="00F43112" w:rsidRDefault="00F43112" w:rsidP="00F43112">
            <w:pPr>
              <w:numPr>
                <w:ilvl w:val="0"/>
                <w:numId w:val="30"/>
              </w:numPr>
              <w:tabs>
                <w:tab w:val="left" w:pos="706"/>
              </w:tabs>
              <w:ind w:hanging="376"/>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color w:val="000000"/>
                <w:sz w:val="20"/>
                <w:szCs w:val="20"/>
                <w:lang w:eastAsia="ru-RU"/>
              </w:rPr>
              <w:t>60,030 мм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42"/>
              </w:tabs>
              <w:outlineLvl w:val="0"/>
              <w:rPr>
                <w:rFonts w:ascii="Times New Roman" w:eastAsia="Times New Roman" w:hAnsi="Times New Roman" w:cs="Times New Roman"/>
                <w:b/>
                <w:bCs/>
                <w:color w:val="000000"/>
                <w:sz w:val="20"/>
                <w:szCs w:val="20"/>
                <w:lang w:eastAsia="ru-RU"/>
              </w:rPr>
            </w:pPr>
            <w:bookmarkStart w:id="4" w:name="bookmark24"/>
            <w:r w:rsidRPr="00F43112">
              <w:rPr>
                <w:rFonts w:ascii="Times New Roman" w:eastAsia="Times New Roman" w:hAnsi="Times New Roman" w:cs="Times New Roman"/>
                <w:b/>
                <w:bCs/>
                <w:color w:val="000000"/>
                <w:sz w:val="20"/>
                <w:szCs w:val="20"/>
                <w:lang w:eastAsia="ru-RU"/>
              </w:rPr>
              <w:t>Укажите посадки с зазором, выполненные в системе отверстия, если на чертеже указано:</w:t>
            </w:r>
            <w:bookmarkEnd w:id="4"/>
          </w:p>
          <w:p w:rsidR="00F43112" w:rsidRPr="00F43112" w:rsidRDefault="00F43112" w:rsidP="00F43112">
            <w:pPr>
              <w:numPr>
                <w:ilvl w:val="0"/>
                <w:numId w:val="31"/>
              </w:numPr>
              <w:tabs>
                <w:tab w:val="left" w:pos="701"/>
              </w:tabs>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диаметр 50Н9/</w:t>
            </w:r>
            <w:r w:rsidRPr="00F43112">
              <w:rPr>
                <w:rFonts w:ascii="Times New Roman" w:eastAsia="Times New Roman" w:hAnsi="Times New Roman" w:cs="Times New Roman"/>
                <w:bCs/>
                <w:iCs/>
                <w:color w:val="000000"/>
                <w:sz w:val="20"/>
                <w:szCs w:val="20"/>
                <w:lang w:val="en-US" w:eastAsia="ru-RU"/>
              </w:rPr>
              <w:t>h</w:t>
            </w:r>
            <w:r w:rsidRPr="00F43112">
              <w:rPr>
                <w:rFonts w:ascii="Times New Roman" w:eastAsia="Times New Roman" w:hAnsi="Times New Roman" w:cs="Times New Roman"/>
                <w:bCs/>
                <w:iCs/>
                <w:color w:val="000000"/>
                <w:sz w:val="20"/>
                <w:szCs w:val="20"/>
                <w:lang w:eastAsia="ru-RU"/>
              </w:rPr>
              <w:t>9</w:t>
            </w:r>
          </w:p>
          <w:p w:rsidR="00F43112" w:rsidRPr="00F43112" w:rsidRDefault="00F43112" w:rsidP="00F43112">
            <w:pPr>
              <w:numPr>
                <w:ilvl w:val="0"/>
                <w:numId w:val="31"/>
              </w:numPr>
              <w:tabs>
                <w:tab w:val="left" w:pos="696"/>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50Б9/Ъ9</w:t>
            </w:r>
          </w:p>
          <w:p w:rsidR="00F43112" w:rsidRPr="00F43112" w:rsidRDefault="00F43112" w:rsidP="00F43112">
            <w:pPr>
              <w:numPr>
                <w:ilvl w:val="0"/>
                <w:numId w:val="31"/>
              </w:numPr>
              <w:tabs>
                <w:tab w:val="left" w:pos="696"/>
              </w:tabs>
              <w:ind w:left="360"/>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50Н7</w:t>
            </w:r>
            <w:proofErr w:type="gramStart"/>
            <w:r w:rsidRPr="00F43112">
              <w:rPr>
                <w:rFonts w:ascii="Times New Roman" w:eastAsia="Times New Roman" w:hAnsi="Times New Roman" w:cs="Times New Roman"/>
                <w:color w:val="000000"/>
                <w:sz w:val="20"/>
                <w:szCs w:val="20"/>
                <w:lang w:eastAsia="ru-RU"/>
              </w:rPr>
              <w:t>/§</w:t>
            </w:r>
            <w:proofErr w:type="gramEnd"/>
            <w:r w:rsidRPr="00F43112">
              <w:rPr>
                <w:rFonts w:ascii="Times New Roman" w:eastAsia="Times New Roman" w:hAnsi="Times New Roman" w:cs="Times New Roman"/>
                <w:color w:val="000000"/>
                <w:sz w:val="20"/>
                <w:szCs w:val="20"/>
                <w:lang w:eastAsia="ru-RU"/>
              </w:rPr>
              <w:t>6</w:t>
            </w:r>
          </w:p>
          <w:p w:rsidR="00F43112" w:rsidRPr="00F43112" w:rsidRDefault="00F43112" w:rsidP="00F43112">
            <w:pPr>
              <w:numPr>
                <w:ilvl w:val="0"/>
                <w:numId w:val="31"/>
              </w:numPr>
              <w:tabs>
                <w:tab w:val="left" w:pos="696"/>
              </w:tabs>
              <w:ind w:left="360"/>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50Н8/г8</w:t>
            </w:r>
          </w:p>
          <w:p w:rsidR="00F43112" w:rsidRPr="00F43112" w:rsidRDefault="00F43112" w:rsidP="00F43112">
            <w:pPr>
              <w:numPr>
                <w:ilvl w:val="0"/>
                <w:numId w:val="31"/>
              </w:numPr>
              <w:tabs>
                <w:tab w:val="left" w:pos="701"/>
              </w:tabs>
              <w:ind w:left="360"/>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диаметр 50</w:t>
            </w:r>
            <w:r w:rsidRPr="00F43112">
              <w:rPr>
                <w:rFonts w:ascii="Times New Roman" w:eastAsia="Times New Roman" w:hAnsi="Times New Roman" w:cs="Times New Roman"/>
                <w:bCs/>
                <w:iCs/>
                <w:color w:val="000000"/>
                <w:sz w:val="20"/>
                <w:szCs w:val="20"/>
                <w:lang w:val="en-US" w:eastAsia="ru-RU"/>
              </w:rPr>
              <w:t>H</w:t>
            </w:r>
            <w:r w:rsidRPr="00F43112">
              <w:rPr>
                <w:rFonts w:ascii="Times New Roman" w:eastAsia="Times New Roman" w:hAnsi="Times New Roman" w:cs="Times New Roman"/>
                <w:bCs/>
                <w:iCs/>
                <w:color w:val="000000"/>
                <w:sz w:val="20"/>
                <w:szCs w:val="20"/>
                <w:lang w:eastAsia="ru-RU"/>
              </w:rPr>
              <w:t>8/</w:t>
            </w:r>
            <w:r w:rsidRPr="00F43112">
              <w:rPr>
                <w:rFonts w:ascii="Times New Roman" w:eastAsia="Times New Roman" w:hAnsi="Times New Roman" w:cs="Times New Roman"/>
                <w:bCs/>
                <w:iCs/>
                <w:color w:val="000000"/>
                <w:sz w:val="20"/>
                <w:szCs w:val="20"/>
                <w:lang w:val="en-US" w:eastAsia="ru-RU"/>
              </w:rPr>
              <w:t>h</w:t>
            </w:r>
            <w:r w:rsidRPr="00F43112">
              <w:rPr>
                <w:rFonts w:ascii="Times New Roman" w:eastAsia="Times New Roman" w:hAnsi="Times New Roman" w:cs="Times New Roman"/>
                <w:bCs/>
                <w:iCs/>
                <w:color w:val="000000"/>
                <w:sz w:val="20"/>
                <w:szCs w:val="20"/>
                <w:lang w:eastAsia="ru-RU"/>
              </w:rPr>
              <w:t>8</w:t>
            </w:r>
          </w:p>
          <w:p w:rsidR="00F43112" w:rsidRPr="00F43112" w:rsidRDefault="00F43112" w:rsidP="00F43112">
            <w:pPr>
              <w:numPr>
                <w:ilvl w:val="0"/>
                <w:numId w:val="31"/>
              </w:numPr>
              <w:tabs>
                <w:tab w:val="left" w:pos="696"/>
              </w:tabs>
              <w:ind w:left="360"/>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color w:val="000000"/>
                <w:sz w:val="20"/>
                <w:szCs w:val="20"/>
                <w:lang w:eastAsia="ru-RU"/>
              </w:rPr>
              <w:t>диаметр 50К7/Ь6</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56"/>
              </w:tabs>
              <w:outlineLvl w:val="0"/>
              <w:rPr>
                <w:rFonts w:ascii="Times New Roman" w:eastAsia="Times New Roman" w:hAnsi="Times New Roman" w:cs="Times New Roman"/>
                <w:b/>
                <w:bCs/>
                <w:color w:val="000000"/>
                <w:sz w:val="20"/>
                <w:szCs w:val="20"/>
                <w:lang w:eastAsia="ru-RU"/>
              </w:rPr>
            </w:pPr>
            <w:bookmarkStart w:id="5" w:name="bookmark25"/>
            <w:r w:rsidRPr="00F43112">
              <w:rPr>
                <w:rFonts w:ascii="Times New Roman" w:eastAsia="Times New Roman" w:hAnsi="Times New Roman" w:cs="Times New Roman"/>
                <w:b/>
                <w:bCs/>
                <w:color w:val="000000"/>
                <w:sz w:val="20"/>
                <w:szCs w:val="20"/>
                <w:lang w:eastAsia="ru-RU"/>
              </w:rPr>
              <w:t>Укажите посадки с натягом, выполненные в системе вала, если на чертеже указано:</w:t>
            </w:r>
            <w:bookmarkEnd w:id="5"/>
          </w:p>
          <w:p w:rsidR="00F43112" w:rsidRPr="00F43112" w:rsidRDefault="00F43112" w:rsidP="00F43112">
            <w:pPr>
              <w:numPr>
                <w:ilvl w:val="0"/>
                <w:numId w:val="32"/>
              </w:numPr>
              <w:tabs>
                <w:tab w:val="left" w:pos="696"/>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60Б9/Ъ9</w:t>
            </w:r>
          </w:p>
          <w:p w:rsidR="00F43112" w:rsidRPr="00F43112" w:rsidRDefault="00F43112" w:rsidP="00F43112">
            <w:pPr>
              <w:numPr>
                <w:ilvl w:val="0"/>
                <w:numId w:val="32"/>
              </w:numPr>
              <w:tabs>
                <w:tab w:val="left" w:pos="696"/>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60Н9/Й9</w:t>
            </w:r>
          </w:p>
          <w:p w:rsidR="00F43112" w:rsidRPr="00F43112" w:rsidRDefault="00F43112" w:rsidP="00F43112">
            <w:pPr>
              <w:numPr>
                <w:ilvl w:val="0"/>
                <w:numId w:val="32"/>
              </w:numPr>
              <w:tabs>
                <w:tab w:val="left" w:pos="696"/>
              </w:tabs>
              <w:ind w:left="360"/>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60Н7/к7</w:t>
            </w:r>
          </w:p>
          <w:p w:rsidR="00F43112" w:rsidRPr="00F43112" w:rsidRDefault="00F43112" w:rsidP="00F43112">
            <w:pPr>
              <w:numPr>
                <w:ilvl w:val="0"/>
                <w:numId w:val="32"/>
              </w:numPr>
              <w:tabs>
                <w:tab w:val="left" w:pos="701"/>
              </w:tabs>
              <w:ind w:left="360"/>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диаметр 60Р7/</w:t>
            </w:r>
            <w:r w:rsidRPr="00F43112">
              <w:rPr>
                <w:rFonts w:ascii="Times New Roman" w:eastAsia="Times New Roman" w:hAnsi="Times New Roman" w:cs="Times New Roman"/>
                <w:bCs/>
                <w:iCs/>
                <w:color w:val="000000"/>
                <w:sz w:val="20"/>
                <w:szCs w:val="20"/>
                <w:lang w:val="en-US" w:eastAsia="ru-RU"/>
              </w:rPr>
              <w:t>h</w:t>
            </w:r>
            <w:r w:rsidRPr="00F43112">
              <w:rPr>
                <w:rFonts w:ascii="Times New Roman" w:eastAsia="Times New Roman" w:hAnsi="Times New Roman" w:cs="Times New Roman"/>
                <w:bCs/>
                <w:iCs/>
                <w:color w:val="000000"/>
                <w:sz w:val="20"/>
                <w:szCs w:val="20"/>
                <w:lang w:eastAsia="ru-RU"/>
              </w:rPr>
              <w:t>6</w:t>
            </w:r>
          </w:p>
          <w:p w:rsidR="00F43112" w:rsidRPr="00F43112" w:rsidRDefault="00F43112" w:rsidP="00F43112">
            <w:pPr>
              <w:numPr>
                <w:ilvl w:val="0"/>
                <w:numId w:val="32"/>
              </w:numPr>
              <w:tabs>
                <w:tab w:val="left" w:pos="696"/>
              </w:tabs>
              <w:ind w:left="360"/>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диаметр 60Н11/Ы1</w:t>
            </w:r>
          </w:p>
          <w:p w:rsidR="00F43112" w:rsidRPr="00F43112" w:rsidRDefault="00F43112" w:rsidP="00F43112">
            <w:pPr>
              <w:numPr>
                <w:ilvl w:val="0"/>
                <w:numId w:val="32"/>
              </w:numPr>
              <w:tabs>
                <w:tab w:val="left" w:pos="701"/>
              </w:tabs>
              <w:ind w:left="360"/>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bCs/>
                <w:iCs/>
                <w:color w:val="000000"/>
                <w:sz w:val="20"/>
                <w:szCs w:val="20"/>
                <w:lang w:eastAsia="ru-RU"/>
              </w:rPr>
              <w:t>диаметр 60</w:t>
            </w:r>
            <w:r w:rsidRPr="00F43112">
              <w:rPr>
                <w:rFonts w:ascii="Times New Roman" w:eastAsia="Times New Roman" w:hAnsi="Times New Roman" w:cs="Times New Roman"/>
                <w:bCs/>
                <w:iCs/>
                <w:color w:val="000000"/>
                <w:sz w:val="20"/>
                <w:szCs w:val="20"/>
                <w:lang w:val="en-US" w:eastAsia="ru-RU"/>
              </w:rPr>
              <w:t>S</w:t>
            </w:r>
            <w:r w:rsidRPr="00F43112">
              <w:rPr>
                <w:rFonts w:ascii="Times New Roman" w:eastAsia="Times New Roman" w:hAnsi="Times New Roman" w:cs="Times New Roman"/>
                <w:bCs/>
                <w:iCs/>
                <w:color w:val="000000"/>
                <w:sz w:val="20"/>
                <w:szCs w:val="20"/>
                <w:lang w:eastAsia="ru-RU"/>
              </w:rPr>
              <w:t>9/</w:t>
            </w:r>
            <w:r w:rsidRPr="00F43112">
              <w:rPr>
                <w:rFonts w:ascii="Times New Roman" w:eastAsia="Times New Roman" w:hAnsi="Times New Roman" w:cs="Times New Roman"/>
                <w:bCs/>
                <w:iCs/>
                <w:color w:val="000000"/>
                <w:sz w:val="20"/>
                <w:szCs w:val="20"/>
                <w:lang w:val="en-US" w:eastAsia="ru-RU"/>
              </w:rPr>
              <w:t>h</w:t>
            </w:r>
            <w:r w:rsidRPr="00F43112">
              <w:rPr>
                <w:rFonts w:ascii="Times New Roman" w:eastAsia="Times New Roman" w:hAnsi="Times New Roman" w:cs="Times New Roman"/>
                <w:bCs/>
                <w:iCs/>
                <w:color w:val="000000"/>
                <w:sz w:val="20"/>
                <w:szCs w:val="20"/>
                <w:lang w:eastAsia="ru-RU"/>
              </w:rPr>
              <w:t>8</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27"/>
              </w:tabs>
              <w:outlineLvl w:val="0"/>
              <w:rPr>
                <w:rFonts w:ascii="Times New Roman" w:eastAsia="Times New Roman" w:hAnsi="Times New Roman" w:cs="Times New Roman"/>
                <w:b/>
                <w:bCs/>
                <w:color w:val="000000"/>
                <w:sz w:val="20"/>
                <w:szCs w:val="20"/>
                <w:lang w:eastAsia="ru-RU"/>
              </w:rPr>
            </w:pPr>
            <w:bookmarkStart w:id="6" w:name="bookmark28"/>
            <w:r w:rsidRPr="00F43112">
              <w:rPr>
                <w:rFonts w:ascii="Times New Roman" w:eastAsia="Times New Roman" w:hAnsi="Times New Roman" w:cs="Times New Roman"/>
                <w:b/>
                <w:bCs/>
                <w:color w:val="000000"/>
                <w:sz w:val="20"/>
                <w:szCs w:val="20"/>
                <w:lang w:eastAsia="ru-RU"/>
              </w:rPr>
              <w:t xml:space="preserve">Совокупность допусков, характеризуемых постоянной относительной точностью (определяемой числом единиц допуска) для всех номинальных размеров данного диапазона, </w:t>
            </w:r>
            <w:proofErr w:type="gramStart"/>
            <w:r w:rsidRPr="00F43112">
              <w:rPr>
                <w:rFonts w:ascii="Times New Roman" w:eastAsia="Times New Roman" w:hAnsi="Times New Roman" w:cs="Times New Roman"/>
                <w:b/>
                <w:bCs/>
                <w:color w:val="000000"/>
                <w:sz w:val="20"/>
                <w:szCs w:val="20"/>
                <w:lang w:eastAsia="ru-RU"/>
              </w:rPr>
              <w:t>- это</w:t>
            </w:r>
            <w:proofErr w:type="gramEnd"/>
            <w:r w:rsidRPr="00F43112">
              <w:rPr>
                <w:rFonts w:ascii="Times New Roman" w:eastAsia="Times New Roman" w:hAnsi="Times New Roman" w:cs="Times New Roman"/>
                <w:b/>
                <w:bCs/>
                <w:color w:val="000000"/>
                <w:sz w:val="20"/>
                <w:szCs w:val="20"/>
                <w:lang w:eastAsia="ru-RU"/>
              </w:rPr>
              <w:t xml:space="preserve"> ...</w:t>
            </w:r>
            <w:bookmarkEnd w:id="6"/>
          </w:p>
          <w:p w:rsidR="00F43112" w:rsidRPr="00F43112" w:rsidRDefault="00F43112" w:rsidP="00F43112">
            <w:pPr>
              <w:numPr>
                <w:ilvl w:val="0"/>
                <w:numId w:val="33"/>
              </w:numPr>
              <w:tabs>
                <w:tab w:val="left" w:pos="72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Единая система допусков и посадок (ЕСД11)</w:t>
            </w:r>
          </w:p>
          <w:p w:rsidR="00F43112" w:rsidRPr="00F43112" w:rsidRDefault="00F43112" w:rsidP="00F43112">
            <w:pPr>
              <w:numPr>
                <w:ilvl w:val="0"/>
                <w:numId w:val="33"/>
              </w:numPr>
              <w:tabs>
                <w:tab w:val="left" w:pos="72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класс точности</w:t>
            </w:r>
          </w:p>
          <w:p w:rsidR="00F43112" w:rsidRPr="00F43112" w:rsidRDefault="00F43112" w:rsidP="00F43112">
            <w:pPr>
              <w:numPr>
                <w:ilvl w:val="0"/>
                <w:numId w:val="33"/>
              </w:numPr>
              <w:tabs>
                <w:tab w:val="left" w:pos="721"/>
              </w:tabs>
              <w:ind w:firstLine="344"/>
              <w:jc w:val="both"/>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степень точности</w:t>
            </w:r>
          </w:p>
          <w:p w:rsidR="00F43112" w:rsidRPr="00F43112" w:rsidRDefault="00F43112" w:rsidP="00F43112">
            <w:pPr>
              <w:numPr>
                <w:ilvl w:val="0"/>
                <w:numId w:val="33"/>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квалитет</w:t>
            </w:r>
          </w:p>
          <w:p w:rsidR="00F43112" w:rsidRPr="00F43112" w:rsidRDefault="00F43112" w:rsidP="00F43112">
            <w:pPr>
              <w:numPr>
                <w:ilvl w:val="0"/>
                <w:numId w:val="33"/>
              </w:numPr>
              <w:tabs>
                <w:tab w:val="left" w:pos="721"/>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поле допуска</w:t>
            </w:r>
          </w:p>
          <w:p w:rsidR="00F43112" w:rsidRPr="00F43112" w:rsidRDefault="00F43112" w:rsidP="00F43112">
            <w:pPr>
              <w:numPr>
                <w:ilvl w:val="0"/>
                <w:numId w:val="33"/>
              </w:numPr>
              <w:tabs>
                <w:tab w:val="left" w:pos="726"/>
              </w:tabs>
              <w:ind w:firstLine="344"/>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color w:val="000000"/>
                <w:sz w:val="20"/>
                <w:szCs w:val="20"/>
                <w:lang w:eastAsia="ru-RU"/>
              </w:rPr>
              <w:t>Основные нормы взаимозаменяемости</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18"/>
              </w:tabs>
              <w:ind w:firstLine="344"/>
              <w:outlineLvl w:val="0"/>
              <w:rPr>
                <w:rFonts w:ascii="Times New Roman" w:eastAsia="Times New Roman" w:hAnsi="Times New Roman" w:cs="Times New Roman"/>
                <w:b/>
                <w:bCs/>
                <w:color w:val="000000"/>
                <w:sz w:val="20"/>
                <w:szCs w:val="20"/>
                <w:lang w:eastAsia="ru-RU"/>
              </w:rPr>
            </w:pPr>
            <w:bookmarkStart w:id="7" w:name="bookmark29"/>
            <w:r w:rsidRPr="00F43112">
              <w:rPr>
                <w:rFonts w:ascii="Times New Roman" w:eastAsia="Times New Roman" w:hAnsi="Times New Roman" w:cs="Times New Roman"/>
                <w:b/>
                <w:bCs/>
                <w:color w:val="000000"/>
                <w:sz w:val="20"/>
                <w:szCs w:val="20"/>
                <w:lang w:eastAsia="ru-RU"/>
              </w:rPr>
              <w:t xml:space="preserve">Зазор </w:t>
            </w:r>
            <w:proofErr w:type="gramStart"/>
            <w:r w:rsidRPr="00F43112">
              <w:rPr>
                <w:rFonts w:ascii="Times New Roman" w:eastAsia="Times New Roman" w:hAnsi="Times New Roman" w:cs="Times New Roman"/>
                <w:b/>
                <w:bCs/>
                <w:color w:val="000000"/>
                <w:sz w:val="20"/>
                <w:szCs w:val="20"/>
                <w:lang w:eastAsia="ru-RU"/>
              </w:rPr>
              <w:t>- это</w:t>
            </w:r>
            <w:proofErr w:type="gramEnd"/>
            <w:r w:rsidRPr="00F43112">
              <w:rPr>
                <w:rFonts w:ascii="Times New Roman" w:eastAsia="Times New Roman" w:hAnsi="Times New Roman" w:cs="Times New Roman"/>
                <w:b/>
                <w:bCs/>
                <w:color w:val="000000"/>
                <w:sz w:val="20"/>
                <w:szCs w:val="20"/>
                <w:lang w:eastAsia="ru-RU"/>
              </w:rPr>
              <w:t xml:space="preserve"> такой способ соединения деталей, при котором ...</w:t>
            </w:r>
            <w:bookmarkEnd w:id="7"/>
          </w:p>
          <w:p w:rsidR="00F43112" w:rsidRPr="00F43112" w:rsidRDefault="00F43112" w:rsidP="00F43112">
            <w:pPr>
              <w:numPr>
                <w:ilvl w:val="0"/>
                <w:numId w:val="34"/>
              </w:numPr>
              <w:tabs>
                <w:tab w:val="left" w:pos="716"/>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размер вала больше размеров отверстия</w:t>
            </w:r>
          </w:p>
          <w:p w:rsidR="00F43112" w:rsidRPr="00F43112" w:rsidRDefault="00F43112" w:rsidP="00F43112">
            <w:pPr>
              <w:numPr>
                <w:ilvl w:val="0"/>
                <w:numId w:val="34"/>
              </w:numPr>
              <w:tabs>
                <w:tab w:val="left" w:pos="692"/>
              </w:tabs>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размер отверстия больше размеров вала</w:t>
            </w:r>
          </w:p>
          <w:p w:rsidR="00F43112" w:rsidRPr="00F43112" w:rsidRDefault="00F43112" w:rsidP="00F43112">
            <w:pPr>
              <w:numPr>
                <w:ilvl w:val="0"/>
                <w:numId w:val="34"/>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наименьший размер отверстия может быть равен наибольшему размеру вала</w:t>
            </w:r>
          </w:p>
          <w:p w:rsidR="00F43112" w:rsidRPr="00F43112" w:rsidRDefault="00F43112" w:rsidP="00F43112">
            <w:pPr>
              <w:numPr>
                <w:ilvl w:val="0"/>
                <w:numId w:val="34"/>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возможно взаимное перемещение соединяемых деталей при работе</w:t>
            </w:r>
          </w:p>
          <w:p w:rsidR="00F43112" w:rsidRPr="00F43112" w:rsidRDefault="00F43112" w:rsidP="00F43112">
            <w:pPr>
              <w:numPr>
                <w:ilvl w:val="0"/>
                <w:numId w:val="34"/>
              </w:numPr>
              <w:tabs>
                <w:tab w:val="left" w:pos="716"/>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поле допуска отверстия на схеме полей допусков находится над полем допуска вала</w:t>
            </w:r>
          </w:p>
          <w:p w:rsidR="00F43112" w:rsidRPr="00F43112" w:rsidRDefault="00F43112" w:rsidP="00F43112">
            <w:pPr>
              <w:numPr>
                <w:ilvl w:val="0"/>
                <w:numId w:val="34"/>
              </w:numPr>
              <w:tabs>
                <w:tab w:val="left" w:pos="721"/>
              </w:tabs>
              <w:ind w:firstLine="344"/>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color w:val="000000"/>
                <w:sz w:val="20"/>
                <w:szCs w:val="20"/>
                <w:lang w:eastAsia="ru-RU"/>
              </w:rPr>
              <w:t>поле допуска вала на схеме полей допусков находится над полем допуска отверстия</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418"/>
              </w:tabs>
              <w:outlineLvl w:val="0"/>
              <w:rPr>
                <w:rFonts w:ascii="Times New Roman" w:eastAsia="Times New Roman" w:hAnsi="Times New Roman" w:cs="Times New Roman"/>
                <w:b/>
                <w:bCs/>
                <w:color w:val="000000"/>
                <w:sz w:val="20"/>
                <w:szCs w:val="20"/>
                <w:lang w:eastAsia="ru-RU"/>
              </w:rPr>
            </w:pPr>
            <w:bookmarkStart w:id="8" w:name="bookmark30"/>
            <w:r w:rsidRPr="00F43112">
              <w:rPr>
                <w:rFonts w:ascii="Times New Roman" w:eastAsia="Times New Roman" w:hAnsi="Times New Roman" w:cs="Times New Roman"/>
                <w:b/>
                <w:bCs/>
                <w:color w:val="000000"/>
                <w:sz w:val="20"/>
                <w:szCs w:val="20"/>
                <w:lang w:eastAsia="ru-RU"/>
              </w:rPr>
              <w:t xml:space="preserve">Натяг </w:t>
            </w:r>
            <w:proofErr w:type="gramStart"/>
            <w:r w:rsidRPr="00F43112">
              <w:rPr>
                <w:rFonts w:ascii="Times New Roman" w:eastAsia="Times New Roman" w:hAnsi="Times New Roman" w:cs="Times New Roman"/>
                <w:b/>
                <w:bCs/>
                <w:color w:val="000000"/>
                <w:sz w:val="20"/>
                <w:szCs w:val="20"/>
                <w:lang w:eastAsia="ru-RU"/>
              </w:rPr>
              <w:t>- это</w:t>
            </w:r>
            <w:proofErr w:type="gramEnd"/>
            <w:r w:rsidRPr="00F43112">
              <w:rPr>
                <w:rFonts w:ascii="Times New Roman" w:eastAsia="Times New Roman" w:hAnsi="Times New Roman" w:cs="Times New Roman"/>
                <w:b/>
                <w:bCs/>
                <w:color w:val="000000"/>
                <w:sz w:val="20"/>
                <w:szCs w:val="20"/>
                <w:lang w:eastAsia="ru-RU"/>
              </w:rPr>
              <w:t xml:space="preserve"> такой способ соединения деталей, при котором ...</w:t>
            </w:r>
            <w:bookmarkEnd w:id="8"/>
          </w:p>
          <w:p w:rsidR="00F43112" w:rsidRPr="00F43112" w:rsidRDefault="00F43112" w:rsidP="00F43112">
            <w:pPr>
              <w:numPr>
                <w:ilvl w:val="0"/>
                <w:numId w:val="35"/>
              </w:numPr>
              <w:tabs>
                <w:tab w:val="left" w:pos="692"/>
              </w:tabs>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размер вала больше размеров отверстия</w:t>
            </w:r>
          </w:p>
          <w:p w:rsidR="00F43112" w:rsidRPr="00F43112" w:rsidRDefault="00F43112" w:rsidP="00F43112">
            <w:pPr>
              <w:numPr>
                <w:ilvl w:val="0"/>
                <w:numId w:val="35"/>
              </w:numPr>
              <w:tabs>
                <w:tab w:val="left" w:pos="716"/>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размер отверстия больше размеров вала</w:t>
            </w:r>
          </w:p>
          <w:p w:rsidR="00F43112" w:rsidRPr="00F43112" w:rsidRDefault="00F43112" w:rsidP="00F43112">
            <w:pPr>
              <w:numPr>
                <w:ilvl w:val="0"/>
                <w:numId w:val="35"/>
              </w:numPr>
              <w:tabs>
                <w:tab w:val="left" w:pos="721"/>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возможно взаимное перемещение соединяемых деталей при работе</w:t>
            </w:r>
          </w:p>
          <w:p w:rsidR="00F43112" w:rsidRPr="00F43112" w:rsidRDefault="00F43112" w:rsidP="00F43112">
            <w:pPr>
              <w:numPr>
                <w:ilvl w:val="0"/>
                <w:numId w:val="35"/>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невозможно взаимное перемещение соединяемых деталей при работе</w:t>
            </w:r>
          </w:p>
          <w:p w:rsidR="00F43112" w:rsidRPr="00F43112" w:rsidRDefault="00F43112" w:rsidP="00F43112">
            <w:pPr>
              <w:numPr>
                <w:ilvl w:val="0"/>
                <w:numId w:val="35"/>
              </w:numPr>
              <w:tabs>
                <w:tab w:val="left" w:pos="721"/>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поле допуска отверстия на схеме полей допусков находится над полем допуска вала</w:t>
            </w:r>
          </w:p>
          <w:p w:rsidR="00F43112" w:rsidRPr="00F43112" w:rsidRDefault="00F43112" w:rsidP="00F43112">
            <w:pPr>
              <w:numPr>
                <w:ilvl w:val="0"/>
                <w:numId w:val="35"/>
              </w:numPr>
              <w:tabs>
                <w:tab w:val="left" w:pos="716"/>
              </w:tabs>
              <w:ind w:firstLine="344"/>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bCs/>
                <w:iCs/>
                <w:color w:val="000000"/>
                <w:sz w:val="20"/>
                <w:szCs w:val="20"/>
                <w:lang w:eastAsia="ru-RU"/>
              </w:rPr>
              <w:t>поле допуска вала на схеме полей допусков находится над полем допуска отверстия</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504"/>
              </w:tabs>
              <w:outlineLvl w:val="0"/>
              <w:rPr>
                <w:rFonts w:ascii="Times New Roman" w:eastAsia="Times New Roman" w:hAnsi="Times New Roman" w:cs="Times New Roman"/>
                <w:b/>
                <w:bCs/>
                <w:color w:val="000000"/>
                <w:sz w:val="20"/>
                <w:szCs w:val="20"/>
                <w:lang w:eastAsia="ru-RU"/>
              </w:rPr>
            </w:pPr>
            <w:bookmarkStart w:id="9" w:name="bookmark31"/>
            <w:r w:rsidRPr="00F43112">
              <w:rPr>
                <w:rFonts w:ascii="Times New Roman" w:eastAsia="Times New Roman" w:hAnsi="Times New Roman" w:cs="Times New Roman"/>
                <w:b/>
                <w:bCs/>
                <w:color w:val="000000"/>
                <w:sz w:val="20"/>
                <w:szCs w:val="20"/>
                <w:lang w:eastAsia="ru-RU"/>
              </w:rPr>
              <w:t>Задана посадка с зазором диаметр 50</w:t>
            </w:r>
            <w:r w:rsidRPr="00F43112">
              <w:rPr>
                <w:rFonts w:ascii="Times New Roman" w:eastAsia="Times New Roman" w:hAnsi="Times New Roman" w:cs="Times New Roman"/>
                <w:b/>
                <w:bCs/>
                <w:color w:val="000000"/>
                <w:sz w:val="20"/>
                <w:szCs w:val="20"/>
                <w:lang w:val="en-US" w:eastAsia="ru-RU"/>
              </w:rPr>
              <w:t>H</w:t>
            </w:r>
            <w:r w:rsidRPr="00F43112">
              <w:rPr>
                <w:rFonts w:ascii="Times New Roman" w:eastAsia="Times New Roman" w:hAnsi="Times New Roman" w:cs="Times New Roman"/>
                <w:b/>
                <w:bCs/>
                <w:color w:val="000000"/>
                <w:sz w:val="20"/>
                <w:szCs w:val="20"/>
                <w:lang w:eastAsia="ru-RU"/>
              </w:rPr>
              <w:t>7/</w:t>
            </w:r>
            <w:r w:rsidRPr="00F43112">
              <w:rPr>
                <w:rFonts w:ascii="Times New Roman" w:eastAsia="Times New Roman" w:hAnsi="Times New Roman" w:cs="Times New Roman"/>
                <w:b/>
                <w:bCs/>
                <w:i/>
                <w:color w:val="000000"/>
                <w:sz w:val="20"/>
                <w:szCs w:val="20"/>
                <w:lang w:val="en-US" w:eastAsia="ru-RU"/>
              </w:rPr>
              <w:t>f</w:t>
            </w:r>
            <w:r w:rsidRPr="00F43112">
              <w:rPr>
                <w:rFonts w:ascii="Times New Roman" w:eastAsia="Times New Roman" w:hAnsi="Times New Roman" w:cs="Times New Roman"/>
                <w:b/>
                <w:bCs/>
                <w:color w:val="000000"/>
                <w:sz w:val="20"/>
                <w:szCs w:val="20"/>
                <w:lang w:eastAsia="ru-RU"/>
              </w:rPr>
              <w:t xml:space="preserve">7. Максимальный зазор </w:t>
            </w:r>
            <w:proofErr w:type="spellStart"/>
            <w:r w:rsidRPr="00F43112">
              <w:rPr>
                <w:rFonts w:ascii="Times New Roman" w:eastAsia="Times New Roman" w:hAnsi="Times New Roman" w:cs="Times New Roman"/>
                <w:b/>
                <w:bCs/>
                <w:color w:val="000000"/>
                <w:sz w:val="20"/>
                <w:szCs w:val="20"/>
                <w:lang w:val="en-US" w:eastAsia="ru-RU"/>
              </w:rPr>
              <w:t>S</w:t>
            </w:r>
            <w:r w:rsidRPr="00F43112">
              <w:rPr>
                <w:rFonts w:ascii="Times New Roman" w:eastAsia="Times New Roman" w:hAnsi="Times New Roman" w:cs="Times New Roman"/>
                <w:b/>
                <w:bCs/>
                <w:color w:val="000000"/>
                <w:sz w:val="20"/>
                <w:szCs w:val="20"/>
                <w:vertAlign w:val="subscript"/>
                <w:lang w:val="en-US" w:eastAsia="ru-RU"/>
              </w:rPr>
              <w:t>m</w:t>
            </w:r>
            <w:proofErr w:type="spellEnd"/>
            <w:r w:rsidRPr="00F43112">
              <w:rPr>
                <w:rFonts w:ascii="Times New Roman" w:eastAsia="Times New Roman" w:hAnsi="Times New Roman" w:cs="Times New Roman"/>
                <w:b/>
                <w:bCs/>
                <w:color w:val="000000"/>
                <w:sz w:val="20"/>
                <w:szCs w:val="20"/>
                <w:vertAlign w:val="subscript"/>
                <w:lang w:eastAsia="ru-RU"/>
              </w:rPr>
              <w:t>ах</w:t>
            </w:r>
            <w:r w:rsidRPr="00F43112">
              <w:rPr>
                <w:rFonts w:ascii="Times New Roman" w:eastAsia="Times New Roman" w:hAnsi="Times New Roman" w:cs="Times New Roman"/>
                <w:b/>
                <w:bCs/>
                <w:color w:val="000000"/>
                <w:sz w:val="20"/>
                <w:szCs w:val="20"/>
                <w:lang w:eastAsia="ru-RU"/>
              </w:rPr>
              <w:t xml:space="preserve"> в этом соединении будет равен:</w:t>
            </w:r>
            <w:bookmarkEnd w:id="9"/>
          </w:p>
          <w:p w:rsidR="00F43112" w:rsidRPr="00F43112" w:rsidRDefault="00F43112" w:rsidP="00F43112">
            <w:pPr>
              <w:numPr>
                <w:ilvl w:val="0"/>
                <w:numId w:val="36"/>
              </w:numPr>
              <w:tabs>
                <w:tab w:val="left" w:pos="726"/>
              </w:tabs>
              <w:contextualSpacing/>
              <w:outlineLvl w:val="1"/>
              <w:rPr>
                <w:rFonts w:ascii="Times New Roman" w:eastAsia="Times New Roman" w:hAnsi="Times New Roman" w:cs="Times New Roman"/>
                <w:color w:val="000000"/>
                <w:sz w:val="20"/>
                <w:szCs w:val="20"/>
                <w:lang w:eastAsia="ru-RU"/>
              </w:rPr>
            </w:pPr>
            <w:bookmarkStart w:id="10" w:name="bookmark32"/>
            <w:r w:rsidRPr="00F43112">
              <w:rPr>
                <w:rFonts w:ascii="Times New Roman" w:eastAsia="Times New Roman" w:hAnsi="Times New Roman" w:cs="Times New Roman"/>
                <w:color w:val="000000"/>
                <w:sz w:val="20"/>
                <w:szCs w:val="20"/>
                <w:lang w:eastAsia="ru-RU"/>
              </w:rPr>
              <w:t>30 мкм</w:t>
            </w:r>
            <w:bookmarkEnd w:id="10"/>
          </w:p>
          <w:p w:rsidR="00F43112" w:rsidRPr="00F43112" w:rsidRDefault="00F43112" w:rsidP="00F43112">
            <w:pPr>
              <w:numPr>
                <w:ilvl w:val="0"/>
                <w:numId w:val="36"/>
              </w:numPr>
              <w:tabs>
                <w:tab w:val="left" w:pos="726"/>
              </w:tabs>
              <w:contextualSpacing/>
              <w:outlineLvl w:val="1"/>
              <w:rPr>
                <w:rFonts w:ascii="Times New Roman" w:eastAsia="Times New Roman" w:hAnsi="Times New Roman" w:cs="Times New Roman"/>
                <w:color w:val="000000"/>
                <w:sz w:val="20"/>
                <w:szCs w:val="20"/>
                <w:lang w:eastAsia="ru-RU"/>
              </w:rPr>
            </w:pPr>
            <w:bookmarkStart w:id="11" w:name="bookmark33"/>
            <w:r w:rsidRPr="00F43112">
              <w:rPr>
                <w:rFonts w:ascii="Times New Roman" w:eastAsia="Times New Roman" w:hAnsi="Times New Roman" w:cs="Times New Roman"/>
                <w:color w:val="000000"/>
                <w:sz w:val="20"/>
                <w:szCs w:val="20"/>
                <w:lang w:eastAsia="ru-RU"/>
              </w:rPr>
              <w:t>60 мкм</w:t>
            </w:r>
            <w:bookmarkEnd w:id="11"/>
          </w:p>
          <w:p w:rsidR="00F43112" w:rsidRPr="00F43112" w:rsidRDefault="00F43112" w:rsidP="00F43112">
            <w:pPr>
              <w:numPr>
                <w:ilvl w:val="0"/>
                <w:numId w:val="36"/>
              </w:numPr>
              <w:tabs>
                <w:tab w:val="left" w:pos="726"/>
              </w:tabs>
              <w:ind w:firstLine="344"/>
              <w:outlineLvl w:val="1"/>
              <w:rPr>
                <w:rFonts w:ascii="Times New Roman" w:eastAsia="Times New Roman" w:hAnsi="Times New Roman" w:cs="Times New Roman"/>
                <w:bCs/>
                <w:iCs/>
                <w:color w:val="000000"/>
                <w:sz w:val="20"/>
                <w:szCs w:val="20"/>
                <w:lang w:eastAsia="ru-RU"/>
              </w:rPr>
            </w:pPr>
            <w:bookmarkStart w:id="12" w:name="bookmark34"/>
            <w:r w:rsidRPr="00F43112">
              <w:rPr>
                <w:rFonts w:ascii="Times New Roman" w:eastAsia="Times New Roman" w:hAnsi="Times New Roman" w:cs="Times New Roman"/>
                <w:bCs/>
                <w:iCs/>
                <w:color w:val="000000"/>
                <w:sz w:val="20"/>
                <w:szCs w:val="20"/>
                <w:lang w:eastAsia="ru-RU"/>
              </w:rPr>
              <w:t>0,075 мм</w:t>
            </w:r>
            <w:bookmarkEnd w:id="12"/>
          </w:p>
          <w:p w:rsidR="00F43112" w:rsidRPr="00F43112" w:rsidRDefault="00F43112" w:rsidP="00F43112">
            <w:pPr>
              <w:numPr>
                <w:ilvl w:val="0"/>
                <w:numId w:val="36"/>
              </w:numPr>
              <w:tabs>
                <w:tab w:val="left" w:pos="72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0,025 мм</w:t>
            </w:r>
          </w:p>
          <w:p w:rsidR="00F43112" w:rsidRPr="00F43112" w:rsidRDefault="00F43112" w:rsidP="00F43112">
            <w:pPr>
              <w:numPr>
                <w:ilvl w:val="0"/>
                <w:numId w:val="36"/>
              </w:numPr>
              <w:tabs>
                <w:tab w:val="left" w:pos="726"/>
              </w:tabs>
              <w:ind w:firstLine="344"/>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0,050 мм</w:t>
            </w:r>
          </w:p>
          <w:p w:rsidR="00F43112" w:rsidRPr="00F43112" w:rsidRDefault="00F43112" w:rsidP="00F43112">
            <w:pPr>
              <w:numPr>
                <w:ilvl w:val="0"/>
                <w:numId w:val="36"/>
              </w:numPr>
              <w:tabs>
                <w:tab w:val="left" w:pos="740"/>
              </w:tabs>
              <w:ind w:firstLine="344"/>
              <w:outlineLvl w:val="1"/>
              <w:rPr>
                <w:rFonts w:ascii="Times New Roman" w:eastAsia="Times New Roman" w:hAnsi="Times New Roman" w:cs="Times New Roman"/>
                <w:b/>
                <w:bCs/>
                <w:color w:val="000000"/>
                <w:sz w:val="20"/>
                <w:szCs w:val="20"/>
                <w:lang w:eastAsia="ru-RU"/>
              </w:rPr>
            </w:pPr>
            <w:bookmarkStart w:id="13" w:name="bookmark35"/>
            <w:r w:rsidRPr="00F43112">
              <w:rPr>
                <w:rFonts w:ascii="Times New Roman" w:eastAsia="Times New Roman" w:hAnsi="Times New Roman" w:cs="Times New Roman"/>
                <w:bCs/>
                <w:iCs/>
                <w:color w:val="000000"/>
                <w:sz w:val="20"/>
                <w:szCs w:val="20"/>
                <w:lang w:eastAsia="ru-RU"/>
              </w:rPr>
              <w:t>75 мкм</w:t>
            </w:r>
            <w:bookmarkEnd w:id="13"/>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500"/>
              </w:tabs>
              <w:ind w:left="60" w:firstLine="300"/>
              <w:outlineLvl w:val="0"/>
              <w:rPr>
                <w:rFonts w:ascii="Times New Roman" w:eastAsia="Times New Roman" w:hAnsi="Times New Roman" w:cs="Times New Roman"/>
                <w:b/>
                <w:bCs/>
                <w:color w:val="000000"/>
                <w:sz w:val="20"/>
                <w:szCs w:val="20"/>
                <w:lang w:eastAsia="ru-RU"/>
              </w:rPr>
            </w:pPr>
            <w:bookmarkStart w:id="14" w:name="bookmark36"/>
            <w:r w:rsidRPr="00F43112">
              <w:rPr>
                <w:rFonts w:ascii="Times New Roman" w:eastAsia="Times New Roman" w:hAnsi="Times New Roman" w:cs="Times New Roman"/>
                <w:b/>
                <w:bCs/>
                <w:color w:val="000000"/>
                <w:sz w:val="20"/>
                <w:szCs w:val="20"/>
                <w:lang w:eastAsia="ru-RU"/>
              </w:rPr>
              <w:t>Задана посадка с натягом диаметр 100Н7/</w:t>
            </w:r>
            <w:r w:rsidRPr="00F43112">
              <w:rPr>
                <w:rFonts w:ascii="Times New Roman" w:eastAsia="Times New Roman" w:hAnsi="Times New Roman" w:cs="Times New Roman"/>
                <w:b/>
                <w:bCs/>
                <w:color w:val="000000"/>
                <w:sz w:val="20"/>
                <w:szCs w:val="20"/>
                <w:lang w:val="en-US" w:eastAsia="ru-RU"/>
              </w:rPr>
              <w:t>r</w:t>
            </w:r>
            <w:r w:rsidRPr="00F43112">
              <w:rPr>
                <w:rFonts w:ascii="Times New Roman" w:eastAsia="Times New Roman" w:hAnsi="Times New Roman" w:cs="Times New Roman"/>
                <w:b/>
                <w:bCs/>
                <w:color w:val="000000"/>
                <w:sz w:val="20"/>
                <w:szCs w:val="20"/>
                <w:lang w:eastAsia="ru-RU"/>
              </w:rPr>
              <w:t>6. Минимальный натяг в этом соединении будет равен:</w:t>
            </w:r>
            <w:bookmarkEnd w:id="14"/>
          </w:p>
          <w:p w:rsidR="00F43112" w:rsidRPr="00F43112" w:rsidRDefault="00F43112" w:rsidP="00F43112">
            <w:pPr>
              <w:numPr>
                <w:ilvl w:val="0"/>
                <w:numId w:val="37"/>
              </w:numPr>
              <w:tabs>
                <w:tab w:val="left" w:pos="726"/>
              </w:tabs>
              <w:contextualSpacing/>
              <w:outlineLvl w:val="1"/>
              <w:rPr>
                <w:rFonts w:ascii="Times New Roman" w:eastAsia="Times New Roman" w:hAnsi="Times New Roman" w:cs="Times New Roman"/>
                <w:color w:val="000000"/>
                <w:sz w:val="20"/>
                <w:szCs w:val="20"/>
                <w:lang w:eastAsia="ru-RU"/>
              </w:rPr>
            </w:pPr>
            <w:bookmarkStart w:id="15" w:name="bookmark37"/>
            <w:r w:rsidRPr="00F43112">
              <w:rPr>
                <w:rFonts w:ascii="Times New Roman" w:eastAsia="Times New Roman" w:hAnsi="Times New Roman" w:cs="Times New Roman"/>
                <w:color w:val="000000"/>
                <w:sz w:val="20"/>
                <w:szCs w:val="20"/>
                <w:lang w:eastAsia="ru-RU"/>
              </w:rPr>
              <w:t>73 мкм</w:t>
            </w:r>
            <w:bookmarkEnd w:id="15"/>
          </w:p>
          <w:p w:rsidR="00F43112" w:rsidRPr="00F43112" w:rsidRDefault="00F43112" w:rsidP="00F43112">
            <w:pPr>
              <w:numPr>
                <w:ilvl w:val="0"/>
                <w:numId w:val="37"/>
              </w:numPr>
              <w:tabs>
                <w:tab w:val="left" w:pos="726"/>
              </w:tabs>
              <w:contextualSpacing/>
              <w:outlineLvl w:val="1"/>
              <w:rPr>
                <w:rFonts w:ascii="Times New Roman" w:eastAsia="Times New Roman" w:hAnsi="Times New Roman" w:cs="Times New Roman"/>
                <w:color w:val="000000"/>
                <w:sz w:val="20"/>
                <w:szCs w:val="20"/>
                <w:lang w:eastAsia="ru-RU"/>
              </w:rPr>
            </w:pPr>
            <w:bookmarkStart w:id="16" w:name="bookmark38"/>
            <w:r w:rsidRPr="00F43112">
              <w:rPr>
                <w:rFonts w:ascii="Times New Roman" w:eastAsia="Times New Roman" w:hAnsi="Times New Roman" w:cs="Times New Roman"/>
                <w:color w:val="000000"/>
                <w:sz w:val="20"/>
                <w:szCs w:val="20"/>
                <w:lang w:eastAsia="ru-RU"/>
              </w:rPr>
              <w:t>0,051 мм</w:t>
            </w:r>
            <w:bookmarkEnd w:id="16"/>
          </w:p>
          <w:p w:rsidR="00F43112" w:rsidRPr="00F43112" w:rsidRDefault="00F43112" w:rsidP="00F43112">
            <w:pPr>
              <w:numPr>
                <w:ilvl w:val="0"/>
                <w:numId w:val="37"/>
              </w:numPr>
              <w:tabs>
                <w:tab w:val="left" w:pos="726"/>
              </w:tabs>
              <w:ind w:left="60" w:firstLine="300"/>
              <w:outlineLvl w:val="1"/>
              <w:rPr>
                <w:rFonts w:ascii="Times New Roman" w:eastAsia="Times New Roman" w:hAnsi="Times New Roman" w:cs="Times New Roman"/>
                <w:color w:val="000000"/>
                <w:sz w:val="20"/>
                <w:szCs w:val="20"/>
                <w:lang w:eastAsia="ru-RU"/>
              </w:rPr>
            </w:pPr>
            <w:bookmarkStart w:id="17" w:name="bookmark39"/>
            <w:r w:rsidRPr="00F43112">
              <w:rPr>
                <w:rFonts w:ascii="Times New Roman" w:eastAsia="Times New Roman" w:hAnsi="Times New Roman" w:cs="Times New Roman"/>
                <w:color w:val="000000"/>
                <w:sz w:val="20"/>
                <w:szCs w:val="20"/>
                <w:lang w:eastAsia="ru-RU"/>
              </w:rPr>
              <w:t>35 мкм</w:t>
            </w:r>
            <w:bookmarkEnd w:id="17"/>
          </w:p>
          <w:p w:rsidR="00F43112" w:rsidRPr="00F43112" w:rsidRDefault="00F43112" w:rsidP="00F43112">
            <w:pPr>
              <w:numPr>
                <w:ilvl w:val="0"/>
                <w:numId w:val="37"/>
              </w:numPr>
              <w:tabs>
                <w:tab w:val="left" w:pos="726"/>
              </w:tabs>
              <w:ind w:left="60" w:firstLine="300"/>
              <w:outlineLvl w:val="1"/>
              <w:rPr>
                <w:rFonts w:ascii="Times New Roman" w:eastAsia="Times New Roman" w:hAnsi="Times New Roman" w:cs="Times New Roman"/>
                <w:bCs/>
                <w:iCs/>
                <w:color w:val="000000"/>
                <w:sz w:val="20"/>
                <w:szCs w:val="20"/>
                <w:lang w:eastAsia="ru-RU"/>
              </w:rPr>
            </w:pPr>
            <w:bookmarkStart w:id="18" w:name="bookmark40"/>
            <w:r w:rsidRPr="00F43112">
              <w:rPr>
                <w:rFonts w:ascii="Times New Roman" w:eastAsia="Times New Roman" w:hAnsi="Times New Roman" w:cs="Times New Roman"/>
                <w:bCs/>
                <w:iCs/>
                <w:color w:val="000000"/>
                <w:sz w:val="20"/>
                <w:szCs w:val="20"/>
                <w:lang w:eastAsia="ru-RU"/>
              </w:rPr>
              <w:t>0,016 мм</w:t>
            </w:r>
            <w:bookmarkEnd w:id="18"/>
          </w:p>
          <w:p w:rsidR="00F43112" w:rsidRPr="00F43112" w:rsidRDefault="00F43112" w:rsidP="00F43112">
            <w:pPr>
              <w:numPr>
                <w:ilvl w:val="0"/>
                <w:numId w:val="37"/>
              </w:numPr>
              <w:tabs>
                <w:tab w:val="left" w:pos="726"/>
              </w:tabs>
              <w:ind w:left="60" w:firstLine="300"/>
              <w:outlineLvl w:val="1"/>
              <w:rPr>
                <w:rFonts w:ascii="Times New Roman" w:eastAsia="Times New Roman" w:hAnsi="Times New Roman" w:cs="Times New Roman"/>
                <w:color w:val="000000"/>
                <w:sz w:val="20"/>
                <w:szCs w:val="20"/>
                <w:lang w:eastAsia="ru-RU"/>
              </w:rPr>
            </w:pPr>
            <w:bookmarkStart w:id="19" w:name="bookmark41"/>
            <w:r w:rsidRPr="00F43112">
              <w:rPr>
                <w:rFonts w:ascii="Times New Roman" w:eastAsia="Times New Roman" w:hAnsi="Times New Roman" w:cs="Times New Roman"/>
                <w:color w:val="000000"/>
                <w:sz w:val="20"/>
                <w:szCs w:val="20"/>
                <w:lang w:eastAsia="ru-RU"/>
              </w:rPr>
              <w:t>0 мм</w:t>
            </w:r>
            <w:bookmarkEnd w:id="19"/>
          </w:p>
          <w:p w:rsidR="00F43112" w:rsidRPr="00F43112" w:rsidRDefault="00F43112" w:rsidP="00F43112">
            <w:pPr>
              <w:numPr>
                <w:ilvl w:val="0"/>
                <w:numId w:val="37"/>
              </w:numPr>
              <w:tabs>
                <w:tab w:val="left" w:pos="726"/>
              </w:tabs>
              <w:ind w:left="60" w:firstLine="300"/>
              <w:outlineLvl w:val="1"/>
              <w:rPr>
                <w:rFonts w:ascii="Times New Roman" w:eastAsia="Times New Roman" w:hAnsi="Times New Roman" w:cs="Times New Roman"/>
                <w:b/>
                <w:bCs/>
                <w:color w:val="000000"/>
                <w:sz w:val="20"/>
                <w:szCs w:val="20"/>
                <w:lang w:eastAsia="ru-RU"/>
              </w:rPr>
            </w:pPr>
            <w:bookmarkStart w:id="20" w:name="bookmark42"/>
            <w:r w:rsidRPr="00F43112">
              <w:rPr>
                <w:rFonts w:ascii="Times New Roman" w:eastAsia="Times New Roman" w:hAnsi="Times New Roman" w:cs="Times New Roman"/>
                <w:bCs/>
                <w:iCs/>
                <w:color w:val="000000"/>
                <w:sz w:val="20"/>
                <w:szCs w:val="20"/>
                <w:lang w:eastAsia="ru-RU"/>
              </w:rPr>
              <w:t>16 мкм</w:t>
            </w:r>
            <w:bookmarkEnd w:id="20"/>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610"/>
              </w:tabs>
              <w:ind w:firstLine="344"/>
              <w:outlineLvl w:val="0"/>
              <w:rPr>
                <w:rFonts w:ascii="Times New Roman" w:eastAsia="Times New Roman" w:hAnsi="Times New Roman" w:cs="Times New Roman"/>
                <w:b/>
                <w:bCs/>
                <w:color w:val="000000"/>
                <w:sz w:val="20"/>
                <w:szCs w:val="20"/>
                <w:lang w:eastAsia="ru-RU"/>
              </w:rPr>
            </w:pPr>
            <w:bookmarkStart w:id="21" w:name="bookmark43"/>
            <w:r w:rsidRPr="00F43112">
              <w:rPr>
                <w:rFonts w:ascii="Times New Roman" w:eastAsia="Times New Roman" w:hAnsi="Times New Roman" w:cs="Times New Roman"/>
                <w:b/>
                <w:bCs/>
                <w:color w:val="000000"/>
                <w:sz w:val="20"/>
                <w:szCs w:val="20"/>
                <w:lang w:eastAsia="ru-RU"/>
              </w:rPr>
              <w:t>Задана посадка диаметр 50Р8/</w:t>
            </w:r>
            <w:r w:rsidRPr="00F43112">
              <w:rPr>
                <w:rFonts w:ascii="Times New Roman" w:eastAsia="Times New Roman" w:hAnsi="Times New Roman" w:cs="Times New Roman"/>
                <w:b/>
                <w:bCs/>
                <w:color w:val="000000"/>
                <w:sz w:val="20"/>
                <w:szCs w:val="20"/>
                <w:lang w:val="en-US" w:eastAsia="ru-RU"/>
              </w:rPr>
              <w:t>h</w:t>
            </w:r>
            <w:r w:rsidRPr="00F43112">
              <w:rPr>
                <w:rFonts w:ascii="Times New Roman" w:eastAsia="Times New Roman" w:hAnsi="Times New Roman" w:cs="Times New Roman"/>
                <w:b/>
                <w:bCs/>
                <w:color w:val="000000"/>
                <w:sz w:val="20"/>
                <w:szCs w:val="20"/>
                <w:lang w:eastAsia="ru-RU"/>
              </w:rPr>
              <w:t>7. Определить вид и способ образования посадки. Это -</w:t>
            </w:r>
            <w:bookmarkEnd w:id="21"/>
          </w:p>
          <w:p w:rsidR="00F43112" w:rsidRPr="00F43112" w:rsidRDefault="00F43112" w:rsidP="00F43112">
            <w:pPr>
              <w:numPr>
                <w:ilvl w:val="0"/>
                <w:numId w:val="38"/>
              </w:numPr>
              <w:tabs>
                <w:tab w:val="left" w:pos="72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посадка в системе отверстия</w:t>
            </w:r>
          </w:p>
          <w:p w:rsidR="00F43112" w:rsidRPr="00F43112" w:rsidRDefault="00F43112" w:rsidP="00F43112">
            <w:pPr>
              <w:numPr>
                <w:ilvl w:val="0"/>
                <w:numId w:val="38"/>
              </w:numPr>
              <w:tabs>
                <w:tab w:val="left" w:pos="721"/>
              </w:tabs>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посадка в системе вала</w:t>
            </w:r>
          </w:p>
          <w:p w:rsidR="00F43112" w:rsidRPr="00F43112" w:rsidRDefault="00F43112" w:rsidP="00F43112">
            <w:pPr>
              <w:numPr>
                <w:ilvl w:val="0"/>
                <w:numId w:val="38"/>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комбинированная посадка (отверстие и вал выполнены в разных системах)</w:t>
            </w:r>
          </w:p>
          <w:p w:rsidR="00F43112" w:rsidRPr="00F43112" w:rsidRDefault="00F43112" w:rsidP="00F43112">
            <w:pPr>
              <w:numPr>
                <w:ilvl w:val="0"/>
                <w:numId w:val="38"/>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отверстие выполнено в системе вала</w:t>
            </w:r>
          </w:p>
          <w:p w:rsidR="00F43112" w:rsidRPr="00F43112" w:rsidRDefault="00F43112" w:rsidP="00F43112">
            <w:pPr>
              <w:numPr>
                <w:ilvl w:val="0"/>
                <w:numId w:val="38"/>
              </w:numPr>
              <w:tabs>
                <w:tab w:val="left" w:pos="721"/>
              </w:tabs>
              <w:ind w:firstLine="344"/>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вал выполнен в системе отверстия</w:t>
            </w:r>
          </w:p>
          <w:p w:rsidR="00F43112" w:rsidRPr="00F43112" w:rsidRDefault="00F43112" w:rsidP="00F43112">
            <w:pPr>
              <w:numPr>
                <w:ilvl w:val="0"/>
                <w:numId w:val="38"/>
              </w:numPr>
              <w:tabs>
                <w:tab w:val="left" w:pos="716"/>
              </w:tabs>
              <w:ind w:firstLine="344"/>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Cs/>
                <w:iCs/>
                <w:color w:val="000000"/>
                <w:sz w:val="20"/>
                <w:szCs w:val="20"/>
                <w:lang w:eastAsia="ru-RU"/>
              </w:rPr>
              <w:t>посадка с зазором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outlineLvl w:val="0"/>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Укажите, какой размер должен быть выполнен точнее, если на чертеже проставлено:</w:t>
            </w:r>
          </w:p>
          <w:p w:rsidR="00F43112" w:rsidRPr="00F43112" w:rsidRDefault="00F43112" w:rsidP="00F43112">
            <w:pPr>
              <w:numPr>
                <w:ilvl w:val="0"/>
                <w:numId w:val="39"/>
              </w:numPr>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8 (Верхнее отклонение: + 0,15)</w:t>
            </w:r>
          </w:p>
          <w:p w:rsidR="00F43112" w:rsidRPr="00F43112" w:rsidRDefault="00F43112" w:rsidP="00F43112">
            <w:pPr>
              <w:numPr>
                <w:ilvl w:val="0"/>
                <w:numId w:val="39"/>
              </w:numPr>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125 (Верхнее отклонение: - 0,20; нижнее отклонение: - 0,45) </w:t>
            </w:r>
          </w:p>
          <w:p w:rsidR="00F43112" w:rsidRPr="00F43112" w:rsidRDefault="00F43112" w:rsidP="00F43112">
            <w:pPr>
              <w:numPr>
                <w:ilvl w:val="0"/>
                <w:numId w:val="39"/>
              </w:numPr>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30 (Верхнее отклонение: + 0,20) </w:t>
            </w:r>
          </w:p>
          <w:p w:rsidR="00F43112" w:rsidRPr="00F43112" w:rsidRDefault="00F43112" w:rsidP="00F43112">
            <w:pPr>
              <w:numPr>
                <w:ilvl w:val="0"/>
                <w:numId w:val="39"/>
              </w:numPr>
              <w:contextualSpacing/>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40 (Верхнее отклонение: + 0,25)</w:t>
            </w:r>
          </w:p>
          <w:p w:rsidR="00F43112" w:rsidRPr="00F43112" w:rsidRDefault="00F43112" w:rsidP="00F43112">
            <w:pPr>
              <w:numPr>
                <w:ilvl w:val="0"/>
                <w:numId w:val="39"/>
              </w:numPr>
              <w:contextualSpacing/>
              <w:rPr>
                <w:rFonts w:ascii="Times New Roman" w:eastAsia="Times New Roman" w:hAnsi="Times New Roman" w:cs="Times New Roman"/>
                <w:bCs/>
                <w:iCs/>
                <w:color w:val="000000"/>
                <w:sz w:val="20"/>
                <w:szCs w:val="20"/>
                <w:lang w:eastAsia="ru-RU"/>
              </w:rPr>
            </w:pPr>
            <w:r w:rsidRPr="00F43112">
              <w:rPr>
                <w:rFonts w:ascii="Times New Roman" w:eastAsia="Times New Roman" w:hAnsi="Times New Roman" w:cs="Times New Roman"/>
                <w:bCs/>
                <w:iCs/>
                <w:color w:val="000000"/>
                <w:sz w:val="20"/>
                <w:szCs w:val="20"/>
                <w:lang w:eastAsia="ru-RU"/>
              </w:rPr>
              <w:t>170 (Верхнее отклонение: - 0,20; нижнее отклонение: -0,45)</w:t>
            </w:r>
          </w:p>
          <w:p w:rsidR="00F43112" w:rsidRPr="00F43112" w:rsidRDefault="00F43112" w:rsidP="00F43112">
            <w:pPr>
              <w:numPr>
                <w:ilvl w:val="0"/>
                <w:numId w:val="39"/>
              </w:numPr>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color w:val="000000"/>
                <w:sz w:val="20"/>
                <w:szCs w:val="20"/>
                <w:lang w:eastAsia="ru-RU"/>
              </w:rPr>
              <w:t>50 (Верхнее отклонение: + 0,25)</w:t>
            </w:r>
          </w:p>
        </w:tc>
      </w:tr>
    </w:tbl>
    <w:p w:rsidR="00F43112" w:rsidRPr="00F43112" w:rsidRDefault="00F43112" w:rsidP="00F43112">
      <w:pPr>
        <w:jc w:val="center"/>
        <w:rPr>
          <w:rFonts w:ascii="Times New Roman" w:eastAsia="Times New Roman" w:hAnsi="Times New Roman" w:cs="Times New Roman"/>
          <w:b/>
          <w:sz w:val="24"/>
          <w:szCs w:val="24"/>
          <w:lang w:eastAsia="ru-RU"/>
        </w:rPr>
      </w:pP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ТЕМА 2. </w:t>
      </w:r>
      <w:r w:rsidRPr="00F43112">
        <w:rPr>
          <w:rFonts w:ascii="Times New Roman" w:eastAsia="Times New Roman" w:hAnsi="Times New Roman" w:cs="Times New Roman"/>
          <w:bCs/>
          <w:sz w:val="24"/>
          <w:szCs w:val="24"/>
          <w:lang w:eastAsia="ru-RU"/>
        </w:rPr>
        <w:t>Нормирование точности допусков формы и расположения поверхностей, шероховатость поверхности.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F43112" w:rsidRPr="00F43112" w:rsidTr="0065189D">
        <w:trPr>
          <w:cantSplit/>
          <w:trHeight w:val="227"/>
          <w:tblHeader/>
        </w:trPr>
        <w:tc>
          <w:tcPr>
            <w:tcW w:w="1240"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lastRenderedPageBreak/>
              <w:t>Тип тестового задания</w:t>
            </w:r>
          </w:p>
        </w:tc>
        <w:tc>
          <w:tcPr>
            <w:tcW w:w="3760"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Правила оформления </w:t>
            </w:r>
          </w:p>
        </w:tc>
      </w:tr>
      <w:tr w:rsidR="00F43112" w:rsidRPr="00F43112" w:rsidTr="0065189D">
        <w:trPr>
          <w:cantSplit/>
          <w:trHeight w:val="227"/>
        </w:trPr>
        <w:tc>
          <w:tcPr>
            <w:tcW w:w="1240" w:type="pct"/>
            <w:vMerge w:val="restar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Множественный выбор </w:t>
            </w:r>
            <w:r w:rsidRPr="00F43112">
              <w:rPr>
                <w:rFonts w:ascii="Times New Roman" w:eastAsia="Times New Roman" w:hAnsi="Times New Roman" w:cs="Times New Roman"/>
                <w:sz w:val="20"/>
                <w:szCs w:val="20"/>
                <w:lang w:eastAsia="ru-RU"/>
              </w:rPr>
              <w:t>(один правильный ответ)</w:t>
            </w:r>
          </w:p>
        </w:tc>
        <w:tc>
          <w:tcPr>
            <w:tcW w:w="3760" w:type="pct"/>
          </w:tcPr>
          <w:p w:rsidR="00F43112" w:rsidRPr="00F43112" w:rsidRDefault="00F43112" w:rsidP="00F43112">
            <w:pP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 чертеже вала длиной 50 мм указаны следующие допуски формы и расположения поверхностей</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6432" behindDoc="0" locked="0" layoutInCell="1" allowOverlap="1" wp14:anchorId="0910C4D0" wp14:editId="635B0F71">
                      <wp:simplePos x="0" y="0"/>
                      <wp:positionH relativeFrom="column">
                        <wp:posOffset>449580</wp:posOffset>
                      </wp:positionH>
                      <wp:positionV relativeFrom="paragraph">
                        <wp:posOffset>144145</wp:posOffset>
                      </wp:positionV>
                      <wp:extent cx="1304925" cy="291465"/>
                      <wp:effectExtent l="5715" t="11430" r="13335" b="11430"/>
                      <wp:wrapNone/>
                      <wp:docPr id="80" name="Прямоугольник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4925" cy="291465"/>
                              </a:xfrm>
                              <a:prstGeom prst="rect">
                                <a:avLst/>
                              </a:prstGeom>
                              <a:solidFill>
                                <a:srgbClr val="FFFFFF"/>
                              </a:solidFill>
                              <a:ln w="9525">
                                <a:solidFill>
                                  <a:srgbClr val="000000"/>
                                </a:solidFill>
                                <a:miter lim="800000"/>
                                <a:headEnd/>
                                <a:tailEnd/>
                              </a:ln>
                            </wps:spPr>
                            <wps:txbx>
                              <w:txbxContent>
                                <w:p w:rsidR="003A7065" w:rsidRDefault="003A7065" w:rsidP="00F43112">
                                  <w:pPr>
                                    <w:rPr>
                                      <w:sz w:val="28"/>
                                    </w:rPr>
                                  </w:pPr>
                                  <m:oMathPara>
                                    <m:oMath>
                                      <m:r>
                                        <w:rPr>
                                          <w:rFonts w:ascii="Cambria Math" w:hAnsi="Cambria Math"/>
                                          <w:sz w:val="28"/>
                                        </w:rPr>
                                        <m:t>÷    Т 0,4      А</m:t>
                                      </m:r>
                                    </m:oMath>
                                  </m:oMathPara>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10C4D0" id="Прямоугольник 80" o:spid="_x0000_s1086" style="position:absolute;margin-left:35.4pt;margin-top:11.35pt;width:102.75pt;height:22.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">
                      <v:textbox>
                        <w:txbxContent>
                          <w:p w:rsidR="003A7065" w:rsidRDefault="003A7065" w:rsidP="00F43112">
                            <w:pPr>
                              <w:rPr>
                                <w:sz w:val="28"/>
                              </w:rPr>
                            </w:pPr>
                            <m:oMathPara>
                              <m:oMath>
                                <m:r>
                                  <w:rPr>
                                    <w:rFonts w:ascii="Cambria Math" w:hAnsi="Cambria Math"/>
                                    <w:sz w:val="28"/>
                                  </w:rPr>
                                  <m:t>÷    Т 0,4      А</m:t>
                                </m:r>
                              </m:oMath>
                            </m:oMathPara>
                          </w:p>
                        </w:txbxContent>
                      </v:textbox>
                    </v:rect>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7456" behindDoc="0" locked="0" layoutInCell="1" allowOverlap="1" wp14:anchorId="376C3E83" wp14:editId="4EA706F9">
                      <wp:simplePos x="0" y="0"/>
                      <wp:positionH relativeFrom="column">
                        <wp:posOffset>748665</wp:posOffset>
                      </wp:positionH>
                      <wp:positionV relativeFrom="paragraph">
                        <wp:posOffset>144145</wp:posOffset>
                      </wp:positionV>
                      <wp:extent cx="8255" cy="291465"/>
                      <wp:effectExtent l="9525" t="11430" r="10795" b="11430"/>
                      <wp:wrapNone/>
                      <wp:docPr id="79" name="Прямая со стрелкой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55" cy="291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954276" id="Прямая со стрелкой 79" o:spid="_x0000_s1026" type="#_x0000_t32" style="position:absolute;margin-left:58.95pt;margin-top:11.35pt;width:.65pt;height:22.9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"/>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8480" behindDoc="0" locked="0" layoutInCell="1" allowOverlap="1" wp14:anchorId="78C3610F" wp14:editId="7A6F7E26">
                      <wp:simplePos x="0" y="0"/>
                      <wp:positionH relativeFrom="column">
                        <wp:posOffset>1380490</wp:posOffset>
                      </wp:positionH>
                      <wp:positionV relativeFrom="paragraph">
                        <wp:posOffset>144145</wp:posOffset>
                      </wp:positionV>
                      <wp:extent cx="0" cy="291465"/>
                      <wp:effectExtent l="12700" t="11430" r="6350" b="11430"/>
                      <wp:wrapNone/>
                      <wp:docPr id="78" name="Прямая со стрелкой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1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D38CDC" id="Прямая со стрелкой 78" o:spid="_x0000_s1026" type="#_x0000_t32" style="position:absolute;margin-left:108.7pt;margin-top:11.35pt;width:0;height:22.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"/>
                  </w:pict>
                </mc:Fallback>
              </mc:AlternateContent>
            </w:r>
          </w:p>
          <w:p w:rsidR="00F43112" w:rsidRPr="00F43112" w:rsidRDefault="00F43112" w:rsidP="00F43112">
            <w:pPr>
              <w:numPr>
                <w:ilvl w:val="0"/>
                <w:numId w:val="41"/>
              </w:num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2)                                      3)</w:t>
            </w: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         2)</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5408" behindDoc="0" locked="0" layoutInCell="1" allowOverlap="1" wp14:anchorId="224761D5" wp14:editId="2780DCC1">
                      <wp:simplePos x="0" y="0"/>
                      <wp:positionH relativeFrom="column">
                        <wp:posOffset>908050</wp:posOffset>
                      </wp:positionH>
                      <wp:positionV relativeFrom="paragraph">
                        <wp:posOffset>131445</wp:posOffset>
                      </wp:positionV>
                      <wp:extent cx="0" cy="291465"/>
                      <wp:effectExtent l="10160" t="11430" r="8890" b="11430"/>
                      <wp:wrapNone/>
                      <wp:docPr id="81" name="Прямая со стрелкой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1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7DA44C" id="Прямая со стрелкой 81" o:spid="_x0000_s1026" type="#_x0000_t32" style="position:absolute;margin-left:71.5pt;margin-top:10.35pt;width:0;height:2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"/>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4384" behindDoc="0" locked="0" layoutInCell="1" allowOverlap="1" wp14:anchorId="15A1B0AE" wp14:editId="7703D182">
                      <wp:simplePos x="0" y="0"/>
                      <wp:positionH relativeFrom="column">
                        <wp:posOffset>471805</wp:posOffset>
                      </wp:positionH>
                      <wp:positionV relativeFrom="paragraph">
                        <wp:posOffset>125095</wp:posOffset>
                      </wp:positionV>
                      <wp:extent cx="1362710" cy="291465"/>
                      <wp:effectExtent l="8890" t="11430" r="9525" b="11430"/>
                      <wp:wrapNone/>
                      <wp:docPr id="82" name="Прямоугольник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291465"/>
                              </a:xfrm>
                              <a:prstGeom prst="rect">
                                <a:avLst/>
                              </a:prstGeom>
                              <a:solidFill>
                                <a:srgbClr val="FFFFFF"/>
                              </a:solidFill>
                              <a:ln w="9525">
                                <a:solidFill>
                                  <a:srgbClr val="000000"/>
                                </a:solidFill>
                                <a:miter lim="800000"/>
                                <a:headEnd/>
                                <a:tailEnd/>
                              </a:ln>
                            </wps:spPr>
                            <wps:txbx>
                              <w:txbxContent>
                                <w:p w:rsidR="003A7065" w:rsidRDefault="003A7065" w:rsidP="00F43112">
                                  <w:pPr>
                                    <w:rPr>
                                      <w:i/>
                                      <w:sz w:val="28"/>
                                    </w:rPr>
                                  </w:pPr>
                                  <m:oMathPara>
                                    <m:oMath>
                                      <m:r>
                                        <w:rPr>
                                          <w:rFonts w:ascii="Cambria Math" w:hAnsi="Cambria Math"/>
                                          <w:sz w:val="28"/>
                                        </w:rPr>
                                        <m:t>-       0,2/100</m:t>
                                      </m:r>
                                    </m:oMath>
                                  </m:oMathPara>
                                </w:p>
                                <w:p w:rsidR="003A7065" w:rsidRDefault="003A7065" w:rsidP="00F43112">
                                  <w:pPr>
                                    <w:spacing w:before="100" w:beforeAutospacing="1" w:after="100" w:afterAutospacing="1"/>
                                    <w:ind w:firstLine="567"/>
                                    <w:contextualSpacing/>
                                    <w:rPr>
                                      <w:i/>
                                      <w:sz w:val="28"/>
                                    </w:rPr>
                                  </w:pPr>
                                  <w:r>
                                    <w:rPr>
                                      <w:i/>
                                      <w:sz w:val="28"/>
                                    </w:rPr>
                                    <w:t>Допуск посадки можно вычислить по формуле:</w:t>
                                  </w:r>
                                </w:p>
                                <w:p w:rsidR="003A7065" w:rsidRDefault="003B08F1" w:rsidP="00F43112">
                                  <w:pPr>
                                    <w:pStyle w:val="a3"/>
                                    <w:numPr>
                                      <w:ilvl w:val="0"/>
                                      <w:numId w:val="40"/>
                                    </w:numPr>
                                    <w:rPr>
                                      <w:i/>
                                      <w:sz w:val="28"/>
                                    </w:rPr>
                                  </w:pPr>
                                  <m:oMath>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max</m:t>
                                        </m:r>
                                      </m:sub>
                                    </m:sSub>
                                    <m:r>
                                      <w:rPr>
                                        <w:rFonts w:ascii="Cambria Math" w:hAnsi="Cambria Math"/>
                                        <w:sz w:val="28"/>
                                      </w:rPr>
                                      <m:t>-</m:t>
                                    </m:r>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min</m:t>
                                        </m:r>
                                      </m:sub>
                                    </m:sSub>
                                  </m:oMath>
                                  <w:r w:rsidR="003A7065">
                                    <w:rPr>
                                      <w:i/>
                                      <w:sz w:val="28"/>
                                    </w:rPr>
                                    <w:t>;</w:t>
                                  </w:r>
                                </w:p>
                                <w:p w:rsidR="003A7065" w:rsidRDefault="003B08F1"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sidR="003A7065">
                                    <w:rPr>
                                      <w:i/>
                                      <w:sz w:val="28"/>
                                    </w:rPr>
                                    <w:t>.</w:t>
                                  </w:r>
                                </w:p>
                                <w:p w:rsidR="003A7065" w:rsidRDefault="003B08F1"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sidR="003A7065">
                                    <w:rPr>
                                      <w:i/>
                                      <w:sz w:val="28"/>
                                    </w:rPr>
                                    <w:t>.</w:t>
                                  </w:r>
                                </w:p>
                                <w:p w:rsidR="003A7065" w:rsidRDefault="003A7065" w:rsidP="00F43112">
                                  <w:pPr>
                                    <w:pStyle w:val="a3"/>
                                    <w:numPr>
                                      <w:ilvl w:val="0"/>
                                      <w:numId w:val="40"/>
                                    </w:numPr>
                                    <w:rPr>
                                      <w:i/>
                                      <w:sz w:val="28"/>
                                    </w:rPr>
                                  </w:pPr>
                                  <m:oMath>
                                    <m:r>
                                      <w:rPr>
                                        <w:rFonts w:ascii="Cambria Math" w:hAnsi="Cambria Math"/>
                                        <w:sz w:val="28"/>
                                        <w:lang w:val="en-US"/>
                                      </w:rPr>
                                      <m:t>ES</m:t>
                                    </m:r>
                                    <m:r>
                                      <w:rPr>
                                        <w:rFonts w:ascii="Cambria Math" w:hAnsi="Cambria Math"/>
                                        <w:sz w:val="28"/>
                                      </w:rPr>
                                      <m:t>+</m:t>
                                    </m:r>
                                    <m:r>
                                      <w:rPr>
                                        <w:rFonts w:ascii="Cambria Math" w:hAnsi="Cambria Math"/>
                                        <w:sz w:val="28"/>
                                        <w:lang w:val="en-US"/>
                                      </w:rPr>
                                      <m:t>ei</m:t>
                                    </m:r>
                                  </m:oMath>
                                </w:p>
                                <w:p w:rsidR="003A7065" w:rsidRDefault="003A7065" w:rsidP="00F43112">
                                  <w:pPr>
                                    <w:spacing w:before="100" w:beforeAutospacing="1" w:after="100" w:afterAutospacing="1"/>
                                    <w:ind w:left="927"/>
                                    <w:contextualSpacing/>
                                    <w:rPr>
                                      <w:i/>
                                      <w:sz w:val="28"/>
                                    </w:rPr>
                                  </w:pPr>
                                </w:p>
                                <w:p w:rsidR="003A7065" w:rsidRDefault="003A7065" w:rsidP="00F43112">
                                  <w:pP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A1B0AE" id="Прямоугольник 82" o:spid="_x0000_s1087" style="position:absolute;margin-left:37.15pt;margin-top:9.85pt;width:107.3pt;height:2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">
                      <v:textbox>
                        <w:txbxContent>
                          <w:p w:rsidR="003A7065" w:rsidRDefault="003A7065" w:rsidP="00F43112">
                            <w:pPr>
                              <w:rPr>
                                <w:i/>
                                <w:sz w:val="28"/>
                              </w:rPr>
                            </w:pPr>
                            <m:oMathPara>
                              <m:oMath>
                                <m:r>
                                  <w:rPr>
                                    <w:rFonts w:ascii="Cambria Math" w:hAnsi="Cambria Math"/>
                                    <w:sz w:val="28"/>
                                  </w:rPr>
                                  <m:t>-       0,2/100</m:t>
                                </m:r>
                              </m:oMath>
                            </m:oMathPara>
                          </w:p>
                          <w:p w:rsidR="003A7065" w:rsidRDefault="003A7065" w:rsidP="00F43112">
                            <w:pPr>
                              <w:spacing w:before="100" w:beforeAutospacing="1" w:after="100" w:afterAutospacing="1"/>
                              <w:ind w:firstLine="567"/>
                              <w:contextualSpacing/>
                              <w:rPr>
                                <w:i/>
                                <w:sz w:val="28"/>
                              </w:rPr>
                            </w:pPr>
                            <w:r>
                              <w:rPr>
                                <w:i/>
                                <w:sz w:val="28"/>
                              </w:rPr>
                              <w:t>Допуск посадки можно вычислить по формуле:</w:t>
                            </w:r>
                          </w:p>
                          <w:p w:rsidR="003A7065" w:rsidRDefault="003A7065" w:rsidP="00F43112">
                            <w:pPr>
                              <w:pStyle w:val="a3"/>
                              <w:numPr>
                                <w:ilvl w:val="0"/>
                                <w:numId w:val="40"/>
                              </w:numPr>
                              <w:rPr>
                                <w:i/>
                                <w:sz w:val="28"/>
                              </w:rPr>
                            </w:pPr>
                            <m:oMath>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max</m:t>
                                  </m:r>
                                </m:sub>
                              </m:sSub>
                              <m:r>
                                <w:rPr>
                                  <w:rFonts w:ascii="Cambria Math" w:hAnsi="Cambria Math"/>
                                  <w:sz w:val="28"/>
                                </w:rPr>
                                <m:t>-</m:t>
                              </m:r>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min</m:t>
                                  </m:r>
                                </m:sub>
                              </m:sSub>
                            </m:oMath>
                            <w:r>
                              <w:rPr>
                                <w:i/>
                                <w:sz w:val="28"/>
                              </w:rPr>
                              <w:t>;</w:t>
                            </w:r>
                          </w:p>
                          <w:p w:rsidR="003A7065" w:rsidRDefault="003A7065"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Pr>
                                <w:i/>
                                <w:sz w:val="28"/>
                              </w:rPr>
                              <w:t>.</w:t>
                            </w:r>
                          </w:p>
                          <w:p w:rsidR="003A7065" w:rsidRDefault="003A7065"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Pr>
                                <w:i/>
                                <w:sz w:val="28"/>
                              </w:rPr>
                              <w:t>.</w:t>
                            </w:r>
                          </w:p>
                          <w:p w:rsidR="003A7065" w:rsidRDefault="003A7065" w:rsidP="00F43112">
                            <w:pPr>
                              <w:pStyle w:val="a3"/>
                              <w:numPr>
                                <w:ilvl w:val="0"/>
                                <w:numId w:val="40"/>
                              </w:numPr>
                              <w:rPr>
                                <w:i/>
                                <w:sz w:val="28"/>
                              </w:rPr>
                            </w:pPr>
                            <m:oMath>
                              <m:r>
                                <w:rPr>
                                  <w:rFonts w:ascii="Cambria Math" w:hAnsi="Cambria Math"/>
                                  <w:sz w:val="28"/>
                                  <w:lang w:val="en-US"/>
                                </w:rPr>
                                <m:t>ES</m:t>
                              </m:r>
                              <m:r>
                                <w:rPr>
                                  <w:rFonts w:ascii="Cambria Math" w:hAnsi="Cambria Math"/>
                                  <w:sz w:val="28"/>
                                </w:rPr>
                                <m:t>+</m:t>
                              </m:r>
                              <m:r>
                                <w:rPr>
                                  <w:rFonts w:ascii="Cambria Math" w:hAnsi="Cambria Math"/>
                                  <w:sz w:val="28"/>
                                  <w:lang w:val="en-US"/>
                                </w:rPr>
                                <m:t>ei</m:t>
                              </m:r>
                            </m:oMath>
                          </w:p>
                          <w:p w:rsidR="003A7065" w:rsidRDefault="003A7065" w:rsidP="00F43112">
                            <w:pPr>
                              <w:spacing w:before="100" w:beforeAutospacing="1" w:after="100" w:afterAutospacing="1"/>
                              <w:ind w:left="927"/>
                              <w:contextualSpacing/>
                              <w:rPr>
                                <w:i/>
                                <w:sz w:val="28"/>
                              </w:rPr>
                            </w:pPr>
                          </w:p>
                          <w:p w:rsidR="003A7065" w:rsidRDefault="003A7065" w:rsidP="00F43112">
                            <w:pPr>
                              <w:rPr>
                                <w:b/>
                              </w:rPr>
                            </w:pPr>
                          </w:p>
                        </w:txbxContent>
                      </v:textbox>
                    </v:rect>
                  </w:pict>
                </mc:Fallback>
              </mc:AlternateContent>
            </w: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0528" behindDoc="0" locked="0" layoutInCell="1" allowOverlap="1" wp14:anchorId="6889614F" wp14:editId="796701EA">
                      <wp:simplePos x="0" y="0"/>
                      <wp:positionH relativeFrom="column">
                        <wp:posOffset>768985</wp:posOffset>
                      </wp:positionH>
                      <wp:positionV relativeFrom="paragraph">
                        <wp:posOffset>137795</wp:posOffset>
                      </wp:positionV>
                      <wp:extent cx="0" cy="291465"/>
                      <wp:effectExtent l="5715" t="11430" r="13335" b="11430"/>
                      <wp:wrapNone/>
                      <wp:docPr id="75" name="Прямая со стрелкой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1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E12D73" id="Прямая со стрелкой 75" o:spid="_x0000_s1026" type="#_x0000_t32" style="position:absolute;margin-left:60.55pt;margin-top:10.85pt;width:0;height:22.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"/>
                  </w:pict>
                </mc:Fallback>
              </mc:AlternateContent>
            </w:r>
            <w:r w:rsidRPr="00F43112">
              <w:rPr>
                <w:rFonts w:ascii="Times New Roman" w:eastAsia="Times New Roman" w:hAnsi="Times New Roman" w:cs="Times New Roman"/>
                <w:sz w:val="20"/>
                <w:szCs w:val="20"/>
                <w:lang w:val="en-US" w:eastAsia="ru-RU"/>
              </w:rPr>
              <w:t xml:space="preserve">         3)</w:t>
            </w:r>
          </w:p>
          <w:p w:rsidR="00F43112" w:rsidRPr="00F43112" w:rsidRDefault="00F43112" w:rsidP="00F43112">
            <w:pPr>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9504" behindDoc="0" locked="0" layoutInCell="1" allowOverlap="1" wp14:anchorId="7FC175A0" wp14:editId="3BCA72A3">
                      <wp:simplePos x="0" y="0"/>
                      <wp:positionH relativeFrom="column">
                        <wp:posOffset>443865</wp:posOffset>
                      </wp:positionH>
                      <wp:positionV relativeFrom="paragraph">
                        <wp:posOffset>10795</wp:posOffset>
                      </wp:positionV>
                      <wp:extent cx="1362710" cy="291465"/>
                      <wp:effectExtent l="6350" t="11430" r="12065" b="11430"/>
                      <wp:wrapNone/>
                      <wp:docPr id="76" name="Прямоугольник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291465"/>
                              </a:xfrm>
                              <a:prstGeom prst="rect">
                                <a:avLst/>
                              </a:prstGeom>
                              <a:solidFill>
                                <a:srgbClr val="FFFFFF"/>
                              </a:solidFill>
                              <a:ln w="9525">
                                <a:solidFill>
                                  <a:srgbClr val="000000"/>
                                </a:solidFill>
                                <a:miter lim="800000"/>
                                <a:headEnd/>
                                <a:tailEnd/>
                              </a:ln>
                            </wps:spPr>
                            <wps:txbx>
                              <w:txbxContent>
                                <w:p w:rsidR="003A7065" w:rsidRDefault="003A7065" w:rsidP="00F43112">
                                  <w:pPr>
                                    <w:rPr>
                                      <w:i/>
                                      <w:sz w:val="28"/>
                                    </w:rPr>
                                  </w:pPr>
                                  <m:oMathPara>
                                    <m:oMath>
                                      <m:r>
                                        <w:rPr>
                                          <w:rFonts w:ascii="Cambria Math" w:hAnsi="Cambria Math"/>
                                          <w:sz w:val="28"/>
                                        </w:rPr>
                                        <m:t>=            0,015</m:t>
                                      </m:r>
                                    </m:oMath>
                                  </m:oMathPara>
                                </w:p>
                                <w:p w:rsidR="003A7065" w:rsidRDefault="003A7065" w:rsidP="00F43112">
                                  <w:pPr>
                                    <w:spacing w:before="100" w:beforeAutospacing="1" w:after="100" w:afterAutospacing="1"/>
                                    <w:ind w:firstLine="567"/>
                                    <w:contextualSpacing/>
                                    <w:rPr>
                                      <w:i/>
                                      <w:sz w:val="28"/>
                                    </w:rPr>
                                  </w:pPr>
                                  <w:r>
                                    <w:rPr>
                                      <w:i/>
                                      <w:sz w:val="28"/>
                                    </w:rPr>
                                    <w:t>Допуск посадки можно вычислить по формуле:</w:t>
                                  </w:r>
                                </w:p>
                                <w:p w:rsidR="003A7065" w:rsidRDefault="003B08F1" w:rsidP="00F43112">
                                  <w:pPr>
                                    <w:pStyle w:val="a3"/>
                                    <w:numPr>
                                      <w:ilvl w:val="0"/>
                                      <w:numId w:val="40"/>
                                    </w:numPr>
                                    <w:rPr>
                                      <w:i/>
                                      <w:sz w:val="28"/>
                                    </w:rPr>
                                  </w:pPr>
                                  <m:oMath>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max</m:t>
                                        </m:r>
                                      </m:sub>
                                    </m:sSub>
                                    <m:r>
                                      <w:rPr>
                                        <w:rFonts w:ascii="Cambria Math" w:hAnsi="Cambria Math"/>
                                        <w:sz w:val="28"/>
                                      </w:rPr>
                                      <m:t>-</m:t>
                                    </m:r>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min</m:t>
                                        </m:r>
                                      </m:sub>
                                    </m:sSub>
                                  </m:oMath>
                                  <w:r w:rsidR="003A7065">
                                    <w:rPr>
                                      <w:i/>
                                      <w:sz w:val="28"/>
                                    </w:rPr>
                                    <w:t>;</w:t>
                                  </w:r>
                                </w:p>
                                <w:p w:rsidR="003A7065" w:rsidRDefault="003B08F1"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sidR="003A7065">
                                    <w:rPr>
                                      <w:i/>
                                      <w:sz w:val="28"/>
                                    </w:rPr>
                                    <w:t>.</w:t>
                                  </w:r>
                                </w:p>
                                <w:p w:rsidR="003A7065" w:rsidRDefault="003B08F1"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sidR="003A7065">
                                    <w:rPr>
                                      <w:i/>
                                      <w:sz w:val="28"/>
                                    </w:rPr>
                                    <w:t>.</w:t>
                                  </w:r>
                                </w:p>
                                <w:p w:rsidR="003A7065" w:rsidRDefault="003A7065" w:rsidP="00F43112">
                                  <w:pPr>
                                    <w:pStyle w:val="a3"/>
                                    <w:numPr>
                                      <w:ilvl w:val="0"/>
                                      <w:numId w:val="40"/>
                                    </w:numPr>
                                    <w:rPr>
                                      <w:i/>
                                      <w:sz w:val="28"/>
                                    </w:rPr>
                                  </w:pPr>
                                  <m:oMath>
                                    <m:r>
                                      <w:rPr>
                                        <w:rFonts w:ascii="Cambria Math" w:hAnsi="Cambria Math"/>
                                        <w:sz w:val="28"/>
                                        <w:lang w:val="en-US"/>
                                      </w:rPr>
                                      <m:t>ES</m:t>
                                    </m:r>
                                    <m:r>
                                      <w:rPr>
                                        <w:rFonts w:ascii="Cambria Math" w:hAnsi="Cambria Math"/>
                                        <w:sz w:val="28"/>
                                      </w:rPr>
                                      <m:t>+</m:t>
                                    </m:r>
                                    <m:r>
                                      <w:rPr>
                                        <w:rFonts w:ascii="Cambria Math" w:hAnsi="Cambria Math"/>
                                        <w:sz w:val="28"/>
                                        <w:lang w:val="en-US"/>
                                      </w:rPr>
                                      <m:t>ei</m:t>
                                    </m:r>
                                  </m:oMath>
                                </w:p>
                                <w:p w:rsidR="003A7065" w:rsidRDefault="003A7065" w:rsidP="00F43112">
                                  <w:pPr>
                                    <w:spacing w:before="100" w:beforeAutospacing="1" w:after="100" w:afterAutospacing="1"/>
                                    <w:ind w:left="927"/>
                                    <w:contextualSpacing/>
                                    <w:rPr>
                                      <w:i/>
                                      <w:sz w:val="28"/>
                                    </w:rPr>
                                  </w:pPr>
                                </w:p>
                                <w:p w:rsidR="003A7065" w:rsidRDefault="003A7065" w:rsidP="00F43112">
                                  <w:pP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C175A0" id="Прямоугольник 76" o:spid="_x0000_s1088" style="position:absolute;margin-left:34.95pt;margin-top:.85pt;width:107.3pt;height:22.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">
                      <v:textbox>
                        <w:txbxContent>
                          <w:p w:rsidR="003A7065" w:rsidRDefault="003A7065" w:rsidP="00F43112">
                            <w:pPr>
                              <w:rPr>
                                <w:i/>
                                <w:sz w:val="28"/>
                              </w:rPr>
                            </w:pPr>
                            <m:oMathPara>
                              <m:oMath>
                                <m:r>
                                  <w:rPr>
                                    <w:rFonts w:ascii="Cambria Math" w:hAnsi="Cambria Math"/>
                                    <w:sz w:val="28"/>
                                  </w:rPr>
                                  <m:t>=            0,015</m:t>
                                </m:r>
                              </m:oMath>
                            </m:oMathPara>
                          </w:p>
                          <w:p w:rsidR="003A7065" w:rsidRDefault="003A7065" w:rsidP="00F43112">
                            <w:pPr>
                              <w:spacing w:before="100" w:beforeAutospacing="1" w:after="100" w:afterAutospacing="1"/>
                              <w:ind w:firstLine="567"/>
                              <w:contextualSpacing/>
                              <w:rPr>
                                <w:i/>
                                <w:sz w:val="28"/>
                              </w:rPr>
                            </w:pPr>
                            <w:r>
                              <w:rPr>
                                <w:i/>
                                <w:sz w:val="28"/>
                              </w:rPr>
                              <w:t>Допуск посадки можно вычислить по формуле:</w:t>
                            </w:r>
                          </w:p>
                          <w:p w:rsidR="003A7065" w:rsidRDefault="003A7065" w:rsidP="00F43112">
                            <w:pPr>
                              <w:pStyle w:val="a3"/>
                              <w:numPr>
                                <w:ilvl w:val="0"/>
                                <w:numId w:val="40"/>
                              </w:numPr>
                              <w:rPr>
                                <w:i/>
                                <w:sz w:val="28"/>
                              </w:rPr>
                            </w:pPr>
                            <m:oMath>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max</m:t>
                                  </m:r>
                                </m:sub>
                              </m:sSub>
                              <m:r>
                                <w:rPr>
                                  <w:rFonts w:ascii="Cambria Math" w:hAnsi="Cambria Math"/>
                                  <w:sz w:val="28"/>
                                </w:rPr>
                                <m:t>-</m:t>
                              </m:r>
                              <m:sSub>
                                <m:sSubPr>
                                  <m:ctrlPr>
                                    <w:rPr>
                                      <w:rFonts w:ascii="Cambria Math" w:hAnsi="Cambria Math"/>
                                      <w:i/>
                                      <w:sz w:val="28"/>
                                      <w:szCs w:val="28"/>
                                    </w:rPr>
                                  </m:ctrlPr>
                                </m:sSubPr>
                                <m:e>
                                  <m:r>
                                    <w:rPr>
                                      <w:rFonts w:ascii="Cambria Math" w:hAnsi="Cambria Math"/>
                                      <w:sz w:val="28"/>
                                    </w:rPr>
                                    <m:t>d</m:t>
                                  </m:r>
                                </m:e>
                                <m:sub>
                                  <m:r>
                                    <w:rPr>
                                      <w:rFonts w:ascii="Cambria Math" w:hAnsi="Cambria Math"/>
                                      <w:sz w:val="28"/>
                                    </w:rPr>
                                    <m:t>min</m:t>
                                  </m:r>
                                </m:sub>
                              </m:sSub>
                            </m:oMath>
                            <w:r>
                              <w:rPr>
                                <w:i/>
                                <w:sz w:val="28"/>
                              </w:rPr>
                              <w:t>;</w:t>
                            </w:r>
                          </w:p>
                          <w:p w:rsidR="003A7065" w:rsidRDefault="003A7065"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Pr>
                                <w:i/>
                                <w:sz w:val="28"/>
                              </w:rPr>
                              <w:t>.</w:t>
                            </w:r>
                          </w:p>
                          <w:p w:rsidR="003A7065" w:rsidRDefault="003A7065" w:rsidP="00F43112">
                            <w:pPr>
                              <w:pStyle w:val="a3"/>
                              <w:numPr>
                                <w:ilvl w:val="0"/>
                                <w:numId w:val="40"/>
                              </w:numPr>
                              <w:rPr>
                                <w:i/>
                                <w:sz w:val="28"/>
                              </w:rPr>
                            </w:pPr>
                            <m:oMath>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r>
                                <w:rPr>
                                  <w:rFonts w:ascii="Cambria Math" w:hAnsi="Cambria Math"/>
                                  <w:sz w:val="28"/>
                                </w:rPr>
                                <m:t>-</m:t>
                              </m:r>
                              <m:sSub>
                                <m:sSubPr>
                                  <m:ctrlPr>
                                    <w:rPr>
                                      <w:rFonts w:ascii="Cambria Math" w:hAnsi="Cambria Math"/>
                                      <w:i/>
                                      <w:sz w:val="28"/>
                                      <w:szCs w:val="28"/>
                                      <w:lang w:val="en-US"/>
                                    </w:rPr>
                                  </m:ctrlPr>
                                </m:sSubPr>
                                <m:e>
                                  <m:r>
                                    <w:rPr>
                                      <w:rFonts w:ascii="Cambria Math" w:hAnsi="Cambria Math"/>
                                      <w:sz w:val="28"/>
                                      <w:lang w:val="en-US"/>
                                    </w:rPr>
                                    <m:t>T</m:t>
                                  </m:r>
                                </m:e>
                                <m:sub>
                                  <m:r>
                                    <w:rPr>
                                      <w:rFonts w:ascii="Cambria Math" w:hAnsi="Cambria Math"/>
                                      <w:sz w:val="28"/>
                                      <w:lang w:val="en-US"/>
                                    </w:rPr>
                                    <m:t>d</m:t>
                                  </m:r>
                                </m:sub>
                              </m:sSub>
                            </m:oMath>
                            <w:r>
                              <w:rPr>
                                <w:i/>
                                <w:sz w:val="28"/>
                              </w:rPr>
                              <w:t>.</w:t>
                            </w:r>
                          </w:p>
                          <w:p w:rsidR="003A7065" w:rsidRDefault="003A7065" w:rsidP="00F43112">
                            <w:pPr>
                              <w:pStyle w:val="a3"/>
                              <w:numPr>
                                <w:ilvl w:val="0"/>
                                <w:numId w:val="40"/>
                              </w:numPr>
                              <w:rPr>
                                <w:i/>
                                <w:sz w:val="28"/>
                              </w:rPr>
                            </w:pPr>
                            <m:oMath>
                              <m:r>
                                <w:rPr>
                                  <w:rFonts w:ascii="Cambria Math" w:hAnsi="Cambria Math"/>
                                  <w:sz w:val="28"/>
                                  <w:lang w:val="en-US"/>
                                </w:rPr>
                                <m:t>ES</m:t>
                              </m:r>
                              <m:r>
                                <w:rPr>
                                  <w:rFonts w:ascii="Cambria Math" w:hAnsi="Cambria Math"/>
                                  <w:sz w:val="28"/>
                                </w:rPr>
                                <m:t>+</m:t>
                              </m:r>
                              <m:r>
                                <w:rPr>
                                  <w:rFonts w:ascii="Cambria Math" w:hAnsi="Cambria Math"/>
                                  <w:sz w:val="28"/>
                                  <w:lang w:val="en-US"/>
                                </w:rPr>
                                <m:t>ei</m:t>
                              </m:r>
                            </m:oMath>
                          </w:p>
                          <w:p w:rsidR="003A7065" w:rsidRDefault="003A7065" w:rsidP="00F43112">
                            <w:pPr>
                              <w:spacing w:before="100" w:beforeAutospacing="1" w:after="100" w:afterAutospacing="1"/>
                              <w:ind w:left="927"/>
                              <w:contextualSpacing/>
                              <w:rPr>
                                <w:i/>
                                <w:sz w:val="28"/>
                              </w:rPr>
                            </w:pPr>
                          </w:p>
                          <w:p w:rsidR="003A7065" w:rsidRDefault="003A7065" w:rsidP="00F43112">
                            <w:pPr>
                              <w:rPr>
                                <w:b/>
                              </w:rPr>
                            </w:pPr>
                          </w:p>
                        </w:txbxContent>
                      </v:textbox>
                    </v:rect>
                  </w:pict>
                </mc:Fallback>
              </mc:AlternateContent>
            </w:r>
          </w:p>
          <w:p w:rsidR="00F43112" w:rsidRPr="00F43112" w:rsidRDefault="00F43112" w:rsidP="00F43112">
            <w:pPr>
              <w:rPr>
                <w:rFonts w:ascii="Times New Roman" w:eastAsia="Times New Roman" w:hAnsi="Times New Roman" w:cs="Times New Roman"/>
                <w:sz w:val="20"/>
                <w:szCs w:val="20"/>
                <w:lang w:val="en-US" w:eastAsia="ru-RU"/>
              </w:rPr>
            </w:pP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w:t>
            </w:r>
            <w:r w:rsidRPr="00F43112">
              <w:rPr>
                <w:rFonts w:ascii="Times New Roman" w:eastAsia="Times New Roman" w:hAnsi="Times New Roman" w:cs="Times New Roman"/>
                <w:sz w:val="20"/>
                <w:szCs w:val="20"/>
                <w:lang w:val="en-US" w:eastAsia="ru-RU"/>
              </w:rPr>
              <w:t xml:space="preserve">      </w:t>
            </w:r>
            <w:r w:rsidRPr="00F43112">
              <w:rPr>
                <w:rFonts w:ascii="Times New Roman" w:eastAsia="Times New Roman" w:hAnsi="Times New Roman" w:cs="Times New Roman"/>
                <w:sz w:val="20"/>
                <w:szCs w:val="20"/>
                <w:lang w:eastAsia="ru-RU"/>
              </w:rPr>
              <w:t xml:space="preserve">4)                                                </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1552" behindDoc="0" locked="0" layoutInCell="1" allowOverlap="1" wp14:anchorId="609CA643" wp14:editId="74A34A61">
                      <wp:simplePos x="0" y="0"/>
                      <wp:positionH relativeFrom="column">
                        <wp:posOffset>358775</wp:posOffset>
                      </wp:positionH>
                      <wp:positionV relativeFrom="paragraph">
                        <wp:posOffset>16510</wp:posOffset>
                      </wp:positionV>
                      <wp:extent cx="1395730" cy="307340"/>
                      <wp:effectExtent l="10160" t="10795" r="13335" b="5715"/>
                      <wp:wrapNone/>
                      <wp:docPr id="74" name="Прямоугольник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5730" cy="307340"/>
                              </a:xfrm>
                              <a:prstGeom prst="rect">
                                <a:avLst/>
                              </a:prstGeom>
                              <a:solidFill>
                                <a:srgbClr val="FFFFFF"/>
                              </a:solidFill>
                              <a:ln w="9525">
                                <a:solidFill>
                                  <a:srgbClr val="000000"/>
                                </a:solidFill>
                                <a:miter lim="800000"/>
                                <a:headEnd/>
                                <a:tailEnd/>
                              </a:ln>
                            </wps:spPr>
                            <wps:txbx>
                              <w:txbxContent>
                                <w:p w:rsidR="003A7065" w:rsidRDefault="003A7065" w:rsidP="00F43112">
                                  <w:pPr>
                                    <w:rPr>
                                      <w:sz w:val="28"/>
                                    </w:rPr>
                                  </w:pPr>
                                  <w:r>
                                    <w:rPr>
                                      <w:sz w:val="28"/>
                                    </w:rPr>
                                    <w:t>//         0,4     А   АА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9CA643" id="Прямоугольник 74" o:spid="_x0000_s1089" style="position:absolute;margin-left:28.25pt;margin-top:1.3pt;width:109.9pt;height:24.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">
                      <v:textbox>
                        <w:txbxContent>
                          <w:p w:rsidR="003A7065" w:rsidRDefault="003A7065" w:rsidP="00F43112">
                            <w:pPr>
                              <w:rPr>
                                <w:sz w:val="28"/>
                              </w:rPr>
                            </w:pPr>
                            <w:r>
                              <w:rPr>
                                <w:sz w:val="28"/>
                              </w:rPr>
                              <w:t>//         0,4     А   АА</w:t>
                            </w:r>
                          </w:p>
                        </w:txbxContent>
                      </v:textbox>
                    </v:rect>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2576" behindDoc="0" locked="0" layoutInCell="1" allowOverlap="1" wp14:anchorId="3769569D" wp14:editId="5F2C83C0">
                      <wp:simplePos x="0" y="0"/>
                      <wp:positionH relativeFrom="column">
                        <wp:posOffset>748665</wp:posOffset>
                      </wp:positionH>
                      <wp:positionV relativeFrom="paragraph">
                        <wp:posOffset>16510</wp:posOffset>
                      </wp:positionV>
                      <wp:extent cx="0" cy="307340"/>
                      <wp:effectExtent l="9525" t="10795" r="9525" b="5715"/>
                      <wp:wrapNone/>
                      <wp:docPr id="73" name="Прямая со стрелкой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7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126EAC" id="Прямая со стрелкой 73" o:spid="_x0000_s1026" type="#_x0000_t32" style="position:absolute;margin-left:58.95pt;margin-top:1.3pt;width:0;height:24.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"/>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3600" behindDoc="0" locked="0" layoutInCell="1" allowOverlap="1" wp14:anchorId="49C737DD" wp14:editId="7AB6EE53">
                      <wp:simplePos x="0" y="0"/>
                      <wp:positionH relativeFrom="column">
                        <wp:posOffset>1280795</wp:posOffset>
                      </wp:positionH>
                      <wp:positionV relativeFrom="paragraph">
                        <wp:posOffset>16510</wp:posOffset>
                      </wp:positionV>
                      <wp:extent cx="8255" cy="307340"/>
                      <wp:effectExtent l="8255" t="10795" r="12065" b="5715"/>
                      <wp:wrapNone/>
                      <wp:docPr id="72" name="Прямая со стрелкой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55" cy="307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98B3AD" id="Прямая со стрелкой 72" o:spid="_x0000_s1026" type="#_x0000_t32" style="position:absolute;margin-left:100.85pt;margin-top:1.3pt;width:.65pt;height:24.2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"/>
                  </w:pict>
                </mc:Fallback>
              </mc:AlternateContent>
            </w: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          5)</w:t>
            </w:r>
          </w:p>
          <w:p w:rsidR="00F43112" w:rsidRPr="00F43112" w:rsidRDefault="00F43112" w:rsidP="00F43112">
            <w:pPr>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6672" behindDoc="0" locked="0" layoutInCell="1" allowOverlap="1" wp14:anchorId="56E1EC93" wp14:editId="343D9826">
                      <wp:simplePos x="0" y="0"/>
                      <wp:positionH relativeFrom="column">
                        <wp:posOffset>897890</wp:posOffset>
                      </wp:positionH>
                      <wp:positionV relativeFrom="paragraph">
                        <wp:posOffset>54610</wp:posOffset>
                      </wp:positionV>
                      <wp:extent cx="0" cy="307340"/>
                      <wp:effectExtent l="6350" t="10795" r="12700" b="5715"/>
                      <wp:wrapNone/>
                      <wp:docPr id="69" name="Прямая со стрелкой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7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389507" id="Прямая со стрелкой 69" o:spid="_x0000_s1026" type="#_x0000_t32" style="position:absolute;margin-left:70.7pt;margin-top:4.3pt;width:0;height:24.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"/>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5648" behindDoc="0" locked="0" layoutInCell="1" allowOverlap="1" wp14:anchorId="3A02ADFD" wp14:editId="13D9A7FE">
                      <wp:simplePos x="0" y="0"/>
                      <wp:positionH relativeFrom="column">
                        <wp:posOffset>546100</wp:posOffset>
                      </wp:positionH>
                      <wp:positionV relativeFrom="paragraph">
                        <wp:posOffset>147955</wp:posOffset>
                      </wp:positionV>
                      <wp:extent cx="275590" cy="158115"/>
                      <wp:effectExtent l="19685" t="8890" r="19050" b="13970"/>
                      <wp:wrapNone/>
                      <wp:docPr id="70" name="Параллелограмм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590" cy="158115"/>
                              </a:xfrm>
                              <a:prstGeom prst="parallelogram">
                                <a:avLst>
                                  <a:gd name="adj" fmla="val 435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DBC88B"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Параллелограмм 70" o:spid="_x0000_s1026" type="#_x0000_t7" style="position:absolute;margin-left:43pt;margin-top:11.65pt;width:21.7pt;height:12.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"/>
                  </w:pict>
                </mc:Fallback>
              </mc:AlternateContent>
            </w: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4624" behindDoc="0" locked="0" layoutInCell="1" allowOverlap="1" wp14:anchorId="200E7006" wp14:editId="64EC6B39">
                      <wp:simplePos x="0" y="0"/>
                      <wp:positionH relativeFrom="column">
                        <wp:posOffset>456565</wp:posOffset>
                      </wp:positionH>
                      <wp:positionV relativeFrom="paragraph">
                        <wp:posOffset>67945</wp:posOffset>
                      </wp:positionV>
                      <wp:extent cx="1289050" cy="300990"/>
                      <wp:effectExtent l="0" t="0" r="25400" b="22860"/>
                      <wp:wrapNone/>
                      <wp:docPr id="71" name="Прямоугольник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300990"/>
                              </a:xfrm>
                              <a:prstGeom prst="rect">
                                <a:avLst/>
                              </a:prstGeom>
                              <a:solidFill>
                                <a:srgbClr val="FFFFFF"/>
                              </a:solidFill>
                              <a:ln w="9525">
                                <a:solidFill>
                                  <a:srgbClr val="000000"/>
                                </a:solidFill>
                                <a:miter lim="800000"/>
                                <a:headEnd/>
                                <a:tailEnd/>
                              </a:ln>
                            </wps:spPr>
                            <wps:txbx>
                              <w:txbxContent>
                                <w:p w:rsidR="003A7065" w:rsidRDefault="003A7065" w:rsidP="00F43112">
                                  <w:pPr>
                                    <w:rPr>
                                      <w:b/>
                                      <w:sz w:val="28"/>
                                    </w:rPr>
                                  </w:pPr>
                                  <w:r>
                                    <w:rPr>
                                      <w:b/>
                                      <w:sz w:val="28"/>
                                    </w:rPr>
                                    <w:t xml:space="preserve">            0,3/50  0,3/50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0E7006" id="Прямоугольник 71" o:spid="_x0000_s1090" style="position:absolute;margin-left:35.95pt;margin-top:5.35pt;width:101.5pt;height:23.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">
                      <v:textbox>
                        <w:txbxContent>
                          <w:p w:rsidR="003A7065" w:rsidRDefault="003A7065" w:rsidP="00F43112">
                            <w:pPr>
                              <w:rPr>
                                <w:b/>
                                <w:sz w:val="28"/>
                              </w:rPr>
                            </w:pPr>
                            <w:r>
                              <w:rPr>
                                <w:b/>
                                <w:sz w:val="28"/>
                              </w:rPr>
                              <w:t xml:space="preserve">            0,3/50  0,3/50</w:t>
                            </w:r>
                          </w:p>
                        </w:txbxContent>
                      </v:textbox>
                    </v:rect>
                  </w:pict>
                </mc:Fallback>
              </mc:AlternateContent>
            </w: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Чему равно наибольшее возможное отклонение профиля продольного сечения?</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0,4 мм; 2) 0,3 мм; 3) 0,2 мм; 4) 0,15 мм; 5) 0,1 мм.</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Частными видами отклонения от округлости являются:</w:t>
            </w:r>
          </w:p>
          <w:p w:rsidR="00F43112" w:rsidRPr="00F43112" w:rsidRDefault="00F43112" w:rsidP="00F43112">
            <w:pPr>
              <w:numPr>
                <w:ilvl w:val="0"/>
                <w:numId w:val="42"/>
              </w:numPr>
              <w:contextualSpacing/>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Бочкообразность</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4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Конусообразность.</w:t>
            </w:r>
          </w:p>
          <w:p w:rsidR="00F43112" w:rsidRPr="00F43112" w:rsidRDefault="00F43112" w:rsidP="00F43112">
            <w:pPr>
              <w:numPr>
                <w:ilvl w:val="0"/>
                <w:numId w:val="4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Огранка.</w:t>
            </w:r>
          </w:p>
          <w:p w:rsidR="00F43112" w:rsidRPr="00F43112" w:rsidRDefault="00F43112" w:rsidP="00F43112">
            <w:pPr>
              <w:numPr>
                <w:ilvl w:val="0"/>
                <w:numId w:val="4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Овальность.</w:t>
            </w:r>
          </w:p>
          <w:p w:rsidR="00F43112" w:rsidRPr="00F43112" w:rsidRDefault="00F43112" w:rsidP="00F43112">
            <w:pPr>
              <w:numPr>
                <w:ilvl w:val="0"/>
                <w:numId w:val="42"/>
              </w:numPr>
              <w:contextualSpacing/>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Седлообразность</w:t>
            </w:r>
            <w:proofErr w:type="spellEnd"/>
            <w:r w:rsidRPr="00F43112">
              <w:rPr>
                <w:rFonts w:ascii="Times New Roman" w:eastAsia="Times New Roman" w:hAnsi="Times New Roman" w:cs="Times New Roman"/>
                <w:sz w:val="20"/>
                <w:szCs w:val="20"/>
                <w:lang w:eastAsia="ru-RU"/>
              </w:rPr>
              <w:t>.</w:t>
            </w:r>
          </w:p>
        </w:tc>
      </w:tr>
      <w:tr w:rsidR="00F43112" w:rsidRPr="00F43112" w:rsidTr="0065189D">
        <w:trPr>
          <w:cantSplit/>
          <w:trHeight w:val="1153"/>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Общие допуски формы и расположения в соответствии с ГОСТ 30893.2 устанавливаются для отклонений…</w:t>
            </w:r>
          </w:p>
          <w:p w:rsidR="00F43112" w:rsidRPr="00F43112" w:rsidRDefault="00F43112" w:rsidP="00F43112">
            <w:pPr>
              <w:numPr>
                <w:ilvl w:val="0"/>
                <w:numId w:val="43"/>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proofErr w:type="spellStart"/>
            <w:r w:rsidRPr="00F43112">
              <w:rPr>
                <w:rFonts w:ascii="Times New Roman" w:eastAsia="Times New Roman" w:hAnsi="Times New Roman" w:cs="Times New Roman"/>
                <w:sz w:val="20"/>
                <w:szCs w:val="20"/>
                <w:lang w:eastAsia="ru-RU"/>
              </w:rPr>
              <w:t>цилиндричности</w:t>
            </w:r>
            <w:proofErr w:type="spellEnd"/>
            <w:r w:rsidRPr="00F43112">
              <w:rPr>
                <w:rFonts w:ascii="Times New Roman" w:eastAsia="Times New Roman" w:hAnsi="Times New Roman" w:cs="Times New Roman"/>
                <w:sz w:val="20"/>
                <w:szCs w:val="20"/>
                <w:lang w:eastAsia="ru-RU"/>
              </w:rPr>
              <w:t xml:space="preserve">;         </w:t>
            </w:r>
          </w:p>
          <w:p w:rsidR="00F43112" w:rsidRPr="00F43112" w:rsidRDefault="00F43112" w:rsidP="00F43112">
            <w:pPr>
              <w:numPr>
                <w:ilvl w:val="0"/>
                <w:numId w:val="43"/>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позиционных;</w:t>
            </w:r>
          </w:p>
          <w:p w:rsidR="00F43112" w:rsidRPr="00F43112" w:rsidRDefault="00F43112" w:rsidP="00F43112">
            <w:pPr>
              <w:numPr>
                <w:ilvl w:val="0"/>
                <w:numId w:val="43"/>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плоскостности;</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w:t>
            </w:r>
            <w:r w:rsidRPr="00F43112">
              <w:rPr>
                <w:rFonts w:ascii="Times New Roman" w:eastAsia="Times New Roman" w:hAnsi="Times New Roman" w:cs="Times New Roman"/>
                <w:sz w:val="20"/>
                <w:szCs w:val="20"/>
                <w:lang w:val="en-US" w:eastAsia="ru-RU"/>
              </w:rPr>
              <w:t xml:space="preserve">  </w:t>
            </w:r>
            <w:r w:rsidRPr="00F43112">
              <w:rPr>
                <w:rFonts w:ascii="Times New Roman" w:eastAsia="Times New Roman" w:hAnsi="Times New Roman" w:cs="Times New Roman"/>
                <w:sz w:val="20"/>
                <w:szCs w:val="20"/>
                <w:lang w:eastAsia="ru-RU"/>
              </w:rPr>
              <w:t>4) перекоса осей.</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Условное обозначение </w:t>
            </w:r>
            <m:oMath>
              <m:r>
                <m:rPr>
                  <m:sty m:val="b"/>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 приведенное на чертежи детали означает:</w:t>
            </w:r>
          </w:p>
          <w:p w:rsidR="00F43112" w:rsidRPr="00F43112" w:rsidRDefault="00F43112" w:rsidP="00F43112">
            <w:pPr>
              <w:numPr>
                <w:ilvl w:val="0"/>
                <w:numId w:val="45"/>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7696" behindDoc="0" locked="0" layoutInCell="1" allowOverlap="1" wp14:anchorId="5CDA49C3" wp14:editId="3D4CB8CC">
                      <wp:simplePos x="0" y="0"/>
                      <wp:positionH relativeFrom="column">
                        <wp:posOffset>1646555</wp:posOffset>
                      </wp:positionH>
                      <wp:positionV relativeFrom="paragraph">
                        <wp:posOffset>71120</wp:posOffset>
                      </wp:positionV>
                      <wp:extent cx="0" cy="0"/>
                      <wp:effectExtent l="12065" t="10795" r="6985" b="8255"/>
                      <wp:wrapNone/>
                      <wp:docPr id="83" name="Прямая со стрелкой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D56571" id="Прямая со стрелкой 83" o:spid="_x0000_s1026" type="#_x0000_t32" style="position:absolute;margin-left:129.65pt;margin-top:5.6pt;width:0;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"/>
                  </w:pict>
                </mc:Fallback>
              </mc:AlternateContent>
            </w:r>
            <w:r w:rsidRPr="00F43112">
              <w:rPr>
                <w:rFonts w:ascii="Times New Roman" w:eastAsia="Times New Roman" w:hAnsi="Times New Roman" w:cs="Times New Roman"/>
                <w:sz w:val="20"/>
                <w:szCs w:val="20"/>
                <w:lang w:eastAsia="ru-RU"/>
              </w:rPr>
              <w:t>допуск профиля заданной формы.</w:t>
            </w:r>
          </w:p>
          <w:p w:rsidR="00F43112" w:rsidRPr="00F43112" w:rsidRDefault="00F43112" w:rsidP="00F43112">
            <w:pPr>
              <w:numPr>
                <w:ilvl w:val="0"/>
                <w:numId w:val="45"/>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 прямолинейности.</w:t>
            </w:r>
          </w:p>
          <w:p w:rsidR="00F43112" w:rsidRPr="00F43112" w:rsidRDefault="00F43112" w:rsidP="00F43112">
            <w:pPr>
              <w:numPr>
                <w:ilvl w:val="0"/>
                <w:numId w:val="45"/>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 профиля продольного сечения.</w:t>
            </w:r>
          </w:p>
          <w:p w:rsidR="00F43112" w:rsidRPr="00F43112" w:rsidRDefault="00F43112" w:rsidP="00F43112">
            <w:pPr>
              <w:numPr>
                <w:ilvl w:val="0"/>
                <w:numId w:val="45"/>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Допуск прямолинейности. </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627"/>
                <w:tab w:val="left" w:pos="1134"/>
                <w:tab w:val="left" w:pos="1276"/>
              </w:tabs>
              <w:spacing w:before="100" w:beforeAutospacing="1" w:after="100" w:afterAutospacing="1"/>
              <w:ind w:left="60"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 обозначаются классы точности общих допусков формы и расположения по ГОСТ 30893.2:</w:t>
            </w:r>
          </w:p>
          <w:p w:rsidR="00F43112" w:rsidRPr="00F43112" w:rsidRDefault="00F43112" w:rsidP="00F43112">
            <w:pPr>
              <w:tabs>
                <w:tab w:val="left" w:pos="0"/>
                <w:tab w:val="left" w:pos="627"/>
                <w:tab w:val="left" w:pos="1276"/>
              </w:tabs>
              <w:spacing w:before="100" w:beforeAutospacing="1" w:after="100" w:afterAutospacing="1"/>
              <w:ind w:left="60" w:firstLine="567"/>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1) A, B, C, D;</w:t>
            </w:r>
          </w:p>
          <w:p w:rsidR="00F43112" w:rsidRPr="00F43112" w:rsidRDefault="00F43112" w:rsidP="00F43112">
            <w:pPr>
              <w:tabs>
                <w:tab w:val="left" w:pos="0"/>
                <w:tab w:val="left" w:pos="627"/>
                <w:tab w:val="left" w:pos="1276"/>
              </w:tabs>
              <w:spacing w:before="100" w:beforeAutospacing="1" w:after="100" w:afterAutospacing="1"/>
              <w:ind w:left="60" w:firstLine="567"/>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2) H, K, L;</w:t>
            </w:r>
          </w:p>
          <w:p w:rsidR="00F43112" w:rsidRPr="00F43112" w:rsidRDefault="00F43112" w:rsidP="00F43112">
            <w:pPr>
              <w:tabs>
                <w:tab w:val="left" w:pos="0"/>
                <w:tab w:val="left" w:pos="627"/>
                <w:tab w:val="left" w:pos="1276"/>
              </w:tabs>
              <w:spacing w:before="100" w:beforeAutospacing="1" w:after="100" w:afterAutospacing="1"/>
              <w:ind w:left="60" w:firstLine="567"/>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3) D, F, G;</w:t>
            </w:r>
          </w:p>
          <w:p w:rsidR="00F43112" w:rsidRPr="00F43112" w:rsidRDefault="00F43112" w:rsidP="00F43112">
            <w:pPr>
              <w:tabs>
                <w:tab w:val="left" w:pos="0"/>
                <w:tab w:val="left" w:pos="627"/>
                <w:tab w:val="left" w:pos="1276"/>
              </w:tabs>
              <w:spacing w:before="100" w:beforeAutospacing="1" w:after="100" w:afterAutospacing="1"/>
              <w:ind w:left="60" w:firstLine="567"/>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4) P, D, E, F.</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val="en-US" w:eastAsia="ru-RU"/>
              </w:rPr>
            </w:pPr>
          </w:p>
        </w:tc>
        <w:tc>
          <w:tcPr>
            <w:tcW w:w="3760" w:type="pct"/>
          </w:tcPr>
          <w:p w:rsidR="00F43112" w:rsidRPr="00F43112" w:rsidRDefault="00F43112" w:rsidP="00F43112">
            <w:pPr>
              <w:tabs>
                <w:tab w:val="left" w:pos="0"/>
                <w:tab w:val="left" w:pos="851"/>
                <w:tab w:val="left" w:pos="1134"/>
                <w:tab w:val="left" w:pos="1276"/>
              </w:tabs>
              <w:spacing w:before="100" w:beforeAutospacing="1" w:after="100" w:afterAutospacing="1"/>
              <w:ind w:left="927" w:hanging="300"/>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Знак  </w:t>
            </w:r>
            <m:oMath>
              <m:r>
                <m:rPr>
                  <m:sty m:val="bi"/>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 указанный на чертеже, означает …</w:t>
            </w:r>
          </w:p>
          <w:p w:rsidR="00F43112" w:rsidRPr="00F43112" w:rsidRDefault="00F43112" w:rsidP="00F43112">
            <w:pPr>
              <w:numPr>
                <w:ilvl w:val="0"/>
                <w:numId w:val="46"/>
              </w:numPr>
              <w:tabs>
                <w:tab w:val="left" w:pos="0"/>
                <w:tab w:val="left" w:pos="627"/>
                <w:tab w:val="left" w:pos="851"/>
              </w:tabs>
              <w:spacing w:before="100" w:beforeAutospacing="1" w:after="100" w:afterAutospacing="1"/>
              <w:ind w:hanging="6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 параллельности образующих цилиндрической поверхности;</w:t>
            </w:r>
          </w:p>
          <w:p w:rsidR="00F43112" w:rsidRPr="00F43112" w:rsidRDefault="00F43112" w:rsidP="00F43112">
            <w:pPr>
              <w:numPr>
                <w:ilvl w:val="0"/>
                <w:numId w:val="46"/>
              </w:numPr>
              <w:tabs>
                <w:tab w:val="left" w:pos="60"/>
                <w:tab w:val="left" w:pos="627"/>
                <w:tab w:val="left" w:pos="851"/>
              </w:tabs>
              <w:spacing w:before="100" w:beforeAutospacing="1" w:after="100" w:afterAutospacing="1"/>
              <w:ind w:firstLine="6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Суммарный допуск на отклонение формы и расположения цилиндрической поверхности.</w:t>
            </w:r>
          </w:p>
          <w:p w:rsidR="00F43112" w:rsidRPr="00F43112" w:rsidRDefault="00F43112" w:rsidP="00F43112">
            <w:pPr>
              <w:numPr>
                <w:ilvl w:val="0"/>
                <w:numId w:val="46"/>
              </w:numPr>
              <w:tabs>
                <w:tab w:val="left" w:pos="60"/>
                <w:tab w:val="left" w:pos="627"/>
                <w:tab w:val="left" w:pos="851"/>
              </w:tabs>
              <w:spacing w:before="100" w:beforeAutospacing="1" w:after="100" w:afterAutospacing="1"/>
              <w:ind w:firstLine="6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Суммарный допуск на отклонение формы и расположения заданного профиля;</w:t>
            </w:r>
          </w:p>
          <w:p w:rsidR="00F43112" w:rsidRPr="00F43112" w:rsidRDefault="00F43112" w:rsidP="00F43112">
            <w:pPr>
              <w:numPr>
                <w:ilvl w:val="0"/>
                <w:numId w:val="46"/>
              </w:numPr>
              <w:tabs>
                <w:tab w:val="left" w:pos="60"/>
                <w:tab w:val="left" w:pos="911"/>
              </w:tabs>
              <w:ind w:left="769" w:hanging="142"/>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Допуск </w:t>
            </w:r>
            <w:proofErr w:type="spellStart"/>
            <w:r w:rsidRPr="00F43112">
              <w:rPr>
                <w:rFonts w:ascii="Times New Roman" w:eastAsia="Times New Roman" w:hAnsi="Times New Roman" w:cs="Times New Roman"/>
                <w:sz w:val="20"/>
                <w:szCs w:val="20"/>
                <w:lang w:eastAsia="ru-RU"/>
              </w:rPr>
              <w:t>цилиндричности</w:t>
            </w:r>
            <w:proofErr w:type="spellEnd"/>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1240"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1134"/>
                <w:tab w:val="left" w:pos="1276"/>
              </w:tabs>
              <w:spacing w:before="100" w:beforeAutospacing="1" w:after="100" w:afterAutospacing="1"/>
              <w:ind w:left="60" w:firstLine="567"/>
              <w:contextualSpacing/>
              <w:rPr>
                <w:rFonts w:ascii="Times New Roman" w:eastAsia="Times New Roman" w:hAnsi="Times New Roman" w:cs="Times New Roman"/>
                <w:b/>
                <w:sz w:val="20"/>
                <w:szCs w:val="20"/>
                <w:lang w:eastAsia="ru-RU"/>
              </w:rPr>
            </w:pPr>
            <w:proofErr w:type="gramStart"/>
            <w:r w:rsidRPr="00F43112">
              <w:rPr>
                <w:rFonts w:ascii="Times New Roman" w:eastAsia="Times New Roman" w:hAnsi="Times New Roman" w:cs="Times New Roman"/>
                <w:b/>
                <w:sz w:val="20"/>
                <w:szCs w:val="20"/>
                <w:lang w:eastAsia="ru-RU"/>
              </w:rPr>
              <w:t>Знак  /</w:t>
            </w:r>
            <w:proofErr w:type="gramEnd"/>
            <w:r w:rsidRPr="00F43112">
              <w:rPr>
                <w:rFonts w:ascii="Times New Roman" w:eastAsia="Times New Roman" w:hAnsi="Times New Roman" w:cs="Times New Roman"/>
                <w:b/>
                <w:sz w:val="20"/>
                <w:szCs w:val="20"/>
                <w:lang w:eastAsia="ru-RU"/>
              </w:rPr>
              <w:t>0/, указанный на чертеже, означает …</w:t>
            </w:r>
          </w:p>
          <w:p w:rsidR="00F43112" w:rsidRPr="00F43112" w:rsidRDefault="00F43112" w:rsidP="00F43112">
            <w:pPr>
              <w:numPr>
                <w:ilvl w:val="0"/>
                <w:numId w:val="47"/>
              </w:numPr>
              <w:tabs>
                <w:tab w:val="left" w:pos="0"/>
                <w:tab w:val="left" w:pos="1134"/>
                <w:tab w:val="left" w:pos="1276"/>
              </w:tabs>
              <w:spacing w:before="100" w:beforeAutospacing="1" w:after="100" w:afterAutospacing="1"/>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Допуск параллельности образующих цилиндрической поверхности;</w:t>
            </w:r>
          </w:p>
          <w:p w:rsidR="00F43112" w:rsidRPr="00F43112" w:rsidRDefault="00F43112" w:rsidP="00F43112">
            <w:pPr>
              <w:numPr>
                <w:ilvl w:val="0"/>
                <w:numId w:val="47"/>
              </w:numPr>
              <w:tabs>
                <w:tab w:val="left" w:pos="0"/>
                <w:tab w:val="left" w:pos="1134"/>
              </w:tabs>
              <w:spacing w:before="100" w:beforeAutospacing="1" w:after="100" w:afterAutospacing="1"/>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Суммарный допуск на отклонение формы и расположения цилиндрической поверхности.</w:t>
            </w:r>
          </w:p>
          <w:p w:rsidR="00F43112" w:rsidRPr="00F43112" w:rsidRDefault="00F43112" w:rsidP="00F43112">
            <w:pPr>
              <w:numPr>
                <w:ilvl w:val="0"/>
                <w:numId w:val="47"/>
              </w:numPr>
              <w:tabs>
                <w:tab w:val="left" w:pos="0"/>
                <w:tab w:val="left" w:pos="1134"/>
              </w:tabs>
              <w:spacing w:before="100" w:beforeAutospacing="1" w:after="100" w:afterAutospacing="1"/>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Допуск </w:t>
            </w:r>
            <w:proofErr w:type="spellStart"/>
            <w:r w:rsidRPr="00F43112">
              <w:rPr>
                <w:rFonts w:ascii="Times New Roman" w:eastAsia="Times New Roman" w:hAnsi="Times New Roman" w:cs="Times New Roman"/>
                <w:sz w:val="20"/>
                <w:szCs w:val="20"/>
                <w:lang w:eastAsia="ru-RU"/>
              </w:rPr>
              <w:t>круглости</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47"/>
              </w:numPr>
              <w:tabs>
                <w:tab w:val="left" w:pos="0"/>
                <w:tab w:val="left" w:pos="1134"/>
              </w:tabs>
              <w:spacing w:before="100" w:beforeAutospacing="1" w:after="100" w:afterAutospacing="1"/>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Допуск </w:t>
            </w:r>
            <w:proofErr w:type="spellStart"/>
            <w:r w:rsidRPr="00F43112">
              <w:rPr>
                <w:rFonts w:ascii="Times New Roman" w:eastAsia="Times New Roman" w:hAnsi="Times New Roman" w:cs="Times New Roman"/>
                <w:sz w:val="20"/>
                <w:szCs w:val="20"/>
                <w:lang w:eastAsia="ru-RU"/>
              </w:rPr>
              <w:t>цилиндричности</w:t>
            </w:r>
            <w:proofErr w:type="spellEnd"/>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lastRenderedPageBreak/>
              <w:t xml:space="preserve">Множественный выбор </w:t>
            </w:r>
            <w:r w:rsidRPr="00F43112">
              <w:rPr>
                <w:rFonts w:ascii="Times New Roman" w:eastAsia="Times New Roman" w:hAnsi="Times New Roman" w:cs="Times New Roman"/>
                <w:sz w:val="20"/>
                <w:szCs w:val="20"/>
                <w:lang w:eastAsia="ru-RU"/>
              </w:rPr>
              <w:t>(наиболее правильный ответ)</w:t>
            </w:r>
          </w:p>
        </w:tc>
        <w:tc>
          <w:tcPr>
            <w:tcW w:w="3760" w:type="pct"/>
          </w:tcPr>
          <w:p w:rsidR="00F43112" w:rsidRPr="00F43112" w:rsidRDefault="00F43112" w:rsidP="00F43112">
            <w:pPr>
              <w:tabs>
                <w:tab w:val="left" w:pos="0"/>
                <w:tab w:val="left" w:pos="851"/>
                <w:tab w:val="left" w:pos="1134"/>
                <w:tab w:val="left" w:pos="1276"/>
              </w:tabs>
              <w:spacing w:before="100" w:beforeAutospacing="1" w:after="100" w:afterAutospacing="1"/>
              <w:ind w:left="927" w:hanging="300"/>
              <w:contextualSpacing/>
              <w:rPr>
                <w:rFonts w:ascii="Times New Roman" w:eastAsia="Times New Roman" w:hAnsi="Times New Roman" w:cs="Times New Roman"/>
                <w:b/>
                <w:sz w:val="20"/>
                <w:szCs w:val="20"/>
                <w:lang w:eastAsia="ru-RU"/>
              </w:rPr>
            </w:pPr>
            <w:proofErr w:type="gramStart"/>
            <w:r w:rsidRPr="00F43112">
              <w:rPr>
                <w:rFonts w:ascii="Times New Roman" w:eastAsia="Times New Roman" w:hAnsi="Times New Roman" w:cs="Times New Roman"/>
                <w:b/>
                <w:sz w:val="20"/>
                <w:szCs w:val="20"/>
                <w:lang w:eastAsia="ru-RU"/>
              </w:rPr>
              <w:t>Знак  0</w:t>
            </w:r>
            <w:proofErr w:type="gramEnd"/>
            <w:r w:rsidRPr="00F43112">
              <w:rPr>
                <w:rFonts w:ascii="Times New Roman" w:eastAsia="Times New Roman" w:hAnsi="Times New Roman" w:cs="Times New Roman"/>
                <w:b/>
                <w:sz w:val="20"/>
                <w:szCs w:val="20"/>
                <w:lang w:eastAsia="ru-RU"/>
              </w:rPr>
              <w:t>, указанный на чертеже, означает …</w:t>
            </w:r>
          </w:p>
          <w:p w:rsidR="00F43112" w:rsidRPr="00F43112" w:rsidRDefault="00F43112" w:rsidP="00F43112">
            <w:pPr>
              <w:numPr>
                <w:ilvl w:val="0"/>
                <w:numId w:val="48"/>
              </w:numPr>
              <w:tabs>
                <w:tab w:val="left" w:pos="0"/>
                <w:tab w:val="left" w:pos="627"/>
                <w:tab w:val="left" w:pos="851"/>
                <w:tab w:val="left" w:pos="1134"/>
              </w:tabs>
              <w:spacing w:before="100" w:beforeAutospacing="1" w:after="100" w:afterAutospacing="1"/>
              <w:ind w:hanging="6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Допуск параллельности образующих цилиндрической поверхности;</w:t>
            </w:r>
          </w:p>
          <w:p w:rsidR="00F43112" w:rsidRPr="00F43112" w:rsidRDefault="00F43112" w:rsidP="00F43112">
            <w:pPr>
              <w:numPr>
                <w:ilvl w:val="0"/>
                <w:numId w:val="48"/>
              </w:numPr>
              <w:tabs>
                <w:tab w:val="left" w:pos="0"/>
                <w:tab w:val="left" w:pos="627"/>
                <w:tab w:val="left" w:pos="851"/>
                <w:tab w:val="left" w:pos="1134"/>
              </w:tabs>
              <w:spacing w:before="100" w:beforeAutospacing="1" w:after="100" w:afterAutospacing="1"/>
              <w:ind w:firstLine="6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Суммарный допуск на отклонение формы и расположения цилиндрической поверхности.</w:t>
            </w:r>
          </w:p>
          <w:p w:rsidR="00F43112" w:rsidRPr="00F43112" w:rsidRDefault="00F43112" w:rsidP="00F43112">
            <w:pPr>
              <w:numPr>
                <w:ilvl w:val="0"/>
                <w:numId w:val="48"/>
              </w:numPr>
              <w:tabs>
                <w:tab w:val="left" w:pos="0"/>
                <w:tab w:val="left" w:pos="627"/>
                <w:tab w:val="left" w:pos="851"/>
                <w:tab w:val="left" w:pos="1134"/>
              </w:tabs>
              <w:spacing w:before="100" w:beforeAutospacing="1" w:after="100" w:afterAutospacing="1"/>
              <w:ind w:firstLine="6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 Допуск </w:t>
            </w:r>
            <w:proofErr w:type="spellStart"/>
            <w:r w:rsidRPr="00F43112">
              <w:rPr>
                <w:rFonts w:ascii="Times New Roman" w:eastAsia="Times New Roman" w:hAnsi="Times New Roman" w:cs="Times New Roman"/>
                <w:sz w:val="20"/>
                <w:szCs w:val="20"/>
                <w:lang w:eastAsia="ru-RU"/>
              </w:rPr>
              <w:t>круглости</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48"/>
              </w:numPr>
              <w:tabs>
                <w:tab w:val="left" w:pos="0"/>
                <w:tab w:val="left" w:pos="627"/>
                <w:tab w:val="left" w:pos="851"/>
                <w:tab w:val="left" w:pos="1134"/>
              </w:tabs>
              <w:spacing w:before="100" w:beforeAutospacing="1" w:after="100" w:afterAutospacing="1"/>
              <w:ind w:firstLine="62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 xml:space="preserve">Допуск </w:t>
            </w:r>
            <w:proofErr w:type="spellStart"/>
            <w:r w:rsidRPr="00F43112">
              <w:rPr>
                <w:rFonts w:ascii="Times New Roman" w:eastAsia="Times New Roman" w:hAnsi="Times New Roman" w:cs="Times New Roman"/>
                <w:sz w:val="20"/>
                <w:szCs w:val="20"/>
                <w:lang w:eastAsia="ru-RU"/>
              </w:rPr>
              <w:t>цилиндричности</w:t>
            </w:r>
            <w:proofErr w:type="spellEnd"/>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Геометрическая сумма отклонений от параллельности проекций осей (прямых) в двух взаимно перпендикулярных плоскостях?</w:t>
            </w:r>
          </w:p>
          <w:p w:rsidR="00F43112" w:rsidRPr="00F43112" w:rsidRDefault="00F43112" w:rsidP="00F43112">
            <w:pPr>
              <w:numPr>
                <w:ilvl w:val="0"/>
                <w:numId w:val="49"/>
              </w:numPr>
              <w:tabs>
                <w:tab w:val="left" w:pos="0"/>
                <w:tab w:val="left" w:pos="1276"/>
              </w:tabs>
              <w:spacing w:after="200" w:line="276" w:lineRule="auto"/>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Торцовое биение;</w:t>
            </w:r>
          </w:p>
          <w:p w:rsidR="00F43112" w:rsidRPr="00F43112" w:rsidRDefault="00F43112" w:rsidP="00F43112">
            <w:pPr>
              <w:numPr>
                <w:ilvl w:val="0"/>
                <w:numId w:val="49"/>
              </w:numPr>
              <w:tabs>
                <w:tab w:val="left" w:pos="0"/>
                <w:tab w:val="left" w:pos="1276"/>
              </w:tabs>
              <w:spacing w:after="200" w:line="276" w:lineRule="auto"/>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Радиальное биение поверхности;</w:t>
            </w:r>
          </w:p>
          <w:p w:rsidR="00F43112" w:rsidRPr="00F43112" w:rsidRDefault="00F43112" w:rsidP="00F43112">
            <w:pPr>
              <w:numPr>
                <w:ilvl w:val="0"/>
                <w:numId w:val="49"/>
              </w:numPr>
              <w:tabs>
                <w:tab w:val="left" w:pos="0"/>
                <w:tab w:val="left" w:pos="1276"/>
              </w:tabs>
              <w:spacing w:after="200" w:line="276" w:lineRule="auto"/>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Отклонение от параллельности осей (прямых) в пространстве;</w:t>
            </w:r>
          </w:p>
          <w:p w:rsidR="00F43112" w:rsidRPr="00F43112" w:rsidRDefault="00F43112" w:rsidP="00F43112">
            <w:pPr>
              <w:numPr>
                <w:ilvl w:val="0"/>
                <w:numId w:val="49"/>
              </w:numPr>
              <w:tabs>
                <w:tab w:val="left" w:pos="0"/>
                <w:tab w:val="left" w:pos="1276"/>
              </w:tabs>
              <w:spacing w:after="200" w:line="276" w:lineRule="auto"/>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Отклонение от пересечения осей.</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1276"/>
              </w:tabs>
              <w:spacing w:after="200" w:line="276" w:lineRule="auto"/>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Окружность минимального диаметра, описанного вокруг реального профиля наружной поверхности вращения или максимального диаметра, вписанного в реальный профиль отверстия, называется …</w:t>
            </w:r>
          </w:p>
          <w:p w:rsidR="00F43112" w:rsidRPr="00F43112" w:rsidRDefault="00F43112" w:rsidP="00F43112">
            <w:pPr>
              <w:tabs>
                <w:tab w:val="left" w:pos="0"/>
                <w:tab w:val="left" w:pos="1276"/>
              </w:tabs>
              <w:spacing w:after="200" w:line="276" w:lineRule="auto"/>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1) вспомогательной окружностью;    </w:t>
            </w:r>
          </w:p>
          <w:p w:rsidR="00F43112" w:rsidRPr="00F43112" w:rsidRDefault="00F43112" w:rsidP="00F43112">
            <w:pPr>
              <w:tabs>
                <w:tab w:val="left" w:pos="0"/>
                <w:tab w:val="left" w:pos="1276"/>
              </w:tabs>
              <w:spacing w:after="200" w:line="276" w:lineRule="auto"/>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прилегающей окружностью;</w:t>
            </w:r>
          </w:p>
          <w:p w:rsidR="00F43112" w:rsidRPr="00F43112" w:rsidRDefault="00F43112" w:rsidP="00F43112">
            <w:pPr>
              <w:tabs>
                <w:tab w:val="left" w:pos="0"/>
                <w:tab w:val="left" w:pos="1276"/>
              </w:tabs>
              <w:spacing w:after="200" w:line="276" w:lineRule="auto"/>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описанной окружностью;              </w:t>
            </w:r>
          </w:p>
          <w:p w:rsidR="00F43112" w:rsidRPr="00F43112" w:rsidRDefault="00F43112" w:rsidP="00F43112">
            <w:pPr>
              <w:tabs>
                <w:tab w:val="left" w:pos="0"/>
                <w:tab w:val="left" w:pos="1276"/>
              </w:tabs>
              <w:spacing w:after="200" w:line="276" w:lineRule="auto"/>
              <w:ind w:firstLine="567"/>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 xml:space="preserve">4) основным размером. </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Какой из критериев шероховатости точнее всех определяет высоту микронеровностей</w:t>
            </w:r>
            <w:r w:rsidRPr="00F43112">
              <w:rPr>
                <w:rFonts w:ascii="Times New Roman" w:eastAsia="Times New Roman" w:hAnsi="Times New Roman" w:cs="Times New Roman"/>
                <w:sz w:val="20"/>
                <w:szCs w:val="20"/>
                <w:lang w:eastAsia="ru-RU"/>
              </w:rPr>
              <w:t>?</w:t>
            </w:r>
          </w:p>
          <w:p w:rsidR="00F43112" w:rsidRPr="00F43112" w:rsidRDefault="003B08F1" w:rsidP="00F43112">
            <w:pPr>
              <w:numPr>
                <w:ilvl w:val="0"/>
                <w:numId w:val="50"/>
              </w:numPr>
              <w:contextualSpacing/>
              <w:rPr>
                <w:rFonts w:ascii="Times New Roman" w:eastAsia="Times New Roman" w:hAnsi="Times New Roman" w:cs="Times New Roman"/>
                <w:sz w:val="20"/>
                <w:szCs w:val="20"/>
                <w:lang w:eastAsia="ru-RU"/>
              </w:rPr>
            </w:pP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R</m:t>
                  </m:r>
                </m:e>
                <m:sub>
                  <m:r>
                    <m:rPr>
                      <m:sty m:val="p"/>
                    </m:rPr>
                    <w:rPr>
                      <w:rFonts w:ascii="Cambria Math" w:eastAsia="Times New Roman" w:hAnsi="Cambria Math" w:cs="Times New Roman"/>
                      <w:sz w:val="20"/>
                      <w:szCs w:val="20"/>
                      <w:lang w:eastAsia="ru-RU"/>
                    </w:rPr>
                    <m:t>max</m:t>
                  </m:r>
                </m:sub>
              </m:sSub>
              <m:r>
                <m:rPr>
                  <m:sty m:val="p"/>
                </m:rPr>
                <w:rPr>
                  <w:rFonts w:ascii="Cambria Math" w:eastAsia="Times New Roman" w:hAnsi="Cambria Math" w:cs="Times New Roman"/>
                  <w:sz w:val="20"/>
                  <w:szCs w:val="20"/>
                  <w:lang w:eastAsia="ru-RU"/>
                </w:rPr>
                <m:t>;</m:t>
              </m:r>
            </m:oMath>
          </w:p>
          <w:p w:rsidR="00F43112" w:rsidRPr="00F43112" w:rsidRDefault="003B08F1" w:rsidP="00F43112">
            <w:pPr>
              <w:numPr>
                <w:ilvl w:val="0"/>
                <w:numId w:val="50"/>
              </w:numPr>
              <w:contextualSpacing/>
              <w:rPr>
                <w:rFonts w:ascii="Times New Roman" w:eastAsia="Times New Roman" w:hAnsi="Times New Roman" w:cs="Times New Roman"/>
                <w:sz w:val="20"/>
                <w:szCs w:val="20"/>
                <w:lang w:eastAsia="ru-RU"/>
              </w:rPr>
            </w:pP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S</m:t>
                  </m:r>
                </m:e>
                <m:sub>
                  <m:r>
                    <m:rPr>
                      <m:sty m:val="p"/>
                    </m:rPr>
                    <w:rPr>
                      <w:rFonts w:ascii="Cambria Math" w:eastAsia="Times New Roman" w:hAnsi="Cambria Math" w:cs="Times New Roman"/>
                      <w:sz w:val="20"/>
                      <w:szCs w:val="20"/>
                      <w:lang w:eastAsia="ru-RU"/>
                    </w:rPr>
                    <m:t>m</m:t>
                  </m:r>
                </m:sub>
              </m:sSub>
              <m:r>
                <m:rPr>
                  <m:sty m:val="p"/>
                </m:rPr>
                <w:rPr>
                  <w:rFonts w:ascii="Cambria Math" w:eastAsia="Times New Roman" w:hAnsi="Cambria Math" w:cs="Times New Roman"/>
                  <w:sz w:val="20"/>
                  <w:szCs w:val="20"/>
                  <w:lang w:eastAsia="ru-RU"/>
                </w:rPr>
                <m:t>;</m:t>
              </m:r>
            </m:oMath>
          </w:p>
          <w:p w:rsidR="00F43112" w:rsidRPr="00F43112" w:rsidRDefault="003B08F1" w:rsidP="00F43112">
            <w:pPr>
              <w:numPr>
                <w:ilvl w:val="0"/>
                <w:numId w:val="50"/>
              </w:numPr>
              <w:contextualSpacing/>
              <w:rPr>
                <w:rFonts w:ascii="Times New Roman" w:eastAsia="Times New Roman" w:hAnsi="Times New Roman" w:cs="Times New Roman"/>
                <w:sz w:val="20"/>
                <w:szCs w:val="20"/>
                <w:lang w:eastAsia="ru-RU"/>
              </w:rPr>
            </w:pP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R</m:t>
                  </m:r>
                </m:e>
                <m:sub>
                  <m:r>
                    <m:rPr>
                      <m:sty m:val="p"/>
                    </m:rPr>
                    <w:rPr>
                      <w:rFonts w:ascii="Cambria Math" w:eastAsia="Times New Roman" w:hAnsi="Cambria Math" w:cs="Times New Roman"/>
                      <w:sz w:val="20"/>
                      <w:szCs w:val="20"/>
                      <w:lang w:eastAsia="ru-RU"/>
                    </w:rPr>
                    <m:t>z</m:t>
                  </m:r>
                </m:sub>
              </m:sSub>
              <m:r>
                <m:rPr>
                  <m:sty m:val="p"/>
                </m:rPr>
                <w:rPr>
                  <w:rFonts w:ascii="Cambria Math" w:eastAsia="Times New Roman" w:hAnsi="Cambria Math" w:cs="Times New Roman"/>
                  <w:sz w:val="20"/>
                  <w:szCs w:val="20"/>
                  <w:lang w:eastAsia="ru-RU"/>
                </w:rPr>
                <m:t>;</m:t>
              </m:r>
            </m:oMath>
          </w:p>
          <w:p w:rsidR="00F43112" w:rsidRPr="00F43112" w:rsidRDefault="003B08F1" w:rsidP="00F43112">
            <w:pPr>
              <w:numPr>
                <w:ilvl w:val="0"/>
                <w:numId w:val="50"/>
              </w:numPr>
              <w:contextualSpacing/>
              <w:rPr>
                <w:rFonts w:ascii="Times New Roman" w:eastAsia="Times New Roman" w:hAnsi="Times New Roman" w:cs="Times New Roman"/>
                <w:sz w:val="20"/>
                <w:szCs w:val="20"/>
                <w:lang w:eastAsia="ru-RU"/>
              </w:rPr>
            </w:pP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t</m:t>
                  </m:r>
                </m:e>
                <m:sub>
                  <m:r>
                    <m:rPr>
                      <m:sty m:val="p"/>
                    </m:rPr>
                    <w:rPr>
                      <w:rFonts w:ascii="Cambria Math" w:eastAsia="Times New Roman" w:hAnsi="Cambria Math" w:cs="Times New Roman"/>
                      <w:sz w:val="20"/>
                      <w:szCs w:val="20"/>
                      <w:lang w:eastAsia="ru-RU"/>
                    </w:rPr>
                    <m:t>p</m:t>
                  </m:r>
                </m:sub>
              </m:sSub>
              <m:r>
                <m:rPr>
                  <m:sty m:val="p"/>
                </m:rPr>
                <w:rPr>
                  <w:rFonts w:ascii="Cambria Math" w:eastAsia="Times New Roman" w:hAnsi="Cambria Math" w:cs="Times New Roman"/>
                  <w:sz w:val="20"/>
                  <w:szCs w:val="20"/>
                  <w:lang w:eastAsia="ru-RU"/>
                </w:rPr>
                <m:t>;</m:t>
              </m:r>
            </m:oMath>
          </w:p>
          <w:p w:rsidR="00F43112" w:rsidRPr="00F43112" w:rsidRDefault="003B08F1" w:rsidP="00F43112">
            <w:pPr>
              <w:numPr>
                <w:ilvl w:val="0"/>
                <w:numId w:val="50"/>
              </w:numPr>
              <w:contextualSpacing/>
              <w:rPr>
                <w:rFonts w:ascii="Times New Roman" w:eastAsia="Times New Roman" w:hAnsi="Times New Roman" w:cs="Times New Roman"/>
                <w:b/>
                <w:bCs/>
                <w:color w:val="000000"/>
                <w:sz w:val="20"/>
                <w:szCs w:val="20"/>
                <w:lang w:eastAsia="ru-RU"/>
              </w:rPr>
            </w:pP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R</m:t>
                  </m:r>
                </m:e>
                <m:sub>
                  <m:r>
                    <m:rPr>
                      <m:sty m:val="p"/>
                    </m:rPr>
                    <w:rPr>
                      <w:rFonts w:ascii="Cambria Math" w:eastAsia="Times New Roman" w:hAnsi="Cambria Math" w:cs="Times New Roman"/>
                      <w:sz w:val="20"/>
                      <w:szCs w:val="20"/>
                      <w:lang w:eastAsia="ru-RU"/>
                    </w:rPr>
                    <m:t>a</m:t>
                  </m:r>
                </m:sub>
              </m:sSub>
              <m:r>
                <m:rPr>
                  <m:sty m:val="p"/>
                </m:rPr>
                <w:rPr>
                  <w:rFonts w:ascii="Cambria Math" w:eastAsia="Times New Roman" w:hAnsi="Cambria Math" w:cs="Times New Roman"/>
                  <w:sz w:val="20"/>
                  <w:szCs w:val="20"/>
                  <w:lang w:eastAsia="ru-RU"/>
                </w:rPr>
                <m:t>.</m:t>
              </m:r>
            </m:oMath>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Условный знак</w:t>
            </w:r>
            <m:oMath>
              <m:rad>
                <m:radPr>
                  <m:degHide m:val="1"/>
                  <m:ctrlPr>
                    <w:rPr>
                      <w:rFonts w:ascii="Cambria Math" w:eastAsia="Times New Roman" w:hAnsi="Cambria Math" w:cs="Times New Roman"/>
                      <w:b/>
                      <w:sz w:val="20"/>
                      <w:szCs w:val="20"/>
                      <w:lang w:eastAsia="ru-RU"/>
                    </w:rPr>
                  </m:ctrlPr>
                </m:radPr>
                <m:deg/>
                <m:e>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eastAsia="ru-RU"/>
                        </w:rPr>
                        <m:t>R</m:t>
                      </m:r>
                    </m:e>
                    <m:sub>
                      <m:r>
                        <m:rPr>
                          <m:sty m:val="b"/>
                        </m:rPr>
                        <w:rPr>
                          <w:rFonts w:ascii="Cambria Math" w:eastAsia="Times New Roman" w:hAnsi="Cambria Math" w:cs="Times New Roman"/>
                          <w:sz w:val="20"/>
                          <w:szCs w:val="20"/>
                          <w:lang w:eastAsia="ru-RU"/>
                        </w:rPr>
                        <m:t>a</m:t>
                      </m:r>
                    </m:sub>
                  </m:sSub>
                  <m:r>
                    <m:rPr>
                      <m:sty m:val="b"/>
                    </m:rPr>
                    <w:rPr>
                      <w:rFonts w:ascii="Cambria Math" w:eastAsia="Times New Roman" w:hAnsi="Cambria Math" w:cs="Times New Roman"/>
                      <w:sz w:val="20"/>
                      <w:szCs w:val="20"/>
                      <w:lang w:eastAsia="ru-RU"/>
                    </w:rPr>
                    <m:t>6,3 (</m:t>
                  </m:r>
                  <m:rad>
                    <m:radPr>
                      <m:degHide m:val="1"/>
                      <m:ctrlPr>
                        <w:rPr>
                          <w:rFonts w:ascii="Cambria Math" w:eastAsia="Times New Roman" w:hAnsi="Cambria Math" w:cs="Times New Roman"/>
                          <w:b/>
                          <w:sz w:val="20"/>
                          <w:szCs w:val="20"/>
                          <w:lang w:eastAsia="ru-RU"/>
                        </w:rPr>
                      </m:ctrlPr>
                    </m:radPr>
                    <m:deg/>
                    <m:e/>
                  </m:rad>
                  <m:r>
                    <m:rPr>
                      <m:sty m:val="b"/>
                    </m:rPr>
                    <w:rPr>
                      <w:rFonts w:ascii="Cambria Math" w:eastAsia="Times New Roman" w:hAnsi="Cambria Math" w:cs="Times New Roman"/>
                      <w:sz w:val="20"/>
                      <w:szCs w:val="20"/>
                      <w:lang w:eastAsia="ru-RU"/>
                    </w:rPr>
                    <m:t>)</m:t>
                  </m:r>
                </m:e>
              </m:rad>
            </m:oMath>
            <w:r w:rsidRPr="00F43112">
              <w:rPr>
                <w:rFonts w:ascii="Times New Roman" w:eastAsia="Times New Roman" w:hAnsi="Times New Roman" w:cs="Times New Roman"/>
                <w:b/>
                <w:sz w:val="20"/>
                <w:szCs w:val="20"/>
                <w:lang w:eastAsia="ru-RU"/>
              </w:rPr>
              <w:t xml:space="preserve"> или </w:t>
            </w:r>
            <m:oMath>
              <m:rad>
                <m:radPr>
                  <m:ctrlPr>
                    <w:rPr>
                      <w:rFonts w:ascii="Cambria Math" w:eastAsia="Times New Roman" w:hAnsi="Cambria Math" w:cs="Times New Roman"/>
                      <w:b/>
                      <w:sz w:val="20"/>
                      <w:szCs w:val="20"/>
                      <w:lang w:eastAsia="ru-RU"/>
                    </w:rPr>
                  </m:ctrlPr>
                </m:radPr>
                <m:deg>
                  <m:r>
                    <m:rPr>
                      <m:sty m:val="b"/>
                    </m:rPr>
                    <w:rPr>
                      <w:rFonts w:ascii="Cambria Math" w:eastAsia="Times New Roman" w:hAnsi="Cambria Math" w:cs="Times New Roman"/>
                      <w:sz w:val="20"/>
                      <w:szCs w:val="20"/>
                      <w:lang w:eastAsia="ru-RU"/>
                    </w:rPr>
                    <m:t>63</m:t>
                  </m:r>
                </m:deg>
                <m:e>
                  <m:r>
                    <m:rPr>
                      <m:sty m:val="b"/>
                    </m:rPr>
                    <w:rPr>
                      <w:rFonts w:ascii="Cambria Math" w:eastAsia="Times New Roman" w:hAnsi="Cambria Math" w:cs="Times New Roman"/>
                      <w:sz w:val="20"/>
                      <w:szCs w:val="20"/>
                      <w:lang w:eastAsia="ru-RU"/>
                    </w:rPr>
                    <m:t>(</m:t>
                  </m:r>
                  <m:rad>
                    <m:radPr>
                      <m:degHide m:val="1"/>
                      <m:ctrlPr>
                        <w:rPr>
                          <w:rFonts w:ascii="Cambria Math" w:eastAsia="Times New Roman" w:hAnsi="Cambria Math" w:cs="Times New Roman"/>
                          <w:b/>
                          <w:sz w:val="20"/>
                          <w:szCs w:val="20"/>
                          <w:lang w:eastAsia="ru-RU"/>
                        </w:rPr>
                      </m:ctrlPr>
                    </m:radPr>
                    <m:deg/>
                    <m:e/>
                  </m:rad>
                  <m:r>
                    <m:rPr>
                      <m:sty m:val="b"/>
                    </m:rPr>
                    <w:rPr>
                      <w:rFonts w:ascii="Cambria Math" w:eastAsia="Times New Roman" w:hAnsi="Cambria Math" w:cs="Times New Roman"/>
                      <w:sz w:val="20"/>
                      <w:szCs w:val="20"/>
                      <w:lang w:eastAsia="ru-RU"/>
                    </w:rPr>
                    <m:t>)</m:t>
                  </m:r>
                </m:e>
              </m:rad>
            </m:oMath>
            <w:r w:rsidRPr="00F43112">
              <w:rPr>
                <w:rFonts w:ascii="Times New Roman" w:eastAsia="Times New Roman" w:hAnsi="Times New Roman" w:cs="Times New Roman"/>
                <w:b/>
                <w:sz w:val="20"/>
                <w:szCs w:val="20"/>
                <w:lang w:eastAsia="ru-RU"/>
              </w:rPr>
              <w:t xml:space="preserve"> в правом верхнем углу чертежа детали устанавливает </w:t>
            </w:r>
            <w:proofErr w:type="gramStart"/>
            <w:r w:rsidRPr="00F43112">
              <w:rPr>
                <w:rFonts w:ascii="Times New Roman" w:eastAsia="Times New Roman" w:hAnsi="Times New Roman" w:cs="Times New Roman"/>
                <w:b/>
                <w:sz w:val="20"/>
                <w:szCs w:val="20"/>
                <w:lang w:eastAsia="ru-RU"/>
              </w:rPr>
              <w:t>требование :</w:t>
            </w:r>
            <w:proofErr w:type="gramEnd"/>
          </w:p>
          <w:p w:rsidR="00F43112" w:rsidRPr="00F43112" w:rsidRDefault="00F43112" w:rsidP="00F43112">
            <w:pPr>
              <w:numPr>
                <w:ilvl w:val="0"/>
                <w:numId w:val="51"/>
              </w:numPr>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все поверхности детали имеют шероховатость по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R</m:t>
                  </m:r>
                </m:e>
                <m:sub>
                  <m:r>
                    <m:rPr>
                      <m:sty m:val="p"/>
                    </m:rPr>
                    <w:rPr>
                      <w:rFonts w:ascii="Cambria Math" w:eastAsia="Times New Roman" w:hAnsi="Cambria Math" w:cs="Times New Roman"/>
                      <w:sz w:val="20"/>
                      <w:szCs w:val="20"/>
                      <w:lang w:eastAsia="ru-RU"/>
                    </w:rPr>
                    <m:t>a</m:t>
                  </m:r>
                </m:sub>
              </m:sSub>
            </m:oMath>
            <w:r w:rsidRPr="00F43112">
              <w:rPr>
                <w:rFonts w:ascii="Times New Roman" w:eastAsia="Times New Roman" w:hAnsi="Times New Roman" w:cs="Times New Roman"/>
                <w:sz w:val="20"/>
                <w:szCs w:val="20"/>
                <w:lang w:eastAsia="ru-RU"/>
              </w:rPr>
              <w:t xml:space="preserve"> не более 6,3мкм.</w:t>
            </w:r>
          </w:p>
          <w:p w:rsidR="00F43112" w:rsidRPr="00F43112" w:rsidRDefault="00F43112" w:rsidP="00F43112">
            <w:pPr>
              <w:numPr>
                <w:ilvl w:val="0"/>
                <w:numId w:val="51"/>
              </w:numPr>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Все поверхности детали имеют среднюю высоту неровностей не более 6,3 мкм за исключением поверхностей, на которых указана иная шероховатость.</w:t>
            </w:r>
          </w:p>
          <w:p w:rsidR="00F43112" w:rsidRPr="00F43112" w:rsidRDefault="00F43112" w:rsidP="00F43112">
            <w:pPr>
              <w:numPr>
                <w:ilvl w:val="0"/>
                <w:numId w:val="51"/>
              </w:numPr>
              <w:ind w:left="60"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Все поверхности детали имеют среднее арифметическое отклонение профиля не более 6,3 мкм за исключением поверхностей, на которых указана иная шероховатость.</w:t>
            </w:r>
          </w:p>
          <w:p w:rsidR="00F43112" w:rsidRPr="00F43112" w:rsidRDefault="00F43112" w:rsidP="00F43112">
            <w:pPr>
              <w:numPr>
                <w:ilvl w:val="0"/>
                <w:numId w:val="51"/>
              </w:numPr>
              <w:ind w:left="60" w:firstLine="567"/>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 xml:space="preserve">Все поверхности детали имеют шероховатость по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eastAsia="ru-RU"/>
                    </w:rPr>
                    <m:t>R</m:t>
                  </m:r>
                </m:e>
                <m:sub>
                  <m:r>
                    <m:rPr>
                      <m:sty m:val="p"/>
                    </m:rPr>
                    <w:rPr>
                      <w:rFonts w:ascii="Cambria Math" w:eastAsia="Times New Roman" w:hAnsi="Cambria Math" w:cs="Times New Roman"/>
                      <w:sz w:val="20"/>
                      <w:szCs w:val="20"/>
                      <w:lang w:eastAsia="ru-RU"/>
                    </w:rPr>
                    <m:t>a</m:t>
                  </m:r>
                </m:sub>
              </m:sSub>
            </m:oMath>
            <w:r w:rsidRPr="00F43112">
              <w:rPr>
                <w:rFonts w:ascii="Times New Roman" w:eastAsia="Times New Roman" w:hAnsi="Times New Roman" w:cs="Times New Roman"/>
                <w:sz w:val="20"/>
                <w:szCs w:val="20"/>
                <w:lang w:eastAsia="ru-RU"/>
              </w:rPr>
              <w:t xml:space="preserve"> не менее 6,3мкм, за исключением указанных на чертеже.</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Чему равен уровень относительной геометрической точности - А, по которым устанавливают допускаемые значения </w:t>
            </w:r>
            <m:oMath>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eastAsia="ru-RU"/>
                    </w:rPr>
                    <m:t>R</m:t>
                  </m:r>
                </m:e>
                <m:sub>
                  <m:r>
                    <m:rPr>
                      <m:sty m:val="b"/>
                    </m:rPr>
                    <w:rPr>
                      <w:rFonts w:ascii="Cambria Math" w:eastAsia="Times New Roman" w:hAnsi="Cambria Math" w:cs="Times New Roman"/>
                      <w:sz w:val="20"/>
                      <w:szCs w:val="20"/>
                      <w:lang w:eastAsia="ru-RU"/>
                    </w:rPr>
                    <m:t>a</m:t>
                  </m:r>
                </m:sub>
              </m:sSub>
              <m:r>
                <m:rPr>
                  <m:sty m:val="b"/>
                </m:rPr>
                <w:rPr>
                  <w:rFonts w:ascii="Cambria Math" w:eastAsia="Times New Roman" w:hAnsi="Cambria Math" w:cs="Times New Roman"/>
                  <w:sz w:val="20"/>
                  <w:szCs w:val="20"/>
                  <w:lang w:eastAsia="ru-RU"/>
                </w:rPr>
                <m:t>,</m:t>
              </m:r>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eastAsia="ru-RU"/>
                    </w:rPr>
                    <m:t>R</m:t>
                  </m:r>
                </m:e>
                <m:sub>
                  <m:r>
                    <m:rPr>
                      <m:sty m:val="b"/>
                    </m:rPr>
                    <w:rPr>
                      <w:rFonts w:ascii="Cambria Math" w:eastAsia="Times New Roman" w:hAnsi="Cambria Math" w:cs="Times New Roman"/>
                      <w:sz w:val="20"/>
                      <w:szCs w:val="20"/>
                      <w:lang w:eastAsia="ru-RU"/>
                    </w:rPr>
                    <m:t>z</m:t>
                  </m:r>
                </m:sub>
              </m:sSub>
              <m:r>
                <m:rPr>
                  <m:sty m:val="b"/>
                </m:rPr>
                <w:rPr>
                  <w:rFonts w:ascii="Cambria Math" w:eastAsia="Times New Roman" w:hAnsi="Cambria Math" w:cs="Times New Roman"/>
                  <w:sz w:val="20"/>
                  <w:szCs w:val="20"/>
                  <w:lang w:eastAsia="ru-RU"/>
                </w:rPr>
                <m:t xml:space="preserve"> </m:t>
              </m:r>
            </m:oMath>
            <w:r w:rsidRPr="00F43112">
              <w:rPr>
                <w:rFonts w:ascii="Times New Roman" w:eastAsia="Times New Roman" w:hAnsi="Times New Roman" w:cs="Times New Roman"/>
                <w:b/>
                <w:sz w:val="20"/>
                <w:szCs w:val="20"/>
                <w:lang w:eastAsia="ru-RU"/>
              </w:rPr>
              <w:t>в зависимости от допуска размера и формы:</w:t>
            </w:r>
          </w:p>
          <w:p w:rsidR="00F43112" w:rsidRPr="00F43112" w:rsidRDefault="00F43112" w:rsidP="00F43112">
            <w:pPr>
              <w:numPr>
                <w:ilvl w:val="0"/>
                <w:numId w:val="53"/>
              </w:numPr>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25%; 2)</w:t>
            </w:r>
            <m:oMath>
              <m:r>
                <m:rPr>
                  <m:sty m:val="p"/>
                </m:rPr>
                <w:rPr>
                  <w:rFonts w:ascii="Cambria Math" w:eastAsia="Times New Roman" w:hAnsi="Cambria Math" w:cs="Times New Roman"/>
                  <w:sz w:val="20"/>
                  <w:szCs w:val="20"/>
                  <w:lang w:eastAsia="ru-RU"/>
                </w:rPr>
                <m:t>&lt;</m:t>
              </m:r>
            </m:oMath>
            <w:r w:rsidRPr="00F43112">
              <w:rPr>
                <w:rFonts w:ascii="Times New Roman" w:eastAsia="Times New Roman" w:hAnsi="Times New Roman" w:cs="Times New Roman"/>
                <w:sz w:val="20"/>
                <w:szCs w:val="20"/>
                <w:lang w:eastAsia="ru-RU"/>
              </w:rPr>
              <w:t>25%; 3) 60%; 4) 40%.</w:t>
            </w:r>
          </w:p>
        </w:tc>
      </w:tr>
      <w:tr w:rsidR="00F43112" w:rsidRPr="00026545"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851"/>
                <w:tab w:val="left" w:pos="1134"/>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Параметры шероховатости:</w:t>
            </w:r>
          </w:p>
          <w:p w:rsidR="00F43112" w:rsidRPr="00F43112" w:rsidRDefault="003B08F1" w:rsidP="00F43112">
            <w:pPr>
              <w:numPr>
                <w:ilvl w:val="0"/>
                <w:numId w:val="54"/>
              </w:numPr>
              <w:tabs>
                <w:tab w:val="left" w:pos="0"/>
                <w:tab w:val="left" w:pos="851"/>
                <w:tab w:val="left" w:pos="1134"/>
              </w:tabs>
              <w:spacing w:before="100" w:beforeAutospacing="1" w:after="100" w:afterAutospacing="1"/>
              <w:contextualSpacing/>
              <w:rPr>
                <w:rFonts w:ascii="Times New Roman" w:eastAsia="Times New Roman" w:hAnsi="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a</m:t>
                  </m:r>
                </m:sub>
              </m:sSub>
            </m:oMath>
            <w:r w:rsidR="00F43112"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z</m:t>
                  </m:r>
                </m:sub>
              </m:sSub>
            </m:oMath>
            <w:r w:rsidR="00F43112"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max</m:t>
                  </m:r>
                </m:sub>
              </m:sSub>
            </m:oMath>
            <w:r w:rsidR="00F43112"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S</m:t>
                  </m:r>
                </m:e>
                <m:sub>
                  <m:r>
                    <w:rPr>
                      <w:rFonts w:ascii="Cambria Math" w:eastAsia="Times New Roman" w:hAnsi="Cambria Math" w:cs="Times New Roman"/>
                      <w:sz w:val="20"/>
                      <w:szCs w:val="20"/>
                      <w:lang w:val="en-US" w:eastAsia="ru-RU"/>
                    </w:rPr>
                    <m:t>m</m:t>
                  </m:r>
                </m:sub>
              </m:sSub>
            </m:oMath>
            <w:r w:rsidR="00F43112"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Z</m:t>
                  </m:r>
                </m:e>
                <m:sub>
                  <m:r>
                    <w:rPr>
                      <w:rFonts w:ascii="Cambria Math" w:eastAsia="Times New Roman" w:hAnsi="Cambria Math" w:cs="Times New Roman"/>
                      <w:sz w:val="20"/>
                      <w:szCs w:val="20"/>
                      <w:lang w:val="en-US" w:eastAsia="ru-RU"/>
                    </w:rPr>
                    <m:t>e</m:t>
                  </m:r>
                </m:sub>
              </m:sSub>
              <m:r>
                <w:rPr>
                  <w:rFonts w:ascii="Cambria Math" w:eastAsia="Times New Roman" w:hAnsi="Cambria Math" w:cs="Times New Roman"/>
                  <w:sz w:val="20"/>
                  <w:szCs w:val="20"/>
                  <w:lang w:eastAsia="ru-RU"/>
                </w:rPr>
                <m:t>;</m:t>
              </m:r>
            </m:oMath>
            <w:r w:rsidR="00F43112" w:rsidRPr="00F43112">
              <w:rPr>
                <w:rFonts w:ascii="Times New Roman" w:eastAsia="Times New Roman" w:hAnsi="Times New Roman" w:cs="Times New Roman"/>
                <w:sz w:val="20"/>
                <w:szCs w:val="20"/>
                <w:lang w:eastAsia="ru-RU"/>
              </w:rPr>
              <w:t xml:space="preserve"> </w:t>
            </w:r>
            <w:r w:rsidR="00F43112" w:rsidRPr="00F43112">
              <w:rPr>
                <w:rFonts w:ascii="Times New Roman" w:eastAsia="Times New Roman" w:hAnsi="Times New Roman" w:cs="Times New Roman"/>
                <w:sz w:val="20"/>
                <w:szCs w:val="20"/>
                <w:lang w:val="en-US" w:eastAsia="ru-RU"/>
              </w:rPr>
              <w:t>S</w:t>
            </w:r>
            <w:r w:rsidR="00F43112" w:rsidRPr="00F43112">
              <w:rPr>
                <w:rFonts w:ascii="Times New Roman" w:eastAsia="Times New Roman" w:hAnsi="Times New Roman" w:cs="Times New Roman"/>
                <w:sz w:val="20"/>
                <w:szCs w:val="20"/>
                <w:lang w:eastAsia="ru-RU"/>
              </w:rPr>
              <w:t xml:space="preserve">.  </w:t>
            </w:r>
          </w:p>
          <w:p w:rsidR="00F43112" w:rsidRPr="00F43112" w:rsidRDefault="00F43112" w:rsidP="00F43112">
            <w:pPr>
              <w:numPr>
                <w:ilvl w:val="0"/>
                <w:numId w:val="54"/>
              </w:numPr>
              <w:tabs>
                <w:tab w:val="left" w:pos="0"/>
                <w:tab w:val="left" w:pos="851"/>
                <w:tab w:val="left" w:pos="1134"/>
              </w:tabs>
              <w:spacing w:before="100" w:beforeAutospacing="1" w:after="100" w:afterAutospacing="1"/>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a</m:t>
                  </m:r>
                </m:sub>
              </m:sSub>
            </m:oMath>
            <w:r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z</m:t>
                  </m:r>
                </m:sub>
              </m:sSub>
            </m:oMath>
            <w:r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min</m:t>
                  </m:r>
                </m:sub>
              </m:sSub>
            </m:oMath>
            <w:r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S</m:t>
                  </m:r>
                </m:e>
                <m:sub>
                  <m:r>
                    <w:rPr>
                      <w:rFonts w:ascii="Cambria Math" w:eastAsia="Times New Roman" w:hAnsi="Cambria Math" w:cs="Times New Roman"/>
                      <w:sz w:val="20"/>
                      <w:szCs w:val="20"/>
                      <w:lang w:val="en-US" w:eastAsia="ru-RU"/>
                    </w:rPr>
                    <m:t>m</m:t>
                  </m:r>
                </m:sub>
              </m:sSub>
            </m:oMath>
            <w:r w:rsidRPr="00F43112">
              <w:rPr>
                <w:rFonts w:ascii="Times New Roman" w:eastAsia="Times New Roman" w:hAnsi="Times New Roman" w:cs="Times New Roman"/>
                <w:sz w:val="20"/>
                <w:szCs w:val="20"/>
                <w:lang w:val="en-US" w:eastAsia="ru-RU"/>
              </w:rPr>
              <w:t xml:space="preserve">; S;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t</m:t>
                  </m:r>
                </m:e>
                <m:sub>
                  <m:r>
                    <w:rPr>
                      <w:rFonts w:ascii="Cambria Math" w:eastAsia="Times New Roman" w:hAnsi="Cambria Math" w:cs="Times New Roman"/>
                      <w:sz w:val="20"/>
                      <w:szCs w:val="20"/>
                      <w:lang w:val="en-US" w:eastAsia="ru-RU"/>
                    </w:rPr>
                    <m:t>p</m:t>
                  </m:r>
                </m:sub>
              </m:sSub>
            </m:oMath>
            <w:r w:rsidRPr="00F43112">
              <w:rPr>
                <w:rFonts w:ascii="Times New Roman" w:eastAsia="Times New Roman" w:hAnsi="Times New Roman" w:cs="Times New Roman"/>
                <w:sz w:val="20"/>
                <w:szCs w:val="20"/>
                <w:lang w:val="en-US" w:eastAsia="ru-RU"/>
              </w:rPr>
              <w:t xml:space="preserve">.  </w:t>
            </w:r>
          </w:p>
          <w:p w:rsidR="00F43112" w:rsidRPr="00F43112" w:rsidRDefault="003B08F1" w:rsidP="00F43112">
            <w:pPr>
              <w:numPr>
                <w:ilvl w:val="0"/>
                <w:numId w:val="54"/>
              </w:numPr>
              <w:tabs>
                <w:tab w:val="left" w:pos="0"/>
                <w:tab w:val="left" w:pos="851"/>
                <w:tab w:val="left" w:pos="1134"/>
              </w:tabs>
              <w:spacing w:before="100" w:beforeAutospacing="1" w:after="100" w:afterAutospacing="1"/>
              <w:contextualSpacing/>
              <w:rPr>
                <w:rFonts w:ascii="Times New Roman" w:eastAsia="Times New Roman" w:hAnsi="Times New Roman" w:cs="Times New Roman"/>
                <w:sz w:val="20"/>
                <w:szCs w:val="20"/>
                <w:lang w:val="en-US"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a</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z</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max</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S</m:t>
                  </m:r>
                </m:e>
                <m:sub>
                  <m:r>
                    <w:rPr>
                      <w:rFonts w:ascii="Cambria Math" w:eastAsia="Times New Roman" w:hAnsi="Cambria Math" w:cs="Times New Roman"/>
                      <w:sz w:val="20"/>
                      <w:szCs w:val="20"/>
                      <w:lang w:val="en-US" w:eastAsia="ru-RU"/>
                    </w:rPr>
                    <m:t>m</m:t>
                  </m:r>
                </m:sub>
              </m:sSub>
            </m:oMath>
            <w:r w:rsidR="00F43112" w:rsidRPr="00F43112">
              <w:rPr>
                <w:rFonts w:ascii="Times New Roman" w:eastAsia="Times New Roman" w:hAnsi="Times New Roman" w:cs="Times New Roman"/>
                <w:sz w:val="20"/>
                <w:szCs w:val="20"/>
                <w:lang w:val="en-US" w:eastAsia="ru-RU"/>
              </w:rPr>
              <w:t xml:space="preserve">; S;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t</m:t>
                  </m:r>
                </m:e>
                <m:sub>
                  <m:r>
                    <w:rPr>
                      <w:rFonts w:ascii="Cambria Math" w:eastAsia="Times New Roman" w:hAnsi="Cambria Math" w:cs="Times New Roman"/>
                      <w:sz w:val="20"/>
                      <w:szCs w:val="20"/>
                      <w:lang w:val="en-US" w:eastAsia="ru-RU"/>
                    </w:rPr>
                    <m:t>p</m:t>
                  </m:r>
                </m:sub>
              </m:sSub>
            </m:oMath>
            <w:r w:rsidR="00F43112" w:rsidRPr="00F43112">
              <w:rPr>
                <w:rFonts w:ascii="Times New Roman" w:eastAsia="Times New Roman" w:hAnsi="Times New Roman" w:cs="Times New Roman"/>
                <w:sz w:val="20"/>
                <w:szCs w:val="20"/>
                <w:lang w:val="en-US" w:eastAsia="ru-RU"/>
              </w:rPr>
              <w:t xml:space="preserve">.  </w:t>
            </w:r>
          </w:p>
          <w:p w:rsidR="00F43112" w:rsidRPr="00F43112" w:rsidRDefault="003B08F1" w:rsidP="00F43112">
            <w:pPr>
              <w:numPr>
                <w:ilvl w:val="0"/>
                <w:numId w:val="54"/>
              </w:numPr>
              <w:tabs>
                <w:tab w:val="left" w:pos="0"/>
                <w:tab w:val="left" w:pos="851"/>
                <w:tab w:val="left" w:pos="1134"/>
              </w:tabs>
              <w:spacing w:before="100" w:beforeAutospacing="1" w:after="100" w:afterAutospacing="1"/>
              <w:contextualSpacing/>
              <w:rPr>
                <w:rFonts w:ascii="Times New Roman" w:eastAsia="Times New Roman" w:hAnsi="Times New Roman" w:cs="Times New Roman"/>
                <w:b/>
                <w:bCs/>
                <w:color w:val="000000"/>
                <w:sz w:val="20"/>
                <w:szCs w:val="20"/>
                <w:lang w:val="en-US"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a</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z</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R</m:t>
                  </m:r>
                </m:e>
                <m:sub>
                  <m:r>
                    <w:rPr>
                      <w:rFonts w:ascii="Cambria Math" w:eastAsia="Times New Roman" w:hAnsi="Cambria Math" w:cs="Times New Roman"/>
                      <w:sz w:val="20"/>
                      <w:szCs w:val="20"/>
                      <w:lang w:eastAsia="ru-RU"/>
                    </w:rPr>
                    <m:t>max</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S</m:t>
                  </m:r>
                </m:e>
                <m:sub>
                  <m:r>
                    <w:rPr>
                      <w:rFonts w:ascii="Cambria Math" w:eastAsia="Times New Roman" w:hAnsi="Cambria Math" w:cs="Times New Roman"/>
                      <w:sz w:val="20"/>
                      <w:szCs w:val="20"/>
                      <w:lang w:val="en-US" w:eastAsia="ru-RU"/>
                    </w:rPr>
                    <m:t>m</m:t>
                  </m:r>
                </m:sub>
              </m:sSub>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Z</m:t>
                  </m:r>
                </m:e>
                <m:sub>
                  <m:r>
                    <w:rPr>
                      <w:rFonts w:ascii="Cambria Math" w:eastAsia="Times New Roman" w:hAnsi="Cambria Math" w:cs="Times New Roman"/>
                      <w:sz w:val="20"/>
                      <w:szCs w:val="20"/>
                      <w:lang w:val="en-US" w:eastAsia="ru-RU"/>
                    </w:rPr>
                    <m:t>e</m:t>
                  </m:r>
                </m:sub>
              </m:sSub>
              <m:r>
                <w:rPr>
                  <w:rFonts w:ascii="Cambria Math" w:eastAsia="Times New Roman" w:hAnsi="Cambria Math" w:cs="Times New Roman"/>
                  <w:sz w:val="20"/>
                  <w:szCs w:val="20"/>
                  <w:lang w:val="en-US" w:eastAsia="ru-RU"/>
                </w:rPr>
                <m:t>;</m:t>
              </m:r>
            </m:oMath>
            <w:r w:rsidR="00F43112" w:rsidRPr="00F43112">
              <w:rPr>
                <w:rFonts w:ascii="Times New Roman" w:eastAsia="Times New Roman" w:hAnsi="Times New Roman" w:cs="Times New Roman"/>
                <w:sz w:val="20"/>
                <w:szCs w:val="20"/>
                <w:lang w:val="en-US" w:eastAsia="ru-RU"/>
              </w:rPr>
              <w:t xml:space="preserve">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t</m:t>
                  </m:r>
                </m:e>
                <m:sub>
                  <m:r>
                    <w:rPr>
                      <w:rFonts w:ascii="Cambria Math" w:eastAsia="Times New Roman" w:hAnsi="Cambria Math" w:cs="Times New Roman"/>
                      <w:sz w:val="20"/>
                      <w:szCs w:val="20"/>
                      <w:lang w:val="en-US" w:eastAsia="ru-RU"/>
                    </w:rPr>
                    <m:t>p</m:t>
                  </m:r>
                </m:sub>
              </m:sSub>
            </m:oMath>
            <w:r w:rsidR="00F43112" w:rsidRPr="00F43112">
              <w:rPr>
                <w:rFonts w:ascii="Times New Roman" w:eastAsia="Times New Roman" w:hAnsi="Times New Roman" w:cs="Times New Roman"/>
                <w:sz w:val="20"/>
                <w:szCs w:val="20"/>
                <w:lang w:val="en-US" w:eastAsia="ru-RU"/>
              </w:rPr>
              <w:t xml:space="preserve">.  </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val="en-US" w:eastAsia="ru-RU"/>
              </w:rPr>
            </w:pPr>
          </w:p>
        </w:tc>
        <w:tc>
          <w:tcPr>
            <w:tcW w:w="3760" w:type="pct"/>
          </w:tcPr>
          <w:p w:rsidR="00F43112" w:rsidRPr="00F43112" w:rsidRDefault="00F43112" w:rsidP="00F43112">
            <w:pPr>
              <w:tabs>
                <w:tab w:val="left" w:pos="0"/>
                <w:tab w:val="left" w:pos="851"/>
                <w:tab w:val="left" w:pos="1134"/>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Высота неровностей профиля по десяти точкам </w:t>
            </w:r>
            <m:oMath>
              <m:sSub>
                <m:sSubPr>
                  <m:ctrlPr>
                    <w:rPr>
                      <w:rFonts w:ascii="Cambria Math" w:eastAsia="Times New Roman" w:hAnsi="Cambria Math" w:cs="Times New Roman"/>
                      <w:b/>
                      <w:i/>
                      <w:sz w:val="20"/>
                      <w:szCs w:val="20"/>
                      <w:lang w:eastAsia="ru-RU"/>
                    </w:rPr>
                  </m:ctrlPr>
                </m:sSubPr>
                <m:e>
                  <m:r>
                    <m:rPr>
                      <m:sty m:val="bi"/>
                    </m:rPr>
                    <w:rPr>
                      <w:rFonts w:ascii="Cambria Math" w:eastAsia="Times New Roman" w:hAnsi="Cambria Math" w:cs="Times New Roman"/>
                      <w:sz w:val="20"/>
                      <w:szCs w:val="20"/>
                      <w:lang w:eastAsia="ru-RU"/>
                    </w:rPr>
                    <m:t>R</m:t>
                  </m:r>
                </m:e>
                <m:sub>
                  <m:r>
                    <m:rPr>
                      <m:sty m:val="bi"/>
                    </m:rPr>
                    <w:rPr>
                      <w:rFonts w:ascii="Cambria Math" w:eastAsia="Times New Roman" w:hAnsi="Cambria Math" w:cs="Times New Roman"/>
                      <w:sz w:val="20"/>
                      <w:szCs w:val="20"/>
                      <w:lang w:eastAsia="ru-RU"/>
                    </w:rPr>
                    <m:t>z</m:t>
                  </m:r>
                </m:sub>
              </m:sSub>
            </m:oMath>
            <w:proofErr w:type="gramStart"/>
            <w:r w:rsidRPr="00F43112">
              <w:rPr>
                <w:rFonts w:ascii="Times New Roman" w:eastAsia="Times New Roman" w:hAnsi="Times New Roman" w:cs="Times New Roman"/>
                <w:b/>
                <w:sz w:val="20"/>
                <w:szCs w:val="20"/>
                <w:lang w:eastAsia="ru-RU"/>
              </w:rPr>
              <w:t>- это</w:t>
            </w:r>
            <w:proofErr w:type="gramEnd"/>
            <w:r w:rsidRPr="00F43112">
              <w:rPr>
                <w:rFonts w:ascii="Times New Roman" w:eastAsia="Times New Roman" w:hAnsi="Times New Roman" w:cs="Times New Roman"/>
                <w:b/>
                <w:sz w:val="20"/>
                <w:szCs w:val="20"/>
                <w:lang w:eastAsia="ru-RU"/>
              </w:rPr>
              <w:t xml:space="preserve"> …</w:t>
            </w:r>
          </w:p>
          <w:p w:rsidR="00F43112" w:rsidRPr="00F43112" w:rsidRDefault="00F43112" w:rsidP="00F43112">
            <w:pPr>
              <w:tabs>
                <w:tab w:val="left" w:pos="0"/>
                <w:tab w:val="left" w:pos="1134"/>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Сумма средних абсолютных значений высот десяти наибольших выступов профиля и глубин пяти наибольших впадин профиля в пределах базовой длины;</w:t>
            </w:r>
          </w:p>
          <w:p w:rsidR="00F43112" w:rsidRPr="00F43112" w:rsidRDefault="00F43112" w:rsidP="00F43112">
            <w:pPr>
              <w:tabs>
                <w:tab w:val="left" w:pos="0"/>
                <w:tab w:val="left" w:pos="851"/>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Сумма средних абсолютных значений высот десяти наибольших выступов профиля и глубин десяти наибольших впадин профиля в пределах базовой длины;</w:t>
            </w:r>
          </w:p>
          <w:p w:rsidR="00F43112" w:rsidRPr="00F43112" w:rsidRDefault="00F43112" w:rsidP="00F43112">
            <w:pPr>
              <w:tabs>
                <w:tab w:val="left" w:pos="0"/>
                <w:tab w:val="left" w:pos="142"/>
                <w:tab w:val="left" w:pos="1134"/>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Сумма средних абсолютных значений высот пяти наибольших выступов профиля и глубин пяти наибольших впадин профиля в пределах базовой длины;</w:t>
            </w:r>
          </w:p>
          <w:p w:rsidR="00F43112" w:rsidRPr="00F43112" w:rsidRDefault="00F43112" w:rsidP="00F43112">
            <w:pPr>
              <w:tabs>
                <w:tab w:val="left" w:pos="0"/>
                <w:tab w:val="left" w:pos="851"/>
                <w:tab w:val="left" w:pos="1134"/>
              </w:tabs>
              <w:spacing w:before="100" w:beforeAutospacing="1" w:after="100" w:afterAutospacing="1"/>
              <w:ind w:firstLine="567"/>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4) Сумма средних абсолютных значений высот пяти наибольших выступов профиля и глубин десяти наибольших впадин профиля в пределах базовой длины;</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851"/>
                <w:tab w:val="left" w:pos="1134"/>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 чертеже детали требования к шероховатости устанавливаются для поверхностей…</w:t>
            </w:r>
          </w:p>
          <w:p w:rsidR="00F43112" w:rsidRPr="00F43112" w:rsidRDefault="00F43112" w:rsidP="00F43112">
            <w:pPr>
              <w:tabs>
                <w:tab w:val="left" w:pos="0"/>
                <w:tab w:val="left" w:pos="851"/>
                <w:tab w:val="left" w:pos="1134"/>
              </w:tabs>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Сопрягаемых;</w:t>
            </w:r>
          </w:p>
          <w:p w:rsidR="00F43112" w:rsidRPr="00F43112" w:rsidRDefault="00F43112" w:rsidP="00F43112">
            <w:pPr>
              <w:tabs>
                <w:tab w:val="left" w:pos="0"/>
                <w:tab w:val="left" w:pos="851"/>
                <w:tab w:val="left" w:pos="1134"/>
              </w:tabs>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Всех;</w:t>
            </w:r>
          </w:p>
          <w:p w:rsidR="00F43112" w:rsidRPr="00F43112" w:rsidRDefault="00F43112" w:rsidP="00F43112">
            <w:pPr>
              <w:tabs>
                <w:tab w:val="left" w:pos="0"/>
                <w:tab w:val="left" w:pos="851"/>
                <w:tab w:val="left" w:pos="1134"/>
              </w:tabs>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Особо ответственных;</w:t>
            </w:r>
          </w:p>
          <w:p w:rsidR="00F43112" w:rsidRPr="00F43112" w:rsidRDefault="00F43112" w:rsidP="00F43112">
            <w:pPr>
              <w:tabs>
                <w:tab w:val="left" w:pos="0"/>
                <w:tab w:val="left" w:pos="851"/>
                <w:tab w:val="left" w:pos="1134"/>
              </w:tabs>
              <w:spacing w:before="100" w:beforeAutospacing="1" w:after="100" w:afterAutospacing="1"/>
              <w:ind w:left="927"/>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4) Подвергающихся износу.</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851"/>
                <w:tab w:val="left" w:pos="1134"/>
              </w:tabs>
              <w:ind w:firstLine="567"/>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Условное обозначение на поверхности детали </w:t>
            </w:r>
            <m:oMath>
              <m:rad>
                <m:radPr>
                  <m:degHide m:val="1"/>
                  <m:ctrlPr>
                    <w:rPr>
                      <w:rFonts w:ascii="Cambria Math" w:eastAsia="Times New Roman" w:hAnsi="Cambria Math" w:cs="Times New Roman"/>
                      <w:b/>
                      <w:i/>
                      <w:sz w:val="20"/>
                      <w:szCs w:val="20"/>
                      <w:lang w:eastAsia="ru-RU"/>
                    </w:rPr>
                  </m:ctrlPr>
                </m:radPr>
                <m:deg/>
                <m:e>
                  <m:f>
                    <m:fPr>
                      <m:ctrlPr>
                        <w:rPr>
                          <w:rFonts w:ascii="Cambria Math" w:eastAsia="Times New Roman" w:hAnsi="Cambria Math" w:cs="Times New Roman"/>
                          <w:b/>
                          <w:i/>
                          <w:sz w:val="20"/>
                          <w:szCs w:val="20"/>
                          <w:lang w:eastAsia="ru-RU"/>
                        </w:rPr>
                      </m:ctrlPr>
                    </m:fPr>
                    <m:num>
                      <m:sSub>
                        <m:sSubPr>
                          <m:ctrlPr>
                            <w:rPr>
                              <w:rFonts w:ascii="Cambria Math" w:eastAsia="Times New Roman" w:hAnsi="Cambria Math" w:cs="Times New Roman"/>
                              <w:b/>
                              <w:i/>
                              <w:sz w:val="20"/>
                              <w:szCs w:val="20"/>
                              <w:lang w:eastAsia="ru-RU"/>
                            </w:rPr>
                          </m:ctrlPr>
                        </m:sSubPr>
                        <m:e>
                          <m:r>
                            <m:rPr>
                              <m:sty m:val="bi"/>
                            </m:rPr>
                            <w:rPr>
                              <w:rFonts w:ascii="Cambria Math" w:eastAsia="Times New Roman" w:hAnsi="Cambria Math" w:cs="Times New Roman"/>
                              <w:sz w:val="20"/>
                              <w:szCs w:val="20"/>
                              <w:lang w:eastAsia="ru-RU"/>
                            </w:rPr>
                            <m:t>R</m:t>
                          </m:r>
                        </m:e>
                        <m:sub>
                          <m:r>
                            <m:rPr>
                              <m:sty m:val="bi"/>
                            </m:rPr>
                            <w:rPr>
                              <w:rFonts w:ascii="Cambria Math" w:eastAsia="Times New Roman" w:hAnsi="Cambria Math" w:cs="Times New Roman"/>
                              <w:sz w:val="20"/>
                              <w:szCs w:val="20"/>
                              <w:lang w:eastAsia="ru-RU"/>
                            </w:rPr>
                            <m:t>a</m:t>
                          </m:r>
                        </m:sub>
                      </m:sSub>
                    </m:num>
                    <m:den>
                      <m:r>
                        <m:rPr>
                          <m:sty m:val="bi"/>
                        </m:rPr>
                        <w:rPr>
                          <w:rFonts w:ascii="Cambria Math" w:eastAsia="Times New Roman" w:hAnsi="Cambria Math" w:cs="Times New Roman"/>
                          <w:sz w:val="20"/>
                          <w:szCs w:val="20"/>
                          <w:lang w:eastAsia="ru-RU"/>
                        </w:rPr>
                        <m:t>0,8</m:t>
                      </m:r>
                    </m:den>
                  </m:f>
                </m:e>
              </m:rad>
            </m:oMath>
            <w:r w:rsidRPr="00F43112">
              <w:rPr>
                <w:rFonts w:ascii="Times New Roman" w:eastAsia="Times New Roman" w:hAnsi="Times New Roman" w:cs="Times New Roman"/>
                <w:b/>
                <w:sz w:val="20"/>
                <w:szCs w:val="20"/>
                <w:lang w:eastAsia="ru-RU"/>
              </w:rPr>
              <w:t xml:space="preserve">  означает, что</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55"/>
              </w:numPr>
              <w:tabs>
                <w:tab w:val="left" w:pos="0"/>
                <w:tab w:val="left" w:pos="567"/>
                <w:tab w:val="left" w:pos="1276"/>
              </w:tabs>
              <w:ind w:left="202" w:firstLine="36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Среднее арифметическое отклонение профиля должно быть в пределах от 1,6 до 0,8 мкм;</w:t>
            </w:r>
          </w:p>
          <w:p w:rsidR="00F43112" w:rsidRPr="00F43112" w:rsidRDefault="00F43112" w:rsidP="00F43112">
            <w:pPr>
              <w:numPr>
                <w:ilvl w:val="0"/>
                <w:numId w:val="55"/>
              </w:numPr>
              <w:tabs>
                <w:tab w:val="left" w:pos="0"/>
                <w:tab w:val="left" w:pos="567"/>
                <w:tab w:val="left" w:pos="1276"/>
              </w:tabs>
              <w:ind w:left="202" w:firstLine="36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Среднее арифметическое отклонение профиля 1,6 мкм, средний шаг неровностей 0,8 мм;</w:t>
            </w:r>
          </w:p>
          <w:p w:rsidR="00F43112" w:rsidRPr="00F43112" w:rsidRDefault="00F43112" w:rsidP="00F43112">
            <w:pPr>
              <w:numPr>
                <w:ilvl w:val="0"/>
                <w:numId w:val="55"/>
              </w:numPr>
              <w:tabs>
                <w:tab w:val="left" w:pos="0"/>
                <w:tab w:val="left" w:pos="567"/>
                <w:tab w:val="left" w:pos="1276"/>
              </w:tabs>
              <w:ind w:left="202" w:firstLine="36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Средняя высота неровностей профиля по 10 точкам должна быть в пределах от 1,6 до 0,8 мкм;</w:t>
            </w:r>
          </w:p>
          <w:p w:rsidR="00F43112" w:rsidRPr="00F43112" w:rsidRDefault="00F43112" w:rsidP="00F43112">
            <w:pPr>
              <w:numPr>
                <w:ilvl w:val="0"/>
                <w:numId w:val="55"/>
              </w:numPr>
              <w:tabs>
                <w:tab w:val="left" w:pos="0"/>
                <w:tab w:val="left" w:pos="567"/>
                <w:tab w:val="left" w:pos="1276"/>
              </w:tabs>
              <w:ind w:left="202" w:firstLine="365"/>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Среднее арифметическое отклонение профиля 1,6 мм, средняя высота неровностей профиля по 10 точкам – 0,8 мм.</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tabs>
                <w:tab w:val="left" w:pos="0"/>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Линия, имеющая форму номинального профиля шероховатости проведенная так, что в пределах базовой дины среднее квадратичное отклонение профиля от этой линии минимально, называется …</w:t>
            </w:r>
          </w:p>
          <w:p w:rsidR="00F43112" w:rsidRPr="00F43112" w:rsidRDefault="00F43112" w:rsidP="00F43112">
            <w:pPr>
              <w:numPr>
                <w:ilvl w:val="0"/>
                <w:numId w:val="56"/>
              </w:numPr>
              <w:tabs>
                <w:tab w:val="left" w:pos="0"/>
                <w:tab w:val="left" w:pos="1276"/>
              </w:tabs>
              <w:spacing w:before="100" w:beforeAutospacing="1" w:after="100" w:afterAutospacing="1"/>
              <w:ind w:hanging="6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линией профиля;   </w:t>
            </w:r>
          </w:p>
          <w:p w:rsidR="00F43112" w:rsidRPr="00F43112" w:rsidRDefault="00F43112" w:rsidP="00F43112">
            <w:pPr>
              <w:numPr>
                <w:ilvl w:val="0"/>
                <w:numId w:val="56"/>
              </w:numPr>
              <w:tabs>
                <w:tab w:val="left" w:pos="0"/>
                <w:tab w:val="left" w:pos="1276"/>
              </w:tabs>
              <w:spacing w:before="100" w:beforeAutospacing="1" w:after="100" w:afterAutospacing="1"/>
              <w:ind w:hanging="6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базовой линией профиля;</w:t>
            </w:r>
          </w:p>
          <w:p w:rsidR="00F43112" w:rsidRPr="00F43112" w:rsidRDefault="00F43112" w:rsidP="00F43112">
            <w:pPr>
              <w:tabs>
                <w:tab w:val="left" w:pos="0"/>
              </w:tabs>
              <w:spacing w:before="100" w:beforeAutospacing="1" w:after="100" w:afterAutospacing="1"/>
              <w:ind w:left="1287" w:hanging="6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базовой длиной;              </w:t>
            </w:r>
          </w:p>
          <w:p w:rsidR="00F43112" w:rsidRPr="00F43112" w:rsidRDefault="00F43112" w:rsidP="00F43112">
            <w:pPr>
              <w:tabs>
                <w:tab w:val="left" w:pos="0"/>
              </w:tabs>
              <w:spacing w:before="100" w:beforeAutospacing="1" w:after="100" w:afterAutospacing="1"/>
              <w:ind w:left="1287" w:hanging="660"/>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4) средней линией профиля.</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 соответствие</w:t>
            </w: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Все отклонения и допуски по ГОСТ 4642-81 подразделяются на три группы: формы (1); расположения (2); суммарные – формы и расположения (3). Установите соответствие этим группам следующих отклонений и допусков:</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Выпуклость.</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Отклонение наклона.</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Торцовое биение.</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Отклонение формы заданного профиля.</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Вогнутость.</w:t>
            </w:r>
          </w:p>
          <w:p w:rsidR="00F43112" w:rsidRPr="00F43112" w:rsidRDefault="00F43112" w:rsidP="00F43112">
            <w:pPr>
              <w:numPr>
                <w:ilvl w:val="0"/>
                <w:numId w:val="44"/>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Отклонение профиля продольного сечения.</w:t>
            </w:r>
          </w:p>
          <w:p w:rsidR="00F43112" w:rsidRPr="00F43112" w:rsidRDefault="00F43112" w:rsidP="00F43112">
            <w:pPr>
              <w:numPr>
                <w:ilvl w:val="0"/>
                <w:numId w:val="44"/>
              </w:numPr>
              <w:contextualSpacing/>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sz w:val="20"/>
                <w:szCs w:val="20"/>
                <w:lang w:eastAsia="ru-RU"/>
              </w:rPr>
              <w:t>Отклонение от соосности относительно общей оси.</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При указании двух и более параметров шероховатости поверхности значения параметров записывают сверху вниз в следующем порядке:</w:t>
            </w:r>
          </w:p>
          <w:p w:rsidR="00F43112" w:rsidRPr="00F43112" w:rsidRDefault="00F43112" w:rsidP="00F43112">
            <w:pPr>
              <w:numPr>
                <w:ilvl w:val="0"/>
                <w:numId w:val="5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Относительная опорная длина профиля.</w:t>
            </w:r>
          </w:p>
          <w:p w:rsidR="00F43112" w:rsidRPr="00F43112" w:rsidRDefault="00F43112" w:rsidP="00F43112">
            <w:pPr>
              <w:numPr>
                <w:ilvl w:val="0"/>
                <w:numId w:val="5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Шаг неровностей профиля.</w:t>
            </w:r>
          </w:p>
          <w:p w:rsidR="00F43112" w:rsidRPr="00F43112" w:rsidRDefault="00F43112" w:rsidP="00F43112">
            <w:pPr>
              <w:numPr>
                <w:ilvl w:val="0"/>
                <w:numId w:val="52"/>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Высота неровностей профиля.</w:t>
            </w:r>
          </w:p>
          <w:p w:rsidR="00F43112" w:rsidRPr="00F43112" w:rsidRDefault="00F43112" w:rsidP="00F43112">
            <w:pPr>
              <w:numPr>
                <w:ilvl w:val="0"/>
                <w:numId w:val="52"/>
              </w:numPr>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Среднее арифметическое отклонение профиля.</w:t>
            </w:r>
          </w:p>
        </w:tc>
      </w:tr>
      <w:tr w:rsidR="00F43112" w:rsidRPr="00F43112" w:rsidTr="0065189D">
        <w:trPr>
          <w:cantSplit/>
          <w:trHeight w:val="227"/>
        </w:trPr>
        <w:tc>
          <w:tcPr>
            <w:tcW w:w="1240" w:type="pct"/>
          </w:tcPr>
          <w:p w:rsidR="00F43112" w:rsidRPr="00F43112" w:rsidRDefault="00F43112" w:rsidP="00F43112">
            <w:pPr>
              <w:rPr>
                <w:rFonts w:ascii="Times New Roman" w:eastAsia="Times New Roman" w:hAnsi="Times New Roman" w:cs="Times New Roman"/>
                <w:b/>
                <w:sz w:val="20"/>
                <w:szCs w:val="20"/>
                <w:lang w:eastAsia="ru-RU"/>
              </w:rPr>
            </w:pPr>
          </w:p>
        </w:tc>
        <w:tc>
          <w:tcPr>
            <w:tcW w:w="3760"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Установите соответствие. Согласно ГОСТ 2789-73 шероховатость поверхности изделий независимо от материала и способа изготовления можно оценивать следующими параметрами:</w:t>
            </w:r>
          </w:p>
          <w:p w:rsidR="00F43112" w:rsidRPr="00F43112" w:rsidRDefault="003B08F1" w:rsidP="00F43112">
            <w:pPr>
              <w:spacing w:before="100" w:beforeAutospacing="1" w:after="100" w:afterAutospacing="1"/>
              <w:ind w:left="927"/>
              <w:contextualSpacing/>
              <w:rPr>
                <w:rFonts w:ascii="Times New Roman" w:eastAsia="Times New Roman" w:hAnsi="Times New Roman" w:cs="Times New Roman"/>
                <w:b/>
                <w:sz w:val="20"/>
                <w:szCs w:val="20"/>
                <w:lang w:val="en-US" w:eastAsia="ru-RU"/>
              </w:rPr>
            </w:pPr>
            <m:oMath>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val="en-US" w:eastAsia="ru-RU"/>
                    </w:rPr>
                    <m:t>R</m:t>
                  </m:r>
                </m:e>
                <m:sub>
                  <m:func>
                    <m:funcPr>
                      <m:ctrlPr>
                        <w:rPr>
                          <w:rFonts w:ascii="Cambria Math" w:eastAsia="Times New Roman" w:hAnsi="Cambria Math" w:cs="Times New Roman"/>
                          <w:b/>
                          <w:sz w:val="20"/>
                          <w:szCs w:val="20"/>
                          <w:lang w:eastAsia="ru-RU"/>
                        </w:rPr>
                      </m:ctrlPr>
                    </m:funcPr>
                    <m:fName>
                      <m:r>
                        <m:rPr>
                          <m:sty m:val="b"/>
                        </m:rPr>
                        <w:rPr>
                          <w:rFonts w:ascii="Cambria Math" w:eastAsia="Times New Roman" w:hAnsi="Cambria Math" w:cs="Times New Roman"/>
                          <w:sz w:val="20"/>
                          <w:szCs w:val="20"/>
                          <w:lang w:val="en-US" w:eastAsia="ru-RU"/>
                        </w:rPr>
                        <m:t>max</m:t>
                      </m:r>
                    </m:fName>
                    <m:e/>
                  </m:func>
                </m:sub>
              </m:sSub>
              <m:d>
                <m:dPr>
                  <m:ctrlPr>
                    <w:rPr>
                      <w:rFonts w:ascii="Cambria Math" w:eastAsia="Times New Roman" w:hAnsi="Cambria Math" w:cs="Times New Roman"/>
                      <w:b/>
                      <w:sz w:val="20"/>
                      <w:szCs w:val="20"/>
                      <w:lang w:eastAsia="ru-RU"/>
                    </w:rPr>
                  </m:ctrlPr>
                </m:dPr>
                <m:e>
                  <m:r>
                    <m:rPr>
                      <m:sty m:val="b"/>
                    </m:rPr>
                    <w:rPr>
                      <w:rFonts w:ascii="Cambria Math" w:eastAsia="Times New Roman" w:hAnsi="Cambria Math" w:cs="Times New Roman"/>
                      <w:sz w:val="20"/>
                      <w:szCs w:val="20"/>
                      <w:lang w:val="en-US" w:eastAsia="ru-RU"/>
                    </w:rPr>
                    <m:t>1</m:t>
                  </m:r>
                </m:e>
              </m:d>
              <m:r>
                <m:rPr>
                  <m:sty m:val="b"/>
                </m:rPr>
                <w:rPr>
                  <w:rFonts w:ascii="Cambria Math" w:eastAsia="Times New Roman" w:hAnsi="Cambria Math" w:cs="Times New Roman"/>
                  <w:sz w:val="20"/>
                  <w:szCs w:val="20"/>
                  <w:lang w:val="en-US" w:eastAsia="ru-RU"/>
                </w:rPr>
                <m:t>;</m:t>
              </m:r>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val="en-US" w:eastAsia="ru-RU"/>
                    </w:rPr>
                    <m:t>S</m:t>
                  </m:r>
                </m:e>
                <m:sub>
                  <m:r>
                    <m:rPr>
                      <m:sty m:val="b"/>
                    </m:rPr>
                    <w:rPr>
                      <w:rFonts w:ascii="Cambria Math" w:eastAsia="Times New Roman" w:hAnsi="Cambria Math" w:cs="Times New Roman"/>
                      <w:sz w:val="20"/>
                      <w:szCs w:val="20"/>
                      <w:lang w:val="en-US" w:eastAsia="ru-RU"/>
                    </w:rPr>
                    <m:t xml:space="preserve">m  </m:t>
                  </m:r>
                </m:sub>
              </m:sSub>
              <m:d>
                <m:dPr>
                  <m:ctrlPr>
                    <w:rPr>
                      <w:rFonts w:ascii="Cambria Math" w:eastAsia="Times New Roman" w:hAnsi="Cambria Math" w:cs="Times New Roman"/>
                      <w:b/>
                      <w:sz w:val="20"/>
                      <w:szCs w:val="20"/>
                      <w:lang w:eastAsia="ru-RU"/>
                    </w:rPr>
                  </m:ctrlPr>
                </m:dPr>
                <m:e>
                  <m:r>
                    <m:rPr>
                      <m:sty m:val="b"/>
                    </m:rPr>
                    <w:rPr>
                      <w:rFonts w:ascii="Cambria Math" w:eastAsia="Times New Roman" w:hAnsi="Cambria Math" w:cs="Times New Roman"/>
                      <w:sz w:val="20"/>
                      <w:szCs w:val="20"/>
                      <w:lang w:val="en-US" w:eastAsia="ru-RU"/>
                    </w:rPr>
                    <m:t>2</m:t>
                  </m:r>
                </m:e>
              </m:d>
              <m:r>
                <m:rPr>
                  <m:sty m:val="b"/>
                </m:rPr>
                <w:rPr>
                  <w:rFonts w:ascii="Cambria Math" w:eastAsia="Times New Roman" w:hAnsi="Cambria Math" w:cs="Times New Roman"/>
                  <w:sz w:val="20"/>
                  <w:szCs w:val="20"/>
                  <w:lang w:val="en-US" w:eastAsia="ru-RU"/>
                </w:rPr>
                <m:t>;</m:t>
              </m:r>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val="en-US" w:eastAsia="ru-RU"/>
                    </w:rPr>
                    <m:t>R</m:t>
                  </m:r>
                </m:e>
                <m:sub>
                  <m:r>
                    <m:rPr>
                      <m:sty m:val="b"/>
                    </m:rPr>
                    <w:rPr>
                      <w:rFonts w:ascii="Cambria Math" w:eastAsia="Times New Roman" w:hAnsi="Cambria Math" w:cs="Times New Roman"/>
                      <w:sz w:val="20"/>
                      <w:szCs w:val="20"/>
                      <w:lang w:val="en-US" w:eastAsia="ru-RU"/>
                    </w:rPr>
                    <m:t>z</m:t>
                  </m:r>
                </m:sub>
              </m:sSub>
              <m:r>
                <m:rPr>
                  <m:sty m:val="b"/>
                </m:rPr>
                <w:rPr>
                  <w:rFonts w:ascii="Cambria Math" w:eastAsia="Times New Roman" w:hAnsi="Cambria Math" w:cs="Times New Roman"/>
                  <w:sz w:val="20"/>
                  <w:szCs w:val="20"/>
                  <w:lang w:val="en-US" w:eastAsia="ru-RU"/>
                </w:rPr>
                <m:t xml:space="preserve"> (3);</m:t>
              </m:r>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val="en-US" w:eastAsia="ru-RU"/>
                    </w:rPr>
                    <m:t>t</m:t>
                  </m:r>
                </m:e>
                <m:sub>
                  <m:r>
                    <m:rPr>
                      <m:sty m:val="b"/>
                    </m:rPr>
                    <w:rPr>
                      <w:rFonts w:ascii="Cambria Math" w:eastAsia="Times New Roman" w:hAnsi="Cambria Math" w:cs="Times New Roman"/>
                      <w:sz w:val="20"/>
                      <w:szCs w:val="20"/>
                      <w:lang w:val="en-US" w:eastAsia="ru-RU"/>
                    </w:rPr>
                    <m:t>p</m:t>
                  </m:r>
                </m:sub>
              </m:sSub>
              <m:r>
                <m:rPr>
                  <m:sty m:val="b"/>
                </m:rPr>
                <w:rPr>
                  <w:rFonts w:ascii="Cambria Math" w:eastAsia="Times New Roman" w:hAnsi="Cambria Math" w:cs="Times New Roman"/>
                  <w:sz w:val="20"/>
                  <w:szCs w:val="20"/>
                  <w:lang w:val="en-US" w:eastAsia="ru-RU"/>
                </w:rPr>
                <m:t>(4);</m:t>
              </m:r>
              <m:sSub>
                <m:sSubPr>
                  <m:ctrlPr>
                    <w:rPr>
                      <w:rFonts w:ascii="Cambria Math" w:eastAsia="Times New Roman" w:hAnsi="Cambria Math" w:cs="Times New Roman"/>
                      <w:b/>
                      <w:sz w:val="20"/>
                      <w:szCs w:val="20"/>
                      <w:lang w:eastAsia="ru-RU"/>
                    </w:rPr>
                  </m:ctrlPr>
                </m:sSubPr>
                <m:e>
                  <m:r>
                    <m:rPr>
                      <m:sty m:val="b"/>
                    </m:rPr>
                    <w:rPr>
                      <w:rFonts w:ascii="Cambria Math" w:eastAsia="Times New Roman" w:hAnsi="Cambria Math" w:cs="Times New Roman"/>
                      <w:sz w:val="20"/>
                      <w:szCs w:val="20"/>
                      <w:lang w:val="en-US" w:eastAsia="ru-RU"/>
                    </w:rPr>
                    <m:t>R</m:t>
                  </m:r>
                </m:e>
                <m:sub>
                  <m:r>
                    <m:rPr>
                      <m:sty m:val="b"/>
                    </m:rPr>
                    <w:rPr>
                      <w:rFonts w:ascii="Cambria Math" w:eastAsia="Times New Roman" w:hAnsi="Cambria Math" w:cs="Times New Roman"/>
                      <w:sz w:val="20"/>
                      <w:szCs w:val="20"/>
                      <w:lang w:val="en-US" w:eastAsia="ru-RU"/>
                    </w:rPr>
                    <m:t>a</m:t>
                  </m:r>
                </m:sub>
              </m:sSub>
              <m:r>
                <m:rPr>
                  <m:sty m:val="b"/>
                </m:rPr>
                <w:rPr>
                  <w:rFonts w:ascii="Cambria Math" w:eastAsia="Times New Roman" w:hAnsi="Cambria Math" w:cs="Times New Roman"/>
                  <w:sz w:val="20"/>
                  <w:szCs w:val="20"/>
                  <w:lang w:val="en-US" w:eastAsia="ru-RU"/>
                </w:rPr>
                <m:t>(5)</m:t>
              </m:r>
            </m:oMath>
            <w:r w:rsidR="00F43112" w:rsidRPr="00F43112">
              <w:rPr>
                <w:rFonts w:ascii="Times New Roman" w:eastAsia="Times New Roman" w:hAnsi="Times New Roman" w:cs="Times New Roman"/>
                <w:b/>
                <w:sz w:val="20"/>
                <w:szCs w:val="20"/>
                <w:lang w:val="en-US" w:eastAsia="ru-RU"/>
              </w:rPr>
              <w:t>; S (6).</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Среднее арифметическое отклонение профиля.</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Высота неровностей по десяти точкам.</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Наибольшая высота неровностей профиля.</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 Средний шаг неровностей профиля.</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5) Средний шаг неровностей профиля по вершинам.</w:t>
            </w:r>
          </w:p>
          <w:p w:rsidR="00F43112" w:rsidRPr="00F43112" w:rsidRDefault="00F43112" w:rsidP="00F43112">
            <w:pPr>
              <w:spacing w:before="100" w:beforeAutospacing="1" w:after="100" w:afterAutospacing="1"/>
              <w:ind w:left="92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 xml:space="preserve">6) Относительная опорная длина профиля. </w:t>
            </w:r>
          </w:p>
        </w:tc>
      </w:tr>
    </w:tbl>
    <w:p w:rsidR="00F43112" w:rsidRPr="00F43112" w:rsidRDefault="00F43112" w:rsidP="00F43112">
      <w:pPr>
        <w:rPr>
          <w:rFonts w:ascii="Times New Roman" w:eastAsia="Times New Roman" w:hAnsi="Times New Roman" w:cs="Times New Roman"/>
          <w:i/>
          <w:sz w:val="24"/>
          <w:szCs w:val="24"/>
          <w:lang w:eastAsia="ru-RU"/>
        </w:rPr>
      </w:pPr>
    </w:p>
    <w:p w:rsidR="00F43112" w:rsidRPr="00F43112" w:rsidRDefault="00F43112" w:rsidP="00F43112">
      <w:pPr>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t xml:space="preserve">ТЕМА 3. </w:t>
      </w:r>
      <w:r w:rsidRPr="00F43112">
        <w:rPr>
          <w:rFonts w:ascii="Times New Roman" w:eastAsia="Times New Roman" w:hAnsi="Times New Roman" w:cs="Times New Roman"/>
          <w:bCs/>
          <w:sz w:val="24"/>
          <w:szCs w:val="24"/>
          <w:lang w:eastAsia="ru-RU"/>
        </w:rPr>
        <w:t>Нормирование точности соединений</w:t>
      </w:r>
      <w:r w:rsidRPr="00F43112">
        <w:rPr>
          <w:rFonts w:ascii="Times New Roman" w:eastAsia="Times New Roman" w:hAnsi="Times New Roman" w:cs="Times New Roman"/>
          <w:sz w:val="24"/>
          <w:szCs w:val="24"/>
          <w:lang w:eastAsia="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1580"/>
        <w:gridCol w:w="7764"/>
      </w:tblGrid>
      <w:tr w:rsidR="00F43112" w:rsidRPr="00F43112" w:rsidTr="0065189D">
        <w:trPr>
          <w:cantSplit/>
          <w:trHeight w:val="227"/>
          <w:tblHeader/>
        </w:trPr>
        <w:tc>
          <w:tcPr>
            <w:tcW w:w="84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Тип тестового задания</w:t>
            </w:r>
          </w:p>
        </w:tc>
        <w:tc>
          <w:tcPr>
            <w:tcW w:w="4155" w:type="pct"/>
          </w:tcPr>
          <w:p w:rsidR="00F43112" w:rsidRPr="00F43112" w:rsidRDefault="00F43112" w:rsidP="00F43112">
            <w:pPr>
              <w:jc w:val="cente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Правила оформления </w:t>
            </w:r>
          </w:p>
        </w:tc>
      </w:tr>
      <w:tr w:rsidR="00F43112" w:rsidRPr="00F43112" w:rsidTr="0065189D">
        <w:trPr>
          <w:cantSplit/>
          <w:trHeight w:val="227"/>
        </w:trPr>
        <w:tc>
          <w:tcPr>
            <w:tcW w:w="845" w:type="pct"/>
            <w:vMerge w:val="restar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Множественный выбор </w:t>
            </w:r>
            <w:r w:rsidRPr="00F43112">
              <w:rPr>
                <w:rFonts w:ascii="Times New Roman" w:eastAsia="Times New Roman" w:hAnsi="Times New Roman" w:cs="Times New Roman"/>
                <w:sz w:val="20"/>
                <w:szCs w:val="20"/>
                <w:lang w:eastAsia="ru-RU"/>
              </w:rPr>
              <w:t>(один правильный ответ)</w:t>
            </w:r>
          </w:p>
        </w:tc>
        <w:tc>
          <w:tcPr>
            <w:tcW w:w="4155" w:type="pct"/>
          </w:tcPr>
          <w:p w:rsidR="00F43112" w:rsidRPr="00F43112" w:rsidRDefault="00F43112" w:rsidP="00F43112">
            <w:pPr>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 выражаются допуски углов конусов?</w:t>
            </w:r>
          </w:p>
          <w:p w:rsidR="00F43112" w:rsidRPr="00F43112" w:rsidRDefault="00F43112" w:rsidP="00F43112">
            <w:pPr>
              <w:ind w:firstLine="375"/>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В угловых единицах радианной и градусной мер АТα (точное значение) и АТα (округленное значение допуска в градусной мере);</w:t>
            </w:r>
          </w:p>
          <w:p w:rsidR="00F43112" w:rsidRPr="00F43112" w:rsidRDefault="00F43112" w:rsidP="00F43112">
            <w:pPr>
              <w:ind w:firstLine="375"/>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Длиной противолежащего отреза на перпендикуляре к стороне угла на расстоянии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val="en-US" w:eastAsia="ru-RU"/>
                    </w:rPr>
                    <m:t>L</m:t>
                  </m:r>
                </m:e>
                <m:sub>
                  <m:r>
                    <m:rPr>
                      <m:sty m:val="p"/>
                    </m:rPr>
                    <w:rPr>
                      <w:rFonts w:ascii="Cambria Math" w:eastAsia="Times New Roman" w:hAnsi="Cambria Math" w:cs="Times New Roman"/>
                      <w:sz w:val="20"/>
                      <w:szCs w:val="20"/>
                      <w:lang w:eastAsia="ru-RU"/>
                    </w:rPr>
                    <m:t>1</m:t>
                  </m:r>
                </m:sub>
              </m:sSub>
            </m:oMath>
            <w:r w:rsidRPr="00F43112">
              <w:rPr>
                <w:rFonts w:ascii="Times New Roman" w:eastAsia="Times New Roman" w:hAnsi="Times New Roman" w:cs="Times New Roman"/>
                <w:sz w:val="20"/>
                <w:szCs w:val="20"/>
                <w:lang w:eastAsia="ru-RU"/>
              </w:rPr>
              <w:t xml:space="preserve"> от вершины (этот отрезок приближенно равен дуге с радиусом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val="en-US" w:eastAsia="ru-RU"/>
                    </w:rPr>
                    <m:t>L</m:t>
                  </m:r>
                </m:e>
                <m:sub>
                  <m:r>
                    <m:rPr>
                      <m:sty m:val="p"/>
                    </m:rPr>
                    <w:rPr>
                      <w:rFonts w:ascii="Cambria Math" w:eastAsia="Times New Roman" w:hAnsi="Cambria Math" w:cs="Times New Roman"/>
                      <w:sz w:val="20"/>
                      <w:szCs w:val="20"/>
                      <w:lang w:eastAsia="ru-RU"/>
                    </w:rPr>
                    <m:t>1</m:t>
                  </m:r>
                </m:sub>
              </m:sSub>
            </m:oMath>
            <w:r w:rsidRPr="00F43112">
              <w:rPr>
                <w:rFonts w:ascii="Times New Roman" w:eastAsia="Times New Roman" w:hAnsi="Times New Roman" w:cs="Times New Roman"/>
                <w:sz w:val="20"/>
                <w:szCs w:val="20"/>
                <w:lang w:eastAsia="ru-RU"/>
              </w:rPr>
              <w:t xml:space="preserve">)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val="en-US" w:eastAsia="ru-RU"/>
                    </w:rPr>
                    <m:t>AT</m:t>
                  </m:r>
                </m:e>
                <m:sub>
                  <m:r>
                    <m:rPr>
                      <m:sty m:val="p"/>
                    </m:rPr>
                    <w:rPr>
                      <w:rFonts w:ascii="Cambria Math" w:eastAsia="Times New Roman" w:hAnsi="Cambria Math" w:cs="Times New Roman"/>
                      <w:sz w:val="20"/>
                      <w:szCs w:val="20"/>
                      <w:lang w:eastAsia="ru-RU"/>
                    </w:rPr>
                    <m:t>h</m:t>
                  </m:r>
                </m:sub>
              </m:sSub>
            </m:oMath>
            <w:r w:rsidRPr="00F43112">
              <w:rPr>
                <w:rFonts w:ascii="Times New Roman" w:eastAsia="Times New Roman" w:hAnsi="Times New Roman" w:cs="Times New Roman"/>
                <w:sz w:val="20"/>
                <w:szCs w:val="20"/>
                <w:lang w:eastAsia="ru-RU"/>
              </w:rPr>
              <w:t>;</w:t>
            </w:r>
          </w:p>
          <w:p w:rsidR="00F43112" w:rsidRPr="00F43112" w:rsidRDefault="00F43112" w:rsidP="00F43112">
            <w:pPr>
              <w:ind w:firstLine="375"/>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Конусностью С, т.е. отношением разности диаметров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 xml:space="preserve"> –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 xml:space="preserve">) двух поперечных сечений конуса к расстоянию </w:t>
            </w:r>
            <w:r w:rsidRPr="00F43112">
              <w:rPr>
                <w:rFonts w:ascii="Times New Roman" w:eastAsia="Times New Roman" w:hAnsi="Times New Roman" w:cs="Times New Roman"/>
                <w:sz w:val="20"/>
                <w:szCs w:val="20"/>
                <w:lang w:val="en-US" w:eastAsia="ru-RU"/>
              </w:rPr>
              <w:t>L</w:t>
            </w:r>
            <w:r w:rsidRPr="00F43112">
              <w:rPr>
                <w:rFonts w:ascii="Times New Roman" w:eastAsia="Times New Roman" w:hAnsi="Times New Roman" w:cs="Times New Roman"/>
                <w:sz w:val="20"/>
                <w:szCs w:val="20"/>
                <w:lang w:eastAsia="ru-RU"/>
              </w:rPr>
              <w:t xml:space="preserve"> между ними;</w:t>
            </w:r>
          </w:p>
          <w:p w:rsidR="00F43112" w:rsidRPr="00F43112" w:rsidRDefault="00F43112" w:rsidP="00F43112">
            <w:pPr>
              <w:ind w:firstLine="375"/>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4. Допуском на разность диаметров в двух сечениях конуса на расстоянии </w:t>
            </w:r>
            <m:oMath>
              <m:r>
                <m:rPr>
                  <m:sty m:val="p"/>
                </m:rPr>
                <w:rPr>
                  <w:rFonts w:ascii="Cambria Math" w:eastAsia="Times New Roman" w:hAnsi="Cambria Math" w:cs="Times New Roman"/>
                  <w:sz w:val="20"/>
                  <w:szCs w:val="20"/>
                  <w:lang w:val="en-US" w:eastAsia="ru-RU"/>
                </w:rPr>
                <m:t>L</m:t>
              </m:r>
            </m:oMath>
            <w:r w:rsidRPr="00F43112">
              <w:rPr>
                <w:rFonts w:ascii="Times New Roman" w:eastAsia="Times New Roman" w:hAnsi="Times New Roman" w:cs="Times New Roman"/>
                <w:sz w:val="20"/>
                <w:szCs w:val="20"/>
                <w:lang w:eastAsia="ru-RU"/>
              </w:rPr>
              <w:t xml:space="preserve"> между ними </w:t>
            </w:r>
            <m:oMath>
              <m:sSub>
                <m:sSubPr>
                  <m:ctrlPr>
                    <w:rPr>
                      <w:rFonts w:ascii="Cambria Math" w:eastAsia="Times New Roman" w:hAnsi="Cambria Math" w:cs="Times New Roman"/>
                      <w:sz w:val="20"/>
                      <w:szCs w:val="20"/>
                      <w:lang w:eastAsia="ru-RU"/>
                    </w:rPr>
                  </m:ctrlPr>
                </m:sSubPr>
                <m:e>
                  <m:r>
                    <m:rPr>
                      <m:sty m:val="p"/>
                    </m:rPr>
                    <w:rPr>
                      <w:rFonts w:ascii="Cambria Math" w:eastAsia="Times New Roman" w:hAnsi="Cambria Math" w:cs="Times New Roman"/>
                      <w:sz w:val="20"/>
                      <w:szCs w:val="20"/>
                      <w:lang w:val="en-US" w:eastAsia="ru-RU"/>
                    </w:rPr>
                    <m:t>AT</m:t>
                  </m:r>
                </m:e>
                <m:sub>
                  <m:r>
                    <m:rPr>
                      <m:sty m:val="p"/>
                    </m:rPr>
                    <w:rPr>
                      <w:rFonts w:ascii="Cambria Math" w:eastAsia="Times New Roman" w:hAnsi="Cambria Math" w:cs="Times New Roman"/>
                      <w:sz w:val="20"/>
                      <w:szCs w:val="20"/>
                      <w:lang w:val="en-US" w:eastAsia="ru-RU"/>
                    </w:rPr>
                    <m:t>D</m:t>
                  </m:r>
                </m:sub>
              </m:sSub>
            </m:oMath>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845"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Поля допусков на размеры деталей, соединенных с подшипниками качения, назначаются в зависимости от …</w:t>
            </w:r>
          </w:p>
          <w:p w:rsidR="00F43112" w:rsidRPr="00F43112" w:rsidRDefault="00F43112" w:rsidP="00F43112">
            <w:pPr>
              <w:numPr>
                <w:ilvl w:val="0"/>
                <w:numId w:val="57"/>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Условий сборки.</w:t>
            </w:r>
          </w:p>
          <w:p w:rsidR="00F43112" w:rsidRPr="00F43112" w:rsidRDefault="00F43112" w:rsidP="00F43112">
            <w:pPr>
              <w:numPr>
                <w:ilvl w:val="0"/>
                <w:numId w:val="57"/>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Типа подшипника</w:t>
            </w:r>
          </w:p>
          <w:p w:rsidR="00F43112" w:rsidRPr="00F43112" w:rsidRDefault="00F43112" w:rsidP="00F43112">
            <w:pPr>
              <w:numPr>
                <w:ilvl w:val="0"/>
                <w:numId w:val="57"/>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Вида нагружения колец подшипника.</w:t>
            </w:r>
          </w:p>
          <w:p w:rsidR="00F43112" w:rsidRPr="00F43112" w:rsidRDefault="00F43112" w:rsidP="00F43112">
            <w:pPr>
              <w:numPr>
                <w:ilvl w:val="0"/>
                <w:numId w:val="57"/>
              </w:numPr>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Срока службы изделия.</w:t>
            </w:r>
          </w:p>
        </w:tc>
      </w:tr>
      <w:tr w:rsidR="00F43112" w:rsidRPr="00F43112" w:rsidTr="0065189D">
        <w:trPr>
          <w:cantSplit/>
          <w:trHeight w:val="227"/>
        </w:trPr>
        <w:tc>
          <w:tcPr>
            <w:tcW w:w="845"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i/>
                <w:sz w:val="20"/>
                <w:szCs w:val="20"/>
                <w:lang w:eastAsia="ru-RU"/>
              </w:rPr>
            </w:pPr>
            <w:r w:rsidRPr="00F43112">
              <w:rPr>
                <w:rFonts w:ascii="Times New Roman" w:eastAsia="Times New Roman" w:hAnsi="Times New Roman" w:cs="Times New Roman"/>
                <w:i/>
                <w:sz w:val="20"/>
                <w:szCs w:val="20"/>
                <w:lang w:eastAsia="ru-RU"/>
              </w:rPr>
              <w:t xml:space="preserve">Выберите несколько вариантов ответа  </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Допуски углов АТ должны назначаться в зависимости …</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от угла наклона;</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от номинальной длины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L</m:t>
                  </m:r>
                </m:e>
                <m:sub>
                  <m:r>
                    <w:rPr>
                      <w:rFonts w:ascii="Cambria Math" w:eastAsia="Times New Roman" w:hAnsi="Cambria Math" w:cs="Times New Roman"/>
                      <w:sz w:val="20"/>
                      <w:szCs w:val="20"/>
                      <w:lang w:eastAsia="ru-RU"/>
                    </w:rPr>
                    <m:t>1</m:t>
                  </m:r>
                </m:sub>
              </m:sSub>
            </m:oMath>
            <w:r w:rsidRPr="00F43112">
              <w:rPr>
                <w:rFonts w:ascii="Times New Roman" w:eastAsia="Times New Roman" w:hAnsi="Times New Roman" w:cs="Times New Roman"/>
                <w:sz w:val="20"/>
                <w:szCs w:val="20"/>
                <w:lang w:eastAsia="ru-RU"/>
              </w:rPr>
              <w:t xml:space="preserve"> меньшей стороны угла;</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от номинальной длины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L</m:t>
                  </m:r>
                </m:e>
                <m:sub>
                  <m:r>
                    <w:rPr>
                      <w:rFonts w:ascii="Cambria Math" w:eastAsia="Times New Roman" w:hAnsi="Cambria Math" w:cs="Times New Roman"/>
                      <w:sz w:val="20"/>
                      <w:szCs w:val="20"/>
                      <w:lang w:eastAsia="ru-RU"/>
                    </w:rPr>
                    <m:t>1</m:t>
                  </m:r>
                </m:sub>
              </m:sSub>
            </m:oMath>
            <w:r w:rsidRPr="00F43112">
              <w:rPr>
                <w:rFonts w:ascii="Times New Roman" w:eastAsia="Times New Roman" w:hAnsi="Times New Roman" w:cs="Times New Roman"/>
                <w:sz w:val="20"/>
                <w:szCs w:val="20"/>
                <w:lang w:eastAsia="ru-RU"/>
              </w:rPr>
              <w:t xml:space="preserve"> большей стороны угла;</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 от уклона.</w:t>
            </w:r>
          </w:p>
        </w:tc>
      </w:tr>
      <w:tr w:rsidR="00F43112" w:rsidRPr="00F43112" w:rsidTr="0065189D">
        <w:trPr>
          <w:cantSplit/>
          <w:trHeight w:val="227"/>
        </w:trPr>
        <w:tc>
          <w:tcPr>
            <w:tcW w:w="845"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i/>
                <w:sz w:val="20"/>
                <w:szCs w:val="20"/>
                <w:lang w:eastAsia="ru-RU"/>
              </w:rPr>
            </w:pPr>
            <w:r w:rsidRPr="00F43112">
              <w:rPr>
                <w:rFonts w:ascii="Times New Roman" w:eastAsia="Times New Roman" w:hAnsi="Times New Roman" w:cs="Times New Roman"/>
                <w:i/>
                <w:sz w:val="20"/>
                <w:szCs w:val="20"/>
                <w:lang w:eastAsia="ru-RU"/>
              </w:rPr>
              <w:t xml:space="preserve">Выберите несколько вариантов ответа  </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Допусков углов относительно номинального угла могут быть расположены</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5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+АТ;</w:t>
            </w:r>
          </w:p>
          <w:p w:rsidR="00F43112" w:rsidRPr="00F43112" w:rsidRDefault="00F43112" w:rsidP="00F43112">
            <w:pPr>
              <w:numPr>
                <w:ilvl w:val="0"/>
                <w:numId w:val="5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–АТ;</w:t>
            </w:r>
          </w:p>
          <w:p w:rsidR="00F43112" w:rsidRPr="00F43112" w:rsidRDefault="00F43112" w:rsidP="00F43112">
            <w:pPr>
              <w:numPr>
                <w:ilvl w:val="0"/>
                <w:numId w:val="5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m:oMath>
              <m:r>
                <w:rPr>
                  <w:rFonts w:ascii="Cambria Math" w:eastAsia="Times New Roman" w:hAnsi="Cambria Math" w:cs="Times New Roman"/>
                  <w:sz w:val="20"/>
                  <w:szCs w:val="20"/>
                  <w:lang w:eastAsia="ru-RU"/>
                </w:rPr>
                <m:t>±</m:t>
              </m:r>
              <m:f>
                <m:fPr>
                  <m:ctrlPr>
                    <w:rPr>
                      <w:rFonts w:ascii="Cambria Math" w:eastAsia="Times New Roman" w:hAnsi="Cambria Math" w:cs="Times New Roman"/>
                      <w:i/>
                      <w:sz w:val="20"/>
                      <w:szCs w:val="20"/>
                      <w:lang w:eastAsia="ru-RU"/>
                    </w:rPr>
                  </m:ctrlPr>
                </m:fPr>
                <m:num>
                  <m:r>
                    <w:rPr>
                      <w:rFonts w:ascii="Cambria Math" w:eastAsia="Times New Roman" w:hAnsi="Cambria Math" w:cs="Times New Roman"/>
                      <w:sz w:val="20"/>
                      <w:szCs w:val="20"/>
                      <w:lang w:eastAsia="ru-RU"/>
                    </w:rPr>
                    <m:t>АТ</m:t>
                  </m:r>
                </m:num>
                <m:den>
                  <m:r>
                    <w:rPr>
                      <w:rFonts w:ascii="Cambria Math" w:eastAsia="Times New Roman" w:hAnsi="Cambria Math" w:cs="Times New Roman"/>
                      <w:sz w:val="20"/>
                      <w:szCs w:val="20"/>
                      <w:lang w:eastAsia="ru-RU"/>
                    </w:rPr>
                    <m:t>2</m:t>
                  </m:r>
                </m:den>
              </m:f>
              <m:r>
                <w:rPr>
                  <w:rFonts w:ascii="Cambria Math" w:eastAsia="Times New Roman" w:hAnsi="Cambria Math" w:cs="Times New Roman"/>
                  <w:sz w:val="20"/>
                  <w:szCs w:val="20"/>
                  <w:lang w:eastAsia="ru-RU"/>
                </w:rPr>
                <m:t>;</m:t>
              </m:r>
            </m:oMath>
          </w:p>
          <w:p w:rsidR="00F43112" w:rsidRPr="00F43112" w:rsidRDefault="00F43112" w:rsidP="00F43112">
            <w:pPr>
              <w:numPr>
                <w:ilvl w:val="0"/>
                <w:numId w:val="5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m:oMath>
              <m:r>
                <w:rPr>
                  <w:rFonts w:ascii="Cambria Math" w:eastAsia="Times New Roman" w:hAnsi="Cambria Math" w:cs="Times New Roman"/>
                  <w:sz w:val="20"/>
                  <w:szCs w:val="20"/>
                  <w:lang w:eastAsia="ru-RU"/>
                </w:rPr>
                <m:t>±АТ.</m:t>
              </m:r>
            </m:oMath>
          </w:p>
        </w:tc>
      </w:tr>
      <w:tr w:rsidR="00F43112" w:rsidRPr="00F43112" w:rsidTr="0065189D">
        <w:trPr>
          <w:cantSplit/>
          <w:trHeight w:val="227"/>
        </w:trPr>
        <w:tc>
          <w:tcPr>
            <w:tcW w:w="845" w:type="pct"/>
            <w:vMerge w:val="restart"/>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Множественный выбор </w:t>
            </w:r>
            <w:r w:rsidRPr="00F43112">
              <w:rPr>
                <w:rFonts w:ascii="Times New Roman" w:eastAsia="Times New Roman" w:hAnsi="Times New Roman" w:cs="Times New Roman"/>
                <w:sz w:val="20"/>
                <w:szCs w:val="20"/>
                <w:lang w:eastAsia="ru-RU"/>
              </w:rPr>
              <w:t>(наиболее правильный ответ)</w:t>
            </w:r>
          </w:p>
        </w:tc>
        <w:tc>
          <w:tcPr>
            <w:tcW w:w="4155" w:type="pct"/>
          </w:tcPr>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i/>
                <w:sz w:val="20"/>
                <w:szCs w:val="20"/>
                <w:lang w:eastAsia="ru-RU"/>
              </w:rPr>
            </w:pPr>
            <w:r w:rsidRPr="00F43112">
              <w:rPr>
                <w:rFonts w:ascii="Times New Roman" w:eastAsia="Times New Roman" w:hAnsi="Times New Roman" w:cs="Times New Roman"/>
                <w:i/>
                <w:sz w:val="20"/>
                <w:szCs w:val="20"/>
                <w:lang w:eastAsia="ru-RU"/>
              </w:rPr>
              <w:t xml:space="preserve">Выберите несколько вариантов ответа  </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Укажите примеры обозначениях на чертежах дюймовой резьбы</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59"/>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G2;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R</m:t>
                  </m:r>
                </m:e>
                <m:sub>
                  <m:r>
                    <w:rPr>
                      <w:rFonts w:ascii="Cambria Math" w:eastAsia="Times New Roman" w:hAnsi="Cambria Math" w:cs="Times New Roman"/>
                      <w:sz w:val="20"/>
                      <w:szCs w:val="20"/>
                      <w:lang w:val="en-US" w:eastAsia="ru-RU"/>
                    </w:rPr>
                    <m:t>c</m:t>
                  </m:r>
                </m:sub>
              </m:sSub>
              <m:r>
                <w:rPr>
                  <w:rFonts w:ascii="Cambria Math" w:eastAsia="Times New Roman" w:hAnsi="Cambria Math" w:cs="Times New Roman"/>
                  <w:sz w:val="20"/>
                  <w:szCs w:val="20"/>
                  <w:lang w:val="en-US" w:eastAsia="ru-RU"/>
                </w:rPr>
                <m:t>R;</m:t>
              </m:r>
            </m:oMath>
            <w:r w:rsidRPr="00F43112">
              <w:rPr>
                <w:rFonts w:ascii="Times New Roman" w:eastAsia="Times New Roman" w:hAnsi="Times New Roman" w:cs="Times New Roman"/>
                <w:sz w:val="20"/>
                <w:szCs w:val="20"/>
                <w:lang w:val="en-US" w:eastAsia="ru-RU"/>
              </w:rPr>
              <w:t xml:space="preserve"> K3/4 </w:t>
            </w:r>
            <w:r w:rsidRPr="00F43112">
              <w:rPr>
                <w:rFonts w:ascii="Times New Roman" w:eastAsia="Times New Roman" w:hAnsi="Times New Roman" w:cs="Times New Roman"/>
                <w:sz w:val="20"/>
                <w:szCs w:val="20"/>
                <w:lang w:eastAsia="ru-RU"/>
              </w:rPr>
              <w:t>ГОСТ 6111-52;</w:t>
            </w:r>
          </w:p>
          <w:p w:rsidR="00F43112" w:rsidRPr="00F43112" w:rsidRDefault="00F43112" w:rsidP="00F43112">
            <w:pPr>
              <w:numPr>
                <w:ilvl w:val="0"/>
                <w:numId w:val="59"/>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eastAsia="ru-RU"/>
              </w:rPr>
              <w:t>МК20х1,5</w:t>
            </w:r>
            <w:r w:rsidRPr="00F43112">
              <w:rPr>
                <w:rFonts w:ascii="Times New Roman" w:eastAsia="Times New Roman" w:hAnsi="Times New Roman" w:cs="Times New Roman"/>
                <w:sz w:val="20"/>
                <w:szCs w:val="20"/>
                <w:lang w:val="en-US" w:eastAsia="ru-RU"/>
              </w:rPr>
              <w:t>;</w:t>
            </w:r>
          </w:p>
          <w:p w:rsidR="00F43112" w:rsidRPr="00F43112" w:rsidRDefault="00F43112" w:rsidP="00F43112">
            <w:pPr>
              <w:numPr>
                <w:ilvl w:val="0"/>
                <w:numId w:val="59"/>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val="en-US" w:eastAsia="ru-RU"/>
              </w:rPr>
            </w:pPr>
            <w:r w:rsidRPr="00F43112">
              <w:rPr>
                <w:rFonts w:ascii="Times New Roman" w:eastAsia="Times New Roman" w:hAnsi="Times New Roman" w:cs="Times New Roman"/>
                <w:sz w:val="20"/>
                <w:szCs w:val="20"/>
                <w:lang w:val="en-US" w:eastAsia="ru-RU"/>
              </w:rPr>
              <w:t xml:space="preserve"> Tr20x6 – 7H/7e; S80x10 – 7AZ/7h;</w:t>
            </w:r>
          </w:p>
          <w:p w:rsidR="00F43112" w:rsidRPr="00F43112" w:rsidRDefault="00F43112" w:rsidP="00F43112">
            <w:pPr>
              <w:numPr>
                <w:ilvl w:val="0"/>
                <w:numId w:val="59"/>
              </w:numPr>
              <w:tabs>
                <w:tab w:val="left" w:pos="0"/>
                <w:tab w:val="left" w:pos="851"/>
                <w:tab w:val="left" w:pos="1276"/>
              </w:tabs>
              <w:spacing w:before="100" w:beforeAutospacing="1" w:after="100" w:afterAutospacing="1"/>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val="en-US" w:eastAsia="ru-RU"/>
              </w:rPr>
              <w:t xml:space="preserve"> Rd12 – 7H6H/7e6e.</w:t>
            </w:r>
          </w:p>
        </w:tc>
      </w:tr>
      <w:tr w:rsidR="00F43112" w:rsidRPr="00F43112" w:rsidTr="0065189D">
        <w:trPr>
          <w:cantSplit/>
          <w:trHeight w:val="227"/>
        </w:trPr>
        <w:tc>
          <w:tcPr>
            <w:tcW w:w="845" w:type="pct"/>
            <w:vMerge/>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i/>
                <w:sz w:val="20"/>
                <w:szCs w:val="20"/>
                <w:lang w:eastAsia="ru-RU"/>
              </w:rPr>
            </w:pPr>
            <w:r w:rsidRPr="00F43112">
              <w:rPr>
                <w:rFonts w:ascii="Times New Roman" w:eastAsia="Times New Roman" w:hAnsi="Times New Roman" w:cs="Times New Roman"/>
                <w:i/>
                <w:sz w:val="20"/>
                <w:szCs w:val="20"/>
                <w:lang w:eastAsia="ru-RU"/>
              </w:rPr>
              <w:t xml:space="preserve">Выберите несколько вариантов ответа  </w:t>
            </w:r>
          </w:p>
          <w:p w:rsidR="00F43112" w:rsidRPr="00F43112" w:rsidRDefault="00F43112" w:rsidP="00F43112">
            <w:p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Системы допусков и посадок, обеспечивающих взаимозаменяемость </w:t>
            </w:r>
            <w:proofErr w:type="spellStart"/>
            <w:r w:rsidRPr="00F43112">
              <w:rPr>
                <w:rFonts w:ascii="Times New Roman" w:eastAsia="Times New Roman" w:hAnsi="Times New Roman" w:cs="Times New Roman"/>
                <w:b/>
                <w:sz w:val="20"/>
                <w:szCs w:val="20"/>
                <w:lang w:eastAsia="ru-RU"/>
              </w:rPr>
              <w:t>резьб</w:t>
            </w:r>
            <w:proofErr w:type="spellEnd"/>
            <w:r w:rsidRPr="00F43112">
              <w:rPr>
                <w:rFonts w:ascii="Times New Roman" w:eastAsia="Times New Roman" w:hAnsi="Times New Roman" w:cs="Times New Roman"/>
                <w:b/>
                <w:sz w:val="20"/>
                <w:szCs w:val="20"/>
                <w:lang w:eastAsia="ru-RU"/>
              </w:rPr>
              <w:t>, построены на едином принципе</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0"/>
              </w:num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Учет взаимосвязи отклонений формы боковых поверхностей и других погрешностей </w:t>
            </w:r>
            <w:proofErr w:type="spellStart"/>
            <w:r w:rsidRPr="00F43112">
              <w:rPr>
                <w:rFonts w:ascii="Times New Roman" w:eastAsia="Times New Roman" w:hAnsi="Times New Roman" w:cs="Times New Roman"/>
                <w:sz w:val="20"/>
                <w:szCs w:val="20"/>
                <w:lang w:eastAsia="ru-RU"/>
              </w:rPr>
              <w:t>резьб</w:t>
            </w:r>
            <w:proofErr w:type="spellEnd"/>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0"/>
              </w:num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Действительные контуры болта и гайки не должны выходить за соответствующие предельные контуры на всей длине свинчивания.</w:t>
            </w:r>
          </w:p>
          <w:p w:rsidR="00F43112" w:rsidRPr="00F43112" w:rsidRDefault="00F43112" w:rsidP="00F43112">
            <w:pPr>
              <w:numPr>
                <w:ilvl w:val="0"/>
                <w:numId w:val="60"/>
              </w:num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Учет наличия взаимосвязи погрешностей отдельных параметров резьбы.</w:t>
            </w:r>
          </w:p>
          <w:p w:rsidR="00F43112" w:rsidRPr="00F43112" w:rsidRDefault="00F43112" w:rsidP="00F43112">
            <w:pPr>
              <w:numPr>
                <w:ilvl w:val="0"/>
                <w:numId w:val="60"/>
              </w:numPr>
              <w:tabs>
                <w:tab w:val="left" w:pos="0"/>
                <w:tab w:val="left" w:pos="851"/>
                <w:tab w:val="left" w:pos="1134"/>
                <w:tab w:val="left" w:pos="1276"/>
              </w:tabs>
              <w:spacing w:before="100" w:beforeAutospacing="1" w:after="100" w:afterAutospacing="1"/>
              <w:ind w:left="233" w:firstLine="334"/>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Вследствие наличия взаимосвязи между параметрами резьбы допускаемые отклонения на них раздельно не нормируют.</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134"/>
                <w:tab w:val="left" w:pos="1276"/>
              </w:tabs>
              <w:spacing w:before="100" w:beforeAutospacing="1" w:after="100" w:afterAutospacing="1"/>
              <w:ind w:left="91" w:firstLine="476"/>
              <w:contextualSpacing/>
              <w:rPr>
                <w:rFonts w:ascii="Times New Roman" w:eastAsia="Times New Roman" w:hAnsi="Times New Roman" w:cs="Times New Roman"/>
                <w:i/>
                <w:sz w:val="20"/>
                <w:szCs w:val="20"/>
                <w:lang w:eastAsia="ru-RU"/>
              </w:rPr>
            </w:pPr>
            <w:r w:rsidRPr="00F43112">
              <w:rPr>
                <w:rFonts w:ascii="Times New Roman" w:eastAsia="Times New Roman" w:hAnsi="Times New Roman" w:cs="Times New Roman"/>
                <w:i/>
                <w:sz w:val="20"/>
                <w:szCs w:val="20"/>
                <w:lang w:eastAsia="ru-RU"/>
              </w:rPr>
              <w:t xml:space="preserve">Выберите несколько вариантов ответа  </w:t>
            </w:r>
          </w:p>
          <w:p w:rsidR="00F43112" w:rsidRPr="00F43112" w:rsidRDefault="00F43112" w:rsidP="00F43112">
            <w:pPr>
              <w:tabs>
                <w:tab w:val="left" w:pos="0"/>
                <w:tab w:val="left" w:pos="851"/>
                <w:tab w:val="left" w:pos="1134"/>
                <w:tab w:val="left" w:pos="1276"/>
              </w:tabs>
              <w:spacing w:before="100" w:beforeAutospacing="1" w:after="100" w:afterAutospacing="1"/>
              <w:ind w:left="91" w:firstLine="476"/>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Для контроля резьбы М16 – 6н целесообразно воспользоваться…</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Резьбовыми калибрами-кольцами.</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Резьбовыми калибрами-пробками.</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Инструментальным микроскопом для измерения параметров: d, </w:t>
            </w:r>
            <w:r w:rsidRPr="00F43112">
              <w:rPr>
                <w:rFonts w:ascii="Times New Roman" w:eastAsia="Times New Roman" w:hAnsi="Times New Roman" w:cs="Times New Roman"/>
                <w:sz w:val="20"/>
                <w:szCs w:val="20"/>
                <w:lang w:val="en-US" w:eastAsia="ru-RU"/>
              </w:rPr>
              <w:t>P</w:t>
            </w:r>
            <w:r w:rsidRPr="00F43112">
              <w:rPr>
                <w:rFonts w:ascii="Times New Roman" w:eastAsia="Times New Roman" w:hAnsi="Times New Roman" w:cs="Times New Roman"/>
                <w:sz w:val="20"/>
                <w:szCs w:val="20"/>
                <w:lang w:eastAsia="ru-RU"/>
              </w:rPr>
              <w:t xml:space="preserve"> и </w:t>
            </w:r>
            <m:oMath>
              <m: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Штангенциркулем с резьбовыми вставками.</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i/>
                <w:sz w:val="20"/>
                <w:szCs w:val="20"/>
                <w:lang w:eastAsia="ru-RU"/>
              </w:rPr>
              <w:t>Выберите несколько вариантов ответа</w:t>
            </w:r>
          </w:p>
          <w:p w:rsidR="00F43112" w:rsidRPr="00F43112" w:rsidRDefault="00F43112" w:rsidP="00F43112">
            <w:pPr>
              <w:tabs>
                <w:tab w:val="left" w:pos="0"/>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 xml:space="preserve">Шлицевые </w:t>
            </w:r>
            <w:proofErr w:type="spellStart"/>
            <w:r w:rsidRPr="00F43112">
              <w:rPr>
                <w:rFonts w:ascii="Times New Roman" w:eastAsia="Times New Roman" w:hAnsi="Times New Roman" w:cs="Times New Roman"/>
                <w:b/>
                <w:sz w:val="20"/>
                <w:szCs w:val="20"/>
                <w:lang w:eastAsia="ru-RU"/>
              </w:rPr>
              <w:t>эвольвентные</w:t>
            </w:r>
            <w:proofErr w:type="spellEnd"/>
            <w:r w:rsidRPr="00F43112">
              <w:rPr>
                <w:rFonts w:ascii="Times New Roman" w:eastAsia="Times New Roman" w:hAnsi="Times New Roman" w:cs="Times New Roman"/>
                <w:b/>
                <w:sz w:val="20"/>
                <w:szCs w:val="20"/>
                <w:lang w:eastAsia="ru-RU"/>
              </w:rPr>
              <w:t xml:space="preserve"> соединения бывают с углом профиля</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1"/>
              </w:numPr>
              <w:tabs>
                <w:tab w:val="left" w:pos="0"/>
                <w:tab w:val="left" w:pos="851"/>
                <w:tab w:val="left" w:pos="1134"/>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4</w:t>
            </w:r>
            <m:oMath>
              <m:r>
                <w:rPr>
                  <w:rFonts w:ascii="Cambria Math" w:eastAsia="Times New Roman" w:hAnsi="Cambria Math" w:cs="Times New Roman"/>
                  <w:sz w:val="20"/>
                  <w:szCs w:val="20"/>
                  <w:lang w:eastAsia="ru-RU"/>
                </w:rPr>
                <m:t>5°</m:t>
              </m:r>
            </m:oMath>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1"/>
              </w:numPr>
              <w:tabs>
                <w:tab w:val="left" w:pos="0"/>
                <w:tab w:val="left" w:pos="851"/>
                <w:tab w:val="left" w:pos="1134"/>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30</w:t>
            </w:r>
            <m:oMath>
              <m:r>
                <w:rPr>
                  <w:rFonts w:ascii="Cambria Math" w:eastAsia="Times New Roman" w:hAnsi="Cambria Math" w:cs="Times New Roman"/>
                  <w:sz w:val="20"/>
                  <w:szCs w:val="20"/>
                  <w:lang w:eastAsia="ru-RU"/>
                </w:rPr>
                <m:t>°;</m:t>
              </m:r>
            </m:oMath>
          </w:p>
          <w:p w:rsidR="00F43112" w:rsidRPr="00F43112" w:rsidRDefault="00F43112" w:rsidP="00F43112">
            <w:pPr>
              <w:numPr>
                <w:ilvl w:val="0"/>
                <w:numId w:val="61"/>
              </w:numPr>
              <w:tabs>
                <w:tab w:val="left" w:pos="0"/>
                <w:tab w:val="left" w:pos="851"/>
                <w:tab w:val="left" w:pos="1134"/>
                <w:tab w:val="left" w:pos="1276"/>
              </w:tabs>
              <w:spacing w:before="100" w:beforeAutospacing="1" w:after="100" w:afterAutospacing="1"/>
              <w:contextualSpacing/>
              <w:rPr>
                <w:rFonts w:ascii="Times New Roman" w:eastAsia="Times New Roman" w:hAnsi="Times New Roman" w:cs="Times New Roman"/>
                <w:sz w:val="20"/>
                <w:szCs w:val="20"/>
                <w:lang w:eastAsia="ru-RU"/>
              </w:rPr>
            </w:pPr>
            <m:oMath>
              <m:r>
                <w:rPr>
                  <w:rFonts w:ascii="Cambria Math" w:eastAsia="Times New Roman" w:hAnsi="Cambria Math" w:cs="Times New Roman"/>
                  <w:sz w:val="20"/>
                  <w:szCs w:val="20"/>
                  <w:lang w:eastAsia="ru-RU"/>
                </w:rPr>
                <m:t>60°</m:t>
              </m:r>
            </m:oMath>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1"/>
              </w:numPr>
              <w:tabs>
                <w:tab w:val="left" w:pos="0"/>
                <w:tab w:val="left" w:pos="851"/>
                <w:tab w:val="left" w:pos="1134"/>
                <w:tab w:val="left" w:pos="1276"/>
              </w:tabs>
              <w:spacing w:before="100" w:beforeAutospacing="1" w:after="100" w:afterAutospacing="1"/>
              <w:contextualSpacing/>
              <w:rPr>
                <w:rFonts w:ascii="Times New Roman" w:eastAsia="Times New Roman" w:hAnsi="Times New Roman" w:cs="Times New Roman"/>
                <w:b/>
                <w:bCs/>
                <w:sz w:val="20"/>
                <w:szCs w:val="20"/>
                <w:lang w:eastAsia="ru-RU"/>
              </w:rPr>
            </w:pPr>
            <m:oMath>
              <m:r>
                <w:rPr>
                  <w:rFonts w:ascii="Cambria Math" w:eastAsia="Times New Roman" w:hAnsi="Cambria Math" w:cs="Times New Roman"/>
                  <w:sz w:val="20"/>
                  <w:szCs w:val="20"/>
                  <w:lang w:eastAsia="ru-RU"/>
                </w:rPr>
                <m:t>25°</m:t>
              </m:r>
            </m:oMath>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i/>
                <w:sz w:val="20"/>
                <w:szCs w:val="20"/>
                <w:lang w:eastAsia="ru-RU"/>
              </w:rPr>
              <w:t>Выберите несколько вариантов ответа</w:t>
            </w:r>
          </w:p>
          <w:p w:rsidR="00F43112" w:rsidRPr="00F43112" w:rsidRDefault="00F43112" w:rsidP="00F43112">
            <w:pPr>
              <w:tabs>
                <w:tab w:val="left" w:pos="0"/>
                <w:tab w:val="left" w:pos="851"/>
                <w:tab w:val="left" w:pos="1134"/>
                <w:tab w:val="left" w:pos="1276"/>
              </w:tabs>
              <w:spacing w:before="100" w:beforeAutospacing="1" w:after="100" w:afterAutospacing="1"/>
              <w:ind w:left="91" w:firstLine="476"/>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Какие допуски формы и расположения регламентируют поверхности посадочных мест под кольца подшипников:</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1) </w:t>
            </w:r>
            <w:proofErr w:type="spellStart"/>
            <w:r w:rsidRPr="00F43112">
              <w:rPr>
                <w:rFonts w:ascii="Times New Roman" w:eastAsia="Times New Roman" w:hAnsi="Times New Roman" w:cs="Times New Roman"/>
                <w:sz w:val="20"/>
                <w:szCs w:val="20"/>
                <w:lang w:eastAsia="ru-RU"/>
              </w:rPr>
              <w:t>круглости</w:t>
            </w:r>
            <w:proofErr w:type="spellEnd"/>
            <w:r w:rsidRPr="00F43112">
              <w:rPr>
                <w:rFonts w:ascii="Times New Roman" w:eastAsia="Times New Roman" w:hAnsi="Times New Roman" w:cs="Times New Roman"/>
                <w:sz w:val="20"/>
                <w:szCs w:val="20"/>
                <w:lang w:eastAsia="ru-RU"/>
              </w:rPr>
              <w:t>, параллельности и торцевого биения;</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w:t>
            </w:r>
            <w:proofErr w:type="spellStart"/>
            <w:r w:rsidRPr="00F43112">
              <w:rPr>
                <w:rFonts w:ascii="Times New Roman" w:eastAsia="Times New Roman" w:hAnsi="Times New Roman" w:cs="Times New Roman"/>
                <w:sz w:val="20"/>
                <w:szCs w:val="20"/>
                <w:lang w:eastAsia="ru-RU"/>
              </w:rPr>
              <w:t>круглости</w:t>
            </w:r>
            <w:proofErr w:type="spellEnd"/>
            <w:r w:rsidRPr="00F43112">
              <w:rPr>
                <w:rFonts w:ascii="Times New Roman" w:eastAsia="Times New Roman" w:hAnsi="Times New Roman" w:cs="Times New Roman"/>
                <w:sz w:val="20"/>
                <w:szCs w:val="20"/>
                <w:lang w:eastAsia="ru-RU"/>
              </w:rPr>
              <w:t>, профиля продольного сечения и торцевого биения;</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суммарные, формы заданной поверхности и торцевого биения;</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позиционный, профиля продольного сечения и торцевого биения.</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Расшифруйте условное обозначение соединения 50х2х9</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/9</w:t>
            </w:r>
            <w:r w:rsidRPr="00F43112">
              <w:rPr>
                <w:rFonts w:ascii="Times New Roman" w:eastAsia="Times New Roman" w:hAnsi="Times New Roman" w:cs="Times New Roman"/>
                <w:b/>
                <w:sz w:val="20"/>
                <w:szCs w:val="20"/>
                <w:lang w:val="en-US" w:eastAsia="ru-RU"/>
              </w:rPr>
              <w:t>g</w:t>
            </w:r>
            <w:r w:rsidRPr="00F43112">
              <w:rPr>
                <w:rFonts w:ascii="Times New Roman" w:eastAsia="Times New Roman" w:hAnsi="Times New Roman" w:cs="Times New Roman"/>
                <w:b/>
                <w:sz w:val="20"/>
                <w:szCs w:val="20"/>
                <w:lang w:eastAsia="ru-RU"/>
              </w:rPr>
              <w:t xml:space="preserve"> ГОСТ 6033-80</w:t>
            </w:r>
          </w:p>
          <w:p w:rsidR="00F43112" w:rsidRPr="00F43112" w:rsidRDefault="00F43112" w:rsidP="00F43112">
            <w:pPr>
              <w:numPr>
                <w:ilvl w:val="0"/>
                <w:numId w:val="62"/>
              </w:numPr>
              <w:tabs>
                <w:tab w:val="left" w:pos="0"/>
                <w:tab w:val="left" w:pos="851"/>
                <w:tab w:val="left" w:pos="1134"/>
                <w:tab w:val="left" w:pos="1418"/>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эвольвентное</w:t>
            </w:r>
            <w:proofErr w:type="spellEnd"/>
            <w:r w:rsidRPr="00F43112">
              <w:rPr>
                <w:rFonts w:ascii="Times New Roman" w:eastAsia="Times New Roman" w:hAnsi="Times New Roman" w:cs="Times New Roman"/>
                <w:sz w:val="20"/>
                <w:szCs w:val="20"/>
                <w:lang w:eastAsia="ru-RU"/>
              </w:rPr>
              <w:t>, с центрированием по внутреннему диаметру, с посадкой по диаметру центрирования 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g</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2"/>
              </w:numPr>
              <w:tabs>
                <w:tab w:val="left" w:pos="0"/>
                <w:tab w:val="left" w:pos="851"/>
                <w:tab w:val="left" w:pos="1134"/>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эвольвентное</w:t>
            </w:r>
            <w:proofErr w:type="spellEnd"/>
            <w:r w:rsidRPr="00F43112">
              <w:rPr>
                <w:rFonts w:ascii="Times New Roman" w:eastAsia="Times New Roman" w:hAnsi="Times New Roman" w:cs="Times New Roman"/>
                <w:sz w:val="20"/>
                <w:szCs w:val="20"/>
                <w:lang w:eastAsia="ru-RU"/>
              </w:rPr>
              <w:t>, с центрированием по боковым сторонам зубьев, с посадкой по боковым поверхностям зубьев 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g</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2"/>
              </w:numPr>
              <w:tabs>
                <w:tab w:val="left" w:pos="0"/>
                <w:tab w:val="left" w:pos="851"/>
                <w:tab w:val="left" w:pos="1134"/>
                <w:tab w:val="left" w:pos="1276"/>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прямобочное</w:t>
            </w:r>
            <w:proofErr w:type="spellEnd"/>
            <w:r w:rsidRPr="00F43112">
              <w:rPr>
                <w:rFonts w:ascii="Times New Roman" w:eastAsia="Times New Roman" w:hAnsi="Times New Roman" w:cs="Times New Roman"/>
                <w:sz w:val="20"/>
                <w:szCs w:val="20"/>
                <w:lang w:eastAsia="ru-RU"/>
              </w:rPr>
              <w:t>, центрирование по ширине шлицев с посадкой 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g</w:t>
            </w:r>
            <w:r w:rsidRPr="00F43112">
              <w:rPr>
                <w:rFonts w:ascii="Times New Roman" w:eastAsia="Times New Roman" w:hAnsi="Times New Roman" w:cs="Times New Roman"/>
                <w:sz w:val="20"/>
                <w:szCs w:val="20"/>
                <w:lang w:eastAsia="ru-RU"/>
              </w:rPr>
              <w:t>.</w:t>
            </w:r>
          </w:p>
          <w:p w:rsidR="00F43112" w:rsidRPr="00F43112" w:rsidRDefault="00F43112" w:rsidP="00F43112">
            <w:pPr>
              <w:numPr>
                <w:ilvl w:val="0"/>
                <w:numId w:val="62"/>
              </w:numPr>
              <w:tabs>
                <w:tab w:val="left" w:pos="0"/>
                <w:tab w:val="left" w:pos="851"/>
                <w:tab w:val="left" w:pos="1134"/>
                <w:tab w:val="left" w:pos="1418"/>
              </w:tabs>
              <w:spacing w:before="100" w:beforeAutospacing="1" w:after="100" w:afterAutospacing="1"/>
              <w:ind w:firstLine="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эвольвентное</w:t>
            </w:r>
            <w:proofErr w:type="spellEnd"/>
            <w:r w:rsidRPr="00F43112">
              <w:rPr>
                <w:rFonts w:ascii="Times New Roman" w:eastAsia="Times New Roman" w:hAnsi="Times New Roman" w:cs="Times New Roman"/>
                <w:sz w:val="20"/>
                <w:szCs w:val="20"/>
                <w:lang w:eastAsia="ru-RU"/>
              </w:rPr>
              <w:t>, с центрированием по наружному диаметру, с посадкой по диаметру центрирования 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g</w:t>
            </w:r>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 условно обозначается подшипник с учетом его точности?</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1. В125 -205.  </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А125-205.  </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С- 205.   </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С125-205</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spacing w:before="100" w:beforeAutospacing="1" w:after="100" w:afterAutospacing="1"/>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Как обозначается внутреннее кольцо подшипника</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w:t>
            </w:r>
            <m:oMath>
              <m:r>
                <w:rPr>
                  <w:rFonts w:ascii="Cambria Math" w:eastAsia="Times New Roman" w:hAnsi="Cambria Math" w:cs="Times New Roman"/>
                  <w:sz w:val="20"/>
                  <w:szCs w:val="20"/>
                  <w:lang w:eastAsia="ru-RU"/>
                </w:rPr>
                <m:t xml:space="preserve"> ∅20</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6/</m:t>
              </m:r>
              <m:r>
                <w:rPr>
                  <w:rFonts w:ascii="Cambria Math" w:eastAsia="Times New Roman" w:hAnsi="Cambria Math" w:cs="Times New Roman"/>
                  <w:sz w:val="20"/>
                  <w:szCs w:val="20"/>
                  <w:lang w:val="en-US" w:eastAsia="ru-RU"/>
                </w:rPr>
                <m:t>k</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 xml:space="preserve">.                  </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w:t>
            </w:r>
            <m:oMath>
              <m:r>
                <w:rPr>
                  <w:rFonts w:ascii="Cambria Math" w:eastAsia="Times New Roman" w:hAnsi="Cambria Math" w:cs="Times New Roman"/>
                  <w:sz w:val="20"/>
                  <w:szCs w:val="20"/>
                  <w:lang w:eastAsia="ru-RU"/>
                </w:rPr>
                <m:t xml:space="preserve"> ∅52</m:t>
              </m:r>
              <m:r>
                <w:rPr>
                  <w:rFonts w:ascii="Cambria Math" w:eastAsia="Times New Roman" w:hAnsi="Cambria Math" w:cs="Times New Roman"/>
                  <w:sz w:val="20"/>
                  <w:szCs w:val="20"/>
                  <w:lang w:val="en-US" w:eastAsia="ru-RU"/>
                </w:rPr>
                <m:t>H</m:t>
              </m:r>
              <m:r>
                <w:rPr>
                  <w:rFonts w:ascii="Cambria Math" w:eastAsia="Times New Roman" w:hAnsi="Cambria Math" w:cs="Times New Roman"/>
                  <w:sz w:val="20"/>
                  <w:szCs w:val="20"/>
                  <w:lang w:eastAsia="ru-RU"/>
                </w:rPr>
                <m:t>7/</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w:t>
            </w:r>
            <m:oMath>
              <m:r>
                <w:rPr>
                  <w:rFonts w:ascii="Cambria Math" w:eastAsia="Times New Roman" w:hAnsi="Cambria Math" w:cs="Times New Roman"/>
                  <w:sz w:val="20"/>
                  <w:szCs w:val="20"/>
                  <w:lang w:eastAsia="ru-RU"/>
                </w:rPr>
                <m:t xml:space="preserve"> ∅52</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7/</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 xml:space="preserve">.                   </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w:t>
            </w:r>
            <m:oMath>
              <m:r>
                <w:rPr>
                  <w:rFonts w:ascii="Cambria Math" w:eastAsia="Times New Roman" w:hAnsi="Cambria Math" w:cs="Times New Roman"/>
                  <w:sz w:val="20"/>
                  <w:szCs w:val="20"/>
                  <w:lang w:eastAsia="ru-RU"/>
                </w:rPr>
                <m:t xml:space="preserve"> ∅20</m:t>
              </m:r>
              <m:r>
                <w:rPr>
                  <w:rFonts w:ascii="Cambria Math" w:eastAsia="Times New Roman" w:hAnsi="Cambria Math" w:cs="Times New Roman"/>
                  <w:sz w:val="20"/>
                  <w:szCs w:val="20"/>
                  <w:lang w:val="en-US" w:eastAsia="ru-RU"/>
                </w:rPr>
                <m:t>H</m:t>
              </m:r>
              <m:r>
                <w:rPr>
                  <w:rFonts w:ascii="Cambria Math" w:eastAsia="Times New Roman" w:hAnsi="Cambria Math" w:cs="Times New Roman"/>
                  <w:sz w:val="20"/>
                  <w:szCs w:val="20"/>
                  <w:lang w:eastAsia="ru-RU"/>
                </w:rPr>
                <m:t>6/</m:t>
              </m:r>
              <m:r>
                <w:rPr>
                  <w:rFonts w:ascii="Cambria Math" w:eastAsia="Times New Roman" w:hAnsi="Cambria Math" w:cs="Times New Roman"/>
                  <w:sz w:val="20"/>
                  <w:szCs w:val="20"/>
                  <w:lang w:val="en-US" w:eastAsia="ru-RU"/>
                </w:rPr>
                <m:t>l</m:t>
              </m:r>
              <m:r>
                <w:rPr>
                  <w:rFonts w:ascii="Cambria Math" w:eastAsia="Times New Roman" w:hAnsi="Cambria Math" w:cs="Times New Roman"/>
                  <w:sz w:val="20"/>
                  <w:szCs w:val="20"/>
                  <w:lang w:eastAsia="ru-RU"/>
                </w:rPr>
                <m:t>6</m:t>
              </m:r>
            </m:oMath>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Какое обозначение соответствует посадке наружного кольца подшипника?</w:t>
            </w:r>
          </w:p>
          <w:p w:rsidR="00F43112" w:rsidRPr="00F43112" w:rsidRDefault="00F43112" w:rsidP="00F43112">
            <w:pPr>
              <w:tabs>
                <w:tab w:val="left" w:pos="0"/>
              </w:tabs>
              <w:ind w:firstLine="658"/>
              <w:rPr>
                <w:rFonts w:ascii="Times New Roman" w:eastAsia="Times New Roman" w:hAnsi="Times New Roman" w:cs="Times New Roman"/>
                <w:sz w:val="20"/>
                <w:szCs w:val="20"/>
                <w:lang w:eastAsia="ru-RU"/>
              </w:rPr>
            </w:pPr>
            <m:oMath>
              <m:r>
                <w:rPr>
                  <w:rFonts w:ascii="Cambria Math" w:eastAsia="Times New Roman" w:hAnsi="Cambria Math" w:cs="Times New Roman"/>
                  <w:sz w:val="20"/>
                  <w:szCs w:val="20"/>
                  <w:lang w:eastAsia="ru-RU"/>
                </w:rPr>
                <m:t xml:space="preserve">1) ∅20 </m:t>
              </m:r>
              <m:f>
                <m:fPr>
                  <m:ctrlPr>
                    <w:rPr>
                      <w:rFonts w:ascii="Cambria Math" w:eastAsia="Times New Roman" w:hAnsi="Cambria Math" w:cs="Times New Roman"/>
                      <w:i/>
                      <w:sz w:val="20"/>
                      <w:szCs w:val="20"/>
                      <w:lang w:eastAsia="ru-RU"/>
                    </w:rPr>
                  </m:ctrlPr>
                </m:fPr>
                <m:num>
                  <m:r>
                    <w:rPr>
                      <w:rFonts w:ascii="Cambria Math" w:eastAsia="Times New Roman" w:hAnsi="Cambria Math" w:cs="Times New Roman"/>
                      <w:sz w:val="20"/>
                      <w:szCs w:val="20"/>
                      <w:lang w:eastAsia="ru-RU"/>
                    </w:rPr>
                    <m:t>L6</m:t>
                  </m:r>
                </m:num>
                <m:den>
                  <m:r>
                    <w:rPr>
                      <w:rFonts w:ascii="Cambria Math" w:eastAsia="Times New Roman" w:hAnsi="Cambria Math" w:cs="Times New Roman"/>
                      <w:sz w:val="20"/>
                      <w:szCs w:val="20"/>
                      <w:lang w:eastAsia="ru-RU"/>
                    </w:rPr>
                    <m:t>k6</m:t>
                  </m:r>
                </m:den>
              </m:f>
            </m:oMath>
            <w:r w:rsidRPr="00F43112">
              <w:rPr>
                <w:rFonts w:ascii="Times New Roman" w:eastAsia="Times New Roman" w:hAnsi="Times New Roman" w:cs="Times New Roman"/>
                <w:sz w:val="20"/>
                <w:szCs w:val="20"/>
                <w:lang w:eastAsia="ru-RU"/>
              </w:rPr>
              <w:t xml:space="preserve"> ;  </w:t>
            </w:r>
          </w:p>
          <w:p w:rsidR="00F43112" w:rsidRPr="00F43112" w:rsidRDefault="00F43112" w:rsidP="00F43112">
            <w:pPr>
              <w:tabs>
                <w:tab w:val="left" w:pos="0"/>
              </w:tabs>
              <w:ind w:firstLine="658"/>
              <w:jc w:val="both"/>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w:t>
            </w:r>
            <m:oMath>
              <m:r>
                <w:rPr>
                  <w:rFonts w:ascii="Cambria Math" w:eastAsia="Times New Roman" w:hAnsi="Cambria Math" w:cs="Times New Roman"/>
                  <w:sz w:val="20"/>
                  <w:szCs w:val="20"/>
                  <w:lang w:eastAsia="ru-RU"/>
                </w:rPr>
                <m:t xml:space="preserve">∅20 </m:t>
              </m:r>
              <m:f>
                <m:fPr>
                  <m:ctrlPr>
                    <w:rPr>
                      <w:rFonts w:ascii="Cambria Math" w:eastAsia="Times New Roman" w:hAnsi="Cambria Math" w:cs="Times New Roman"/>
                      <w:i/>
                      <w:sz w:val="20"/>
                      <w:szCs w:val="20"/>
                      <w:lang w:eastAsia="ru-RU"/>
                    </w:rPr>
                  </m:ctrlPr>
                </m:fPr>
                <m:num>
                  <m:r>
                    <w:rPr>
                      <w:rFonts w:ascii="Cambria Math" w:eastAsia="Times New Roman" w:hAnsi="Cambria Math" w:cs="Times New Roman"/>
                      <w:sz w:val="20"/>
                      <w:szCs w:val="20"/>
                      <w:lang w:eastAsia="ru-RU"/>
                    </w:rPr>
                    <m:t>H7</m:t>
                  </m:r>
                </m:num>
                <m:den>
                  <m:r>
                    <w:rPr>
                      <w:rFonts w:ascii="Cambria Math" w:eastAsia="Times New Roman" w:hAnsi="Cambria Math" w:cs="Times New Roman"/>
                      <w:sz w:val="20"/>
                      <w:szCs w:val="20"/>
                      <w:lang w:eastAsia="ru-RU"/>
                    </w:rPr>
                    <m:t>l6</m:t>
                  </m:r>
                </m:den>
              </m:f>
              <m:r>
                <w:rPr>
                  <w:rFonts w:ascii="Cambria Math" w:eastAsia="Times New Roman" w:hAnsi="Cambria Math" w:cs="Times New Roman"/>
                  <w:sz w:val="20"/>
                  <w:szCs w:val="20"/>
                  <w:lang w:eastAsia="ru-RU"/>
                </w:rPr>
                <m:t xml:space="preserve">;  </m:t>
              </m:r>
            </m:oMath>
          </w:p>
          <w:p w:rsidR="00F43112" w:rsidRPr="00F43112" w:rsidRDefault="00F43112" w:rsidP="00F43112">
            <w:pPr>
              <w:tabs>
                <w:tab w:val="left" w:pos="0"/>
              </w:tabs>
              <w:ind w:firstLine="658"/>
              <w:jc w:val="both"/>
              <w:rPr>
                <w:rFonts w:ascii="Times New Roman" w:eastAsia="Times New Roman" w:hAnsi="Times New Roman" w:cs="Times New Roman"/>
                <w:sz w:val="20"/>
                <w:szCs w:val="20"/>
                <w:lang w:eastAsia="ru-RU"/>
              </w:rPr>
            </w:pPr>
            <m:oMathPara>
              <m:oMathParaPr>
                <m:jc m:val="left"/>
              </m:oMathParaPr>
              <m:oMath>
                <m:r>
                  <w:rPr>
                    <w:rFonts w:ascii="Cambria Math" w:eastAsia="Times New Roman" w:hAnsi="Cambria Math" w:cs="Times New Roman"/>
                    <w:sz w:val="20"/>
                    <w:szCs w:val="20"/>
                    <w:lang w:eastAsia="ru-RU"/>
                  </w:rPr>
                  <m:t xml:space="preserve">             3) ∅50 </m:t>
                </m:r>
                <m:f>
                  <m:fPr>
                    <m:ctrlPr>
                      <w:rPr>
                        <w:rFonts w:ascii="Cambria Math" w:eastAsia="Times New Roman" w:hAnsi="Cambria Math" w:cs="Times New Roman"/>
                        <w:i/>
                        <w:sz w:val="20"/>
                        <w:szCs w:val="20"/>
                        <w:lang w:eastAsia="ru-RU"/>
                      </w:rPr>
                    </m:ctrlPr>
                  </m:fPr>
                  <m:num>
                    <m:r>
                      <w:rPr>
                        <w:rFonts w:ascii="Cambria Math" w:eastAsia="Times New Roman" w:hAnsi="Cambria Math" w:cs="Times New Roman"/>
                        <w:sz w:val="20"/>
                        <w:szCs w:val="20"/>
                        <w:lang w:eastAsia="ru-RU"/>
                      </w:rPr>
                      <m:t>L4</m:t>
                    </m:r>
                  </m:num>
                  <m:den>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j</m:t>
                        </m:r>
                      </m:e>
                      <m:sub>
                        <m:r>
                          <w:rPr>
                            <w:rFonts w:ascii="Cambria Math" w:eastAsia="Times New Roman" w:hAnsi="Cambria Math" w:cs="Times New Roman"/>
                            <w:sz w:val="20"/>
                            <w:szCs w:val="20"/>
                            <w:lang w:eastAsia="ru-RU"/>
                          </w:rPr>
                          <m:t>s</m:t>
                        </m:r>
                      </m:sub>
                    </m:sSub>
                    <m:r>
                      <w:rPr>
                        <w:rFonts w:ascii="Cambria Math" w:eastAsia="Times New Roman" w:hAnsi="Cambria Math" w:cs="Times New Roman"/>
                        <w:sz w:val="20"/>
                        <w:szCs w:val="20"/>
                        <w:lang w:eastAsia="ru-RU"/>
                      </w:rPr>
                      <m:t>5</m:t>
                    </m:r>
                  </m:den>
                </m:f>
                <m:r>
                  <w:rPr>
                    <w:rFonts w:ascii="Cambria Math" w:eastAsia="Times New Roman" w:hAnsi="Cambria Math" w:cs="Times New Roman"/>
                    <w:sz w:val="20"/>
                    <w:szCs w:val="20"/>
                    <w:lang w:eastAsia="ru-RU"/>
                  </w:rPr>
                  <m:t xml:space="preserve">;  </m:t>
                </m:r>
              </m:oMath>
            </m:oMathPara>
          </w:p>
          <w:p w:rsidR="00F43112" w:rsidRPr="00F43112" w:rsidRDefault="00F43112" w:rsidP="00F43112">
            <w:pPr>
              <w:tabs>
                <w:tab w:val="left" w:pos="0"/>
              </w:tabs>
              <w:ind w:firstLine="658"/>
              <w:jc w:val="both"/>
              <w:rPr>
                <w:rFonts w:ascii="Times New Roman" w:eastAsia="Times New Roman" w:hAnsi="Times New Roman" w:cs="Times New Roman"/>
                <w:b/>
                <w:bCs/>
                <w:sz w:val="20"/>
                <w:szCs w:val="20"/>
                <w:lang w:eastAsia="ru-RU"/>
              </w:rPr>
            </w:pPr>
            <m:oMathPara>
              <m:oMathParaPr>
                <m:jc m:val="left"/>
              </m:oMathParaPr>
              <m:oMath>
                <m:r>
                  <w:rPr>
                    <w:rFonts w:ascii="Cambria Math" w:eastAsia="Times New Roman" w:hAnsi="Cambria Math" w:cs="Times New Roman"/>
                    <w:sz w:val="20"/>
                    <w:szCs w:val="20"/>
                    <w:lang w:eastAsia="ru-RU"/>
                  </w:rPr>
                  <m:t xml:space="preserve">             4) ∅50 </m:t>
                </m:r>
                <m:f>
                  <m:fPr>
                    <m:ctrlPr>
                      <w:rPr>
                        <w:rFonts w:ascii="Cambria Math" w:eastAsia="Times New Roman" w:hAnsi="Cambria Math" w:cs="Times New Roman"/>
                        <w:i/>
                        <w:sz w:val="20"/>
                        <w:szCs w:val="20"/>
                        <w:lang w:eastAsia="ru-RU"/>
                      </w:rPr>
                    </m:ctrlPr>
                  </m:fPr>
                  <m:num>
                    <m:r>
                      <w:rPr>
                        <w:rFonts w:ascii="Cambria Math" w:eastAsia="Times New Roman" w:hAnsi="Cambria Math" w:cs="Times New Roman"/>
                        <w:sz w:val="20"/>
                        <w:szCs w:val="20"/>
                        <w:lang w:eastAsia="ru-RU"/>
                      </w:rPr>
                      <m:t>H4</m:t>
                    </m:r>
                  </m:num>
                  <m:den>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eastAsia="ru-RU"/>
                          </w:rPr>
                          <m:t>j</m:t>
                        </m:r>
                      </m:e>
                      <m:sub>
                        <m:r>
                          <w:rPr>
                            <w:rFonts w:ascii="Cambria Math" w:eastAsia="Times New Roman" w:hAnsi="Cambria Math" w:cs="Times New Roman"/>
                            <w:sz w:val="20"/>
                            <w:szCs w:val="20"/>
                            <w:lang w:eastAsia="ru-RU"/>
                          </w:rPr>
                          <m:t>s</m:t>
                        </m:r>
                      </m:sub>
                    </m:sSub>
                    <m:r>
                      <w:rPr>
                        <w:rFonts w:ascii="Cambria Math" w:eastAsia="Times New Roman" w:hAnsi="Cambria Math" w:cs="Times New Roman"/>
                        <w:sz w:val="20"/>
                        <w:szCs w:val="20"/>
                        <w:lang w:eastAsia="ru-RU"/>
                      </w:rPr>
                      <m:t>5</m:t>
                    </m:r>
                  </m:den>
                </m:f>
                <m:r>
                  <w:rPr>
                    <w:rFonts w:ascii="Cambria Math" w:eastAsia="Times New Roman" w:hAnsi="Cambria Math" w:cs="Times New Roman"/>
                    <w:sz w:val="20"/>
                    <w:szCs w:val="20"/>
                    <w:lang w:eastAsia="ru-RU"/>
                  </w:rPr>
                  <m:t>;</m:t>
                </m:r>
              </m:oMath>
            </m:oMathPara>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ind w:left="56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На выбор посадок деталей с кольцами подшипников качения не влияет…</w:t>
            </w:r>
          </w:p>
          <w:p w:rsidR="00F43112" w:rsidRPr="00F43112" w:rsidRDefault="00F43112" w:rsidP="00F43112">
            <w:pPr>
              <w:numPr>
                <w:ilvl w:val="0"/>
                <w:numId w:val="63"/>
              </w:numPr>
              <w:tabs>
                <w:tab w:val="left" w:pos="0"/>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Режим работы изделия;  </w:t>
            </w:r>
          </w:p>
          <w:p w:rsidR="00F43112" w:rsidRPr="00F43112" w:rsidRDefault="00F43112" w:rsidP="00F43112">
            <w:pPr>
              <w:numPr>
                <w:ilvl w:val="0"/>
                <w:numId w:val="63"/>
              </w:numPr>
              <w:tabs>
                <w:tab w:val="left" w:pos="0"/>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вид нагружения колец подшипника;</w:t>
            </w:r>
          </w:p>
          <w:p w:rsidR="00F43112" w:rsidRPr="00F43112" w:rsidRDefault="00F43112" w:rsidP="00F43112">
            <w:pPr>
              <w:tabs>
                <w:tab w:val="left" w:pos="0"/>
              </w:tabs>
              <w:ind w:left="927" w:hanging="3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условия сборки;                  </w:t>
            </w:r>
          </w:p>
          <w:p w:rsidR="00F43112" w:rsidRPr="00F43112" w:rsidRDefault="00F43112" w:rsidP="00F43112">
            <w:pPr>
              <w:tabs>
                <w:tab w:val="left" w:pos="0"/>
              </w:tabs>
              <w:ind w:left="927" w:hanging="360"/>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размер и тип подшипника.</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Для контроля резьбы М16 – 6Н целесообразно воспользоваться…</w:t>
            </w:r>
          </w:p>
          <w:p w:rsidR="00F43112" w:rsidRPr="00F43112" w:rsidRDefault="00F43112" w:rsidP="00F43112">
            <w:pPr>
              <w:tabs>
                <w:tab w:val="left" w:pos="0"/>
                <w:tab w:val="left" w:pos="851"/>
                <w:tab w:val="left" w:pos="1134"/>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Резьбовыми калибрами-кольцами.</w:t>
            </w:r>
          </w:p>
          <w:p w:rsidR="00F43112" w:rsidRPr="00F43112" w:rsidRDefault="00F43112" w:rsidP="00F43112">
            <w:pPr>
              <w:tabs>
                <w:tab w:val="left" w:pos="0"/>
                <w:tab w:val="left" w:pos="517"/>
                <w:tab w:val="left" w:pos="1134"/>
                <w:tab w:val="left" w:pos="1276"/>
              </w:tabs>
              <w:spacing w:before="100" w:beforeAutospacing="1" w:after="100" w:afterAutospacing="1"/>
              <w:ind w:left="91" w:firstLine="42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Резьбовыми калибрами-пробками.</w:t>
            </w:r>
          </w:p>
          <w:p w:rsidR="00F43112" w:rsidRPr="00F43112" w:rsidRDefault="00F43112" w:rsidP="00F43112">
            <w:pPr>
              <w:tabs>
                <w:tab w:val="left" w:pos="0"/>
                <w:tab w:val="left" w:pos="517"/>
                <w:tab w:val="left" w:pos="1134"/>
                <w:tab w:val="left" w:pos="1276"/>
              </w:tabs>
              <w:spacing w:before="100" w:beforeAutospacing="1" w:after="100" w:afterAutospacing="1"/>
              <w:ind w:left="91" w:firstLine="42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Инструментальным микроскопом для измерения параметров: d, </w:t>
            </w:r>
            <w:r w:rsidRPr="00F43112">
              <w:rPr>
                <w:rFonts w:ascii="Times New Roman" w:eastAsia="Times New Roman" w:hAnsi="Times New Roman" w:cs="Times New Roman"/>
                <w:sz w:val="20"/>
                <w:szCs w:val="20"/>
                <w:lang w:val="en-US" w:eastAsia="ru-RU"/>
              </w:rPr>
              <w:t>P</w:t>
            </w:r>
            <w:r w:rsidRPr="00F43112">
              <w:rPr>
                <w:rFonts w:ascii="Times New Roman" w:eastAsia="Times New Roman" w:hAnsi="Times New Roman" w:cs="Times New Roman"/>
                <w:sz w:val="20"/>
                <w:szCs w:val="20"/>
                <w:lang w:eastAsia="ru-RU"/>
              </w:rPr>
              <w:t xml:space="preserve"> и </w:t>
            </w:r>
            <m:oMath>
              <m: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0"/>
                <w:tab w:val="left" w:pos="1276"/>
              </w:tabs>
              <w:spacing w:before="100" w:beforeAutospacing="1" w:after="100" w:afterAutospacing="1"/>
              <w:ind w:firstLine="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Штангенциркулем с резьбовыми вставками</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134"/>
                <w:tab w:val="left" w:pos="1276"/>
              </w:tabs>
              <w:ind w:left="233" w:firstLine="425"/>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Какая резьба обозначается так: М16х</w:t>
            </w:r>
            <w:r w:rsidRPr="00F43112">
              <w:rPr>
                <w:rFonts w:ascii="Times New Roman" w:eastAsia="Times New Roman" w:hAnsi="Times New Roman" w:cs="Times New Roman"/>
                <w:b/>
                <w:sz w:val="20"/>
                <w:szCs w:val="20"/>
                <w:lang w:val="en-US" w:eastAsia="ru-RU"/>
              </w:rPr>
              <w:t>Ph</w:t>
            </w:r>
            <w:r w:rsidRPr="00F43112">
              <w:rPr>
                <w:rFonts w:ascii="Times New Roman" w:eastAsia="Times New Roman" w:hAnsi="Times New Roman" w:cs="Times New Roman"/>
                <w:b/>
                <w:sz w:val="20"/>
                <w:szCs w:val="20"/>
                <w:lang w:eastAsia="ru-RU"/>
              </w:rPr>
              <w:t>3</w:t>
            </w:r>
            <w:r w:rsidRPr="00F43112">
              <w:rPr>
                <w:rFonts w:ascii="Times New Roman" w:eastAsia="Times New Roman" w:hAnsi="Times New Roman" w:cs="Times New Roman"/>
                <w:b/>
                <w:sz w:val="20"/>
                <w:szCs w:val="20"/>
                <w:lang w:val="en-US" w:eastAsia="ru-RU"/>
              </w:rPr>
              <w:t>P</w:t>
            </w:r>
            <w:r w:rsidRPr="00F43112">
              <w:rPr>
                <w:rFonts w:ascii="Times New Roman" w:eastAsia="Times New Roman" w:hAnsi="Times New Roman" w:cs="Times New Roman"/>
                <w:b/>
                <w:sz w:val="20"/>
                <w:szCs w:val="20"/>
                <w:lang w:eastAsia="ru-RU"/>
              </w:rPr>
              <w:t>1,5-6</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w:t>
            </w:r>
            <w:r w:rsidRPr="00F43112">
              <w:rPr>
                <w:rFonts w:ascii="Times New Roman" w:eastAsia="Times New Roman" w:hAnsi="Times New Roman" w:cs="Times New Roman"/>
                <w:b/>
                <w:sz w:val="20"/>
                <w:szCs w:val="20"/>
                <w:lang w:val="en-US" w:eastAsia="ru-RU"/>
              </w:rPr>
              <w:t>LH</w:t>
            </w:r>
            <w:r w:rsidRPr="00F43112">
              <w:rPr>
                <w:rFonts w:ascii="Times New Roman" w:eastAsia="Times New Roman" w:hAnsi="Times New Roman" w:cs="Times New Roman"/>
                <w:b/>
                <w:sz w:val="20"/>
                <w:szCs w:val="20"/>
                <w:lang w:eastAsia="ru-RU"/>
              </w:rPr>
              <w:t>.</w:t>
            </w:r>
          </w:p>
          <w:p w:rsidR="00F43112" w:rsidRPr="00F43112" w:rsidRDefault="00F43112" w:rsidP="00F43112">
            <w:pPr>
              <w:numPr>
                <w:ilvl w:val="0"/>
                <w:numId w:val="64"/>
              </w:numPr>
              <w:tabs>
                <w:tab w:val="left" w:pos="0"/>
                <w:tab w:val="left" w:pos="851"/>
                <w:tab w:val="left" w:pos="1134"/>
                <w:tab w:val="left" w:pos="1276"/>
              </w:tabs>
              <w:ind w:left="233" w:firstLine="42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Многозаходная резьба с ходом резьбы </w:t>
            </w:r>
            <w:r w:rsidRPr="00F43112">
              <w:rPr>
                <w:rFonts w:ascii="Times New Roman" w:eastAsia="Times New Roman" w:hAnsi="Times New Roman" w:cs="Times New Roman"/>
                <w:sz w:val="20"/>
                <w:szCs w:val="20"/>
                <w:lang w:val="en-US" w:eastAsia="ru-RU"/>
              </w:rPr>
              <w:t>Ph</w:t>
            </w:r>
            <w:r w:rsidRPr="00F43112">
              <w:rPr>
                <w:rFonts w:ascii="Times New Roman" w:eastAsia="Times New Roman" w:hAnsi="Times New Roman" w:cs="Times New Roman"/>
                <w:sz w:val="20"/>
                <w:szCs w:val="20"/>
                <w:lang w:eastAsia="ru-RU"/>
              </w:rPr>
              <w:t xml:space="preserve"> = 3, шагом резьбы Р =1,5, внутренняя, левая.</w:t>
            </w:r>
          </w:p>
          <w:p w:rsidR="00F43112" w:rsidRPr="00F43112" w:rsidRDefault="00F43112" w:rsidP="00F43112">
            <w:pPr>
              <w:numPr>
                <w:ilvl w:val="0"/>
                <w:numId w:val="64"/>
              </w:numPr>
              <w:tabs>
                <w:tab w:val="left" w:pos="0"/>
                <w:tab w:val="left" w:pos="851"/>
                <w:tab w:val="left" w:pos="1134"/>
                <w:tab w:val="left" w:pos="1276"/>
              </w:tabs>
              <w:ind w:left="233" w:firstLine="42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Многозаходная резьба с ходом резьбы </w:t>
            </w:r>
            <w:r w:rsidRPr="00F43112">
              <w:rPr>
                <w:rFonts w:ascii="Times New Roman" w:eastAsia="Times New Roman" w:hAnsi="Times New Roman" w:cs="Times New Roman"/>
                <w:sz w:val="20"/>
                <w:szCs w:val="20"/>
                <w:lang w:val="en-US" w:eastAsia="ru-RU"/>
              </w:rPr>
              <w:t>Ph</w:t>
            </w:r>
            <w:r w:rsidRPr="00F43112">
              <w:rPr>
                <w:rFonts w:ascii="Times New Roman" w:eastAsia="Times New Roman" w:hAnsi="Times New Roman" w:cs="Times New Roman"/>
                <w:sz w:val="20"/>
                <w:szCs w:val="20"/>
                <w:lang w:eastAsia="ru-RU"/>
              </w:rPr>
              <w:t xml:space="preserve"> = 3, шагом резьбы Р =1,5, наружная, левая.</w:t>
            </w:r>
          </w:p>
          <w:p w:rsidR="00F43112" w:rsidRPr="00F43112" w:rsidRDefault="00F43112" w:rsidP="00F43112">
            <w:pPr>
              <w:numPr>
                <w:ilvl w:val="0"/>
                <w:numId w:val="64"/>
              </w:numPr>
              <w:tabs>
                <w:tab w:val="left" w:pos="0"/>
                <w:tab w:val="left" w:pos="851"/>
                <w:tab w:val="left" w:pos="1134"/>
                <w:tab w:val="left" w:pos="1276"/>
              </w:tabs>
              <w:ind w:left="233" w:firstLine="425"/>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Многозаходная резьба с ходом резьбы </w:t>
            </w:r>
            <w:r w:rsidRPr="00F43112">
              <w:rPr>
                <w:rFonts w:ascii="Times New Roman" w:eastAsia="Times New Roman" w:hAnsi="Times New Roman" w:cs="Times New Roman"/>
                <w:sz w:val="20"/>
                <w:szCs w:val="20"/>
                <w:lang w:val="en-US" w:eastAsia="ru-RU"/>
              </w:rPr>
              <w:t>Ph</w:t>
            </w:r>
            <w:r w:rsidRPr="00F43112">
              <w:rPr>
                <w:rFonts w:ascii="Times New Roman" w:eastAsia="Times New Roman" w:hAnsi="Times New Roman" w:cs="Times New Roman"/>
                <w:sz w:val="20"/>
                <w:szCs w:val="20"/>
                <w:lang w:eastAsia="ru-RU"/>
              </w:rPr>
              <w:t xml:space="preserve"> = 3, шагом резьбы Р =1,5, наружная, правая.</w:t>
            </w:r>
          </w:p>
          <w:p w:rsidR="00F43112" w:rsidRPr="00F43112" w:rsidRDefault="00F43112" w:rsidP="00F43112">
            <w:pPr>
              <w:numPr>
                <w:ilvl w:val="0"/>
                <w:numId w:val="64"/>
              </w:numPr>
              <w:tabs>
                <w:tab w:val="left" w:pos="0"/>
                <w:tab w:val="left" w:pos="851"/>
                <w:tab w:val="left" w:pos="1134"/>
                <w:tab w:val="left" w:pos="1276"/>
              </w:tabs>
              <w:ind w:left="233" w:firstLine="425"/>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Многозаходная резьба с ходом резьбы </w:t>
            </w:r>
            <w:r w:rsidRPr="00F43112">
              <w:rPr>
                <w:rFonts w:ascii="Times New Roman" w:eastAsia="Times New Roman" w:hAnsi="Times New Roman" w:cs="Times New Roman"/>
                <w:sz w:val="20"/>
                <w:szCs w:val="20"/>
                <w:lang w:val="en-US" w:eastAsia="ru-RU"/>
              </w:rPr>
              <w:t>Ph</w:t>
            </w:r>
            <w:r w:rsidRPr="00F43112">
              <w:rPr>
                <w:rFonts w:ascii="Times New Roman" w:eastAsia="Times New Roman" w:hAnsi="Times New Roman" w:cs="Times New Roman"/>
                <w:sz w:val="20"/>
                <w:szCs w:val="20"/>
                <w:lang w:eastAsia="ru-RU"/>
              </w:rPr>
              <w:t xml:space="preserve"> = 3, шагом резьбы Р =1,5, внутренняя, правая.</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0"/>
                <w:szCs w:val="20"/>
                <w:lang w:eastAsia="ru-RU"/>
              </w:rPr>
              <w:t>Выберите несколько вариантов ответа</w:t>
            </w:r>
          </w:p>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Шпонки подразделяются на:</w:t>
            </w:r>
          </w:p>
          <w:p w:rsidR="00F43112" w:rsidRPr="00F43112" w:rsidRDefault="00F43112" w:rsidP="00F43112">
            <w:pPr>
              <w:tabs>
                <w:tab w:val="left" w:pos="0"/>
                <w:tab w:val="left" w:pos="851"/>
                <w:tab w:val="left" w:pos="1134"/>
                <w:tab w:val="left" w:pos="1418"/>
              </w:tabs>
              <w:spacing w:before="100" w:beforeAutospacing="1" w:after="100" w:afterAutospacing="1" w:line="240" w:lineRule="atLeast"/>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 призматические;</w:t>
            </w:r>
          </w:p>
          <w:p w:rsidR="00F43112" w:rsidRPr="00F43112" w:rsidRDefault="00F43112" w:rsidP="00F43112">
            <w:pPr>
              <w:tabs>
                <w:tab w:val="left" w:pos="0"/>
                <w:tab w:val="left" w:pos="851"/>
                <w:tab w:val="left" w:pos="1134"/>
                <w:tab w:val="left" w:pos="1418"/>
              </w:tabs>
              <w:spacing w:before="100" w:beforeAutospacing="1" w:after="100" w:afterAutospacing="1" w:line="240" w:lineRule="atLeast"/>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б) сферические;</w:t>
            </w:r>
          </w:p>
          <w:p w:rsidR="00F43112" w:rsidRPr="00F43112" w:rsidRDefault="00F43112" w:rsidP="00F43112">
            <w:pPr>
              <w:tabs>
                <w:tab w:val="left" w:pos="0"/>
                <w:tab w:val="left" w:pos="851"/>
                <w:tab w:val="left" w:pos="1134"/>
                <w:tab w:val="left" w:pos="1418"/>
              </w:tabs>
              <w:spacing w:before="100" w:beforeAutospacing="1" w:after="100" w:afterAutospacing="1" w:line="240" w:lineRule="atLeast"/>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 сегментные;</w:t>
            </w:r>
          </w:p>
          <w:p w:rsidR="00F43112" w:rsidRPr="00F43112" w:rsidRDefault="00F43112" w:rsidP="00F43112">
            <w:pPr>
              <w:tabs>
                <w:tab w:val="left" w:pos="0"/>
                <w:tab w:val="left" w:pos="851"/>
                <w:tab w:val="left" w:pos="1134"/>
                <w:tab w:val="left" w:pos="1418"/>
              </w:tabs>
              <w:spacing w:before="100" w:beforeAutospacing="1" w:after="100" w:afterAutospacing="1" w:line="240" w:lineRule="atLeast"/>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 клиновые;</w:t>
            </w:r>
          </w:p>
          <w:p w:rsidR="00F43112" w:rsidRPr="00F43112" w:rsidRDefault="00F43112" w:rsidP="00F43112">
            <w:pPr>
              <w:tabs>
                <w:tab w:val="left" w:pos="0"/>
                <w:tab w:val="left" w:pos="851"/>
                <w:tab w:val="left" w:pos="1134"/>
                <w:tab w:val="left" w:pos="1418"/>
              </w:tabs>
              <w:spacing w:before="100" w:beforeAutospacing="1" w:after="100" w:afterAutospacing="1" w:line="240" w:lineRule="atLeast"/>
              <w:ind w:left="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д) тангенциальные.</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sz w:val="24"/>
                <w:szCs w:val="24"/>
                <w:lang w:eastAsia="ru-RU"/>
              </w:rPr>
            </w:pPr>
            <w:r w:rsidRPr="00F43112">
              <w:rPr>
                <w:rFonts w:ascii="Times New Roman" w:eastAsia="Times New Roman" w:hAnsi="Times New Roman" w:cs="Times New Roman"/>
                <w:i/>
                <w:sz w:val="20"/>
                <w:szCs w:val="20"/>
                <w:lang w:eastAsia="ru-RU"/>
              </w:rPr>
              <w:t>Выберите несколько вариантов ответа</w:t>
            </w:r>
          </w:p>
          <w:p w:rsidR="00F43112" w:rsidRPr="00F43112" w:rsidRDefault="00F43112" w:rsidP="00F43112">
            <w:pPr>
              <w:tabs>
                <w:tab w:val="left" w:pos="0"/>
                <w:tab w:val="left" w:pos="851"/>
                <w:tab w:val="left" w:pos="1276"/>
              </w:tabs>
              <w:spacing w:before="100" w:beforeAutospacing="1" w:after="100" w:afterAutospacing="1"/>
              <w:ind w:firstLine="51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В системе вала по ИСО для шпоночных соединений посадочным размером является …</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а) длина шпонки;</w:t>
            </w:r>
          </w:p>
          <w:p w:rsidR="00F43112" w:rsidRPr="00F43112" w:rsidRDefault="00F43112" w:rsidP="00F43112">
            <w:pPr>
              <w:tabs>
                <w:tab w:val="left" w:pos="0"/>
                <w:tab w:val="left" w:pos="851"/>
                <w:tab w:val="left" w:pos="1134"/>
                <w:tab w:val="left" w:pos="1418"/>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 высота шпонки;</w:t>
            </w:r>
          </w:p>
          <w:p w:rsidR="00F43112" w:rsidRPr="00F43112" w:rsidRDefault="00F43112" w:rsidP="00F43112">
            <w:pPr>
              <w:tabs>
                <w:tab w:val="left" w:pos="0"/>
                <w:tab w:val="left" w:pos="851"/>
                <w:tab w:val="left" w:pos="1276"/>
              </w:tabs>
              <w:spacing w:before="100" w:beforeAutospacing="1" w:after="100" w:afterAutospacing="1"/>
              <w:ind w:left="927" w:hanging="36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 ширина шпонки;</w:t>
            </w:r>
          </w:p>
          <w:p w:rsidR="00F43112" w:rsidRPr="00F43112" w:rsidRDefault="00F43112" w:rsidP="00F43112">
            <w:pPr>
              <w:tabs>
                <w:tab w:val="left" w:pos="0"/>
                <w:tab w:val="left" w:pos="851"/>
                <w:tab w:val="left" w:pos="1276"/>
              </w:tabs>
              <w:spacing w:before="100" w:beforeAutospacing="1" w:after="100" w:afterAutospacing="1"/>
              <w:ind w:left="927" w:hanging="360"/>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д) глубина паза вала и втулки.</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1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i/>
                <w:sz w:val="20"/>
                <w:szCs w:val="20"/>
                <w:lang w:eastAsia="ru-RU"/>
              </w:rPr>
              <w:t>Выберите несколько вариантов ответа</w:t>
            </w:r>
          </w:p>
          <w:p w:rsidR="00F43112" w:rsidRPr="00F43112" w:rsidRDefault="00F43112" w:rsidP="00F43112">
            <w:pPr>
              <w:tabs>
                <w:tab w:val="left" w:pos="0"/>
                <w:tab w:val="left" w:pos="851"/>
                <w:tab w:val="left" w:pos="1276"/>
              </w:tabs>
              <w:spacing w:before="100" w:beforeAutospacing="1" w:after="100" w:afterAutospacing="1"/>
              <w:ind w:firstLine="51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b/>
                <w:sz w:val="20"/>
                <w:szCs w:val="20"/>
                <w:lang w:eastAsia="ru-RU"/>
              </w:rPr>
              <w:t>В неподвижном шпоночном соединении, когда шпонка является направляющей (соединяет несколько деталей), по ширине шпонки можно применить посадку с пазом</w:t>
            </w:r>
            <w:r w:rsidRPr="00F43112">
              <w:rPr>
                <w:rFonts w:ascii="Times New Roman" w:eastAsia="Times New Roman" w:hAnsi="Times New Roman" w:cs="Times New Roman"/>
                <w:sz w:val="20"/>
                <w:szCs w:val="20"/>
                <w:lang w:eastAsia="ru-RU"/>
              </w:rPr>
              <w:t xml:space="preserve"> …</w:t>
            </w:r>
          </w:p>
          <w:p w:rsidR="00F43112" w:rsidRPr="00F43112" w:rsidRDefault="00F43112" w:rsidP="00F43112">
            <w:pPr>
              <w:tabs>
                <w:tab w:val="left" w:pos="0"/>
                <w:tab w:val="left" w:pos="851"/>
                <w:tab w:val="left" w:pos="1134"/>
                <w:tab w:val="left" w:pos="1418"/>
              </w:tabs>
              <w:spacing w:before="100" w:beforeAutospacing="1" w:after="100" w:afterAutospacing="1"/>
              <w:ind w:left="567" w:firstLine="9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1) втулки- </w:t>
            </w:r>
            <w:r w:rsidRPr="00F43112">
              <w:rPr>
                <w:rFonts w:ascii="Times New Roman" w:eastAsia="Times New Roman" w:hAnsi="Times New Roman" w:cs="Times New Roman"/>
                <w:sz w:val="20"/>
                <w:szCs w:val="20"/>
                <w:lang w:val="en-US" w:eastAsia="ru-RU"/>
              </w:rPr>
              <w:t>E</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 xml:space="preserve">9, вала –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 xml:space="preserve">9;      </w:t>
            </w:r>
          </w:p>
          <w:p w:rsidR="00F43112" w:rsidRPr="00F43112" w:rsidRDefault="00F43112" w:rsidP="00F43112">
            <w:pPr>
              <w:tabs>
                <w:tab w:val="left" w:pos="0"/>
                <w:tab w:val="left" w:pos="851"/>
                <w:tab w:val="left" w:pos="1134"/>
                <w:tab w:val="left" w:pos="1418"/>
              </w:tabs>
              <w:spacing w:before="100" w:beforeAutospacing="1" w:after="100" w:afterAutospacing="1"/>
              <w:ind w:left="567" w:firstLine="9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втулки –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10/</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 xml:space="preserve">9, вала -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p>
          <w:p w:rsidR="00F43112" w:rsidRPr="00F43112" w:rsidRDefault="00F43112" w:rsidP="00F43112">
            <w:pPr>
              <w:tabs>
                <w:tab w:val="left" w:pos="0"/>
                <w:tab w:val="left" w:pos="851"/>
                <w:tab w:val="left" w:pos="1276"/>
              </w:tabs>
              <w:spacing w:before="100" w:beforeAutospacing="1" w:after="100" w:afterAutospacing="1"/>
              <w:ind w:left="927" w:hanging="269"/>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втулки – </w:t>
            </w:r>
            <w:r w:rsidRPr="00F43112">
              <w:rPr>
                <w:rFonts w:ascii="Times New Roman" w:eastAsia="Times New Roman" w:hAnsi="Times New Roman" w:cs="Times New Roman"/>
                <w:sz w:val="20"/>
                <w:szCs w:val="20"/>
                <w:lang w:val="en-US" w:eastAsia="ru-RU"/>
              </w:rPr>
              <w:t>N</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 xml:space="preserve">9, вала -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J</m:t>
                  </m:r>
                </m:e>
                <m:sub>
                  <m:r>
                    <w:rPr>
                      <w:rFonts w:ascii="Cambria Math" w:eastAsia="Times New Roman" w:hAnsi="Cambria Math" w:cs="Times New Roman"/>
                      <w:sz w:val="20"/>
                      <w:szCs w:val="20"/>
                      <w:lang w:val="en-US" w:eastAsia="ru-RU"/>
                    </w:rPr>
                    <m:t>s</m:t>
                  </m:r>
                </m:sub>
              </m:sSub>
              <m:r>
                <w:rPr>
                  <w:rFonts w:ascii="Cambria Math" w:eastAsia="Times New Roman" w:hAnsi="Cambria Math" w:cs="Times New Roman"/>
                  <w:sz w:val="20"/>
                  <w:szCs w:val="20"/>
                  <w:lang w:eastAsia="ru-RU"/>
                </w:rPr>
                <m:t>9/</m:t>
              </m:r>
              <m:r>
                <w:rPr>
                  <w:rFonts w:ascii="Cambria Math" w:eastAsia="Times New Roman" w:hAnsi="Cambria Math" w:cs="Times New Roman"/>
                  <w:sz w:val="20"/>
                  <w:szCs w:val="20"/>
                  <w:lang w:eastAsia="ru-RU"/>
                </w:rPr>
                <m:t>h</m:t>
              </m:r>
              <m:r>
                <w:rPr>
                  <w:rFonts w:ascii="Cambria Math" w:eastAsia="Times New Roman" w:hAnsi="Cambria Math" w:cs="Times New Roman"/>
                  <w:sz w:val="20"/>
                  <w:szCs w:val="20"/>
                  <w:lang w:eastAsia="ru-RU"/>
                </w:rPr>
                <m:t>9</m:t>
              </m:r>
            </m:oMath>
            <w:r w:rsidRPr="00F43112">
              <w:rPr>
                <w:rFonts w:ascii="Times New Roman" w:eastAsia="Times New Roman" w:hAnsi="Times New Roman" w:cs="Times New Roman"/>
                <w:sz w:val="20"/>
                <w:szCs w:val="20"/>
                <w:lang w:eastAsia="ru-RU"/>
              </w:rPr>
              <w:t xml:space="preserve">;     </w:t>
            </w:r>
          </w:p>
          <w:p w:rsidR="00F43112" w:rsidRPr="00F43112" w:rsidRDefault="00F43112" w:rsidP="00F43112">
            <w:pPr>
              <w:tabs>
                <w:tab w:val="left" w:pos="0"/>
                <w:tab w:val="left" w:pos="851"/>
                <w:tab w:val="left" w:pos="1276"/>
              </w:tabs>
              <w:spacing w:before="100" w:beforeAutospacing="1" w:after="100" w:afterAutospacing="1"/>
              <w:ind w:left="927" w:hanging="269"/>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4) втулки -   </w:t>
            </w:r>
            <m:oMath>
              <m:sSub>
                <m:sSubPr>
                  <m:ctrlPr>
                    <w:rPr>
                      <w:rFonts w:ascii="Cambria Math" w:eastAsia="Times New Roman" w:hAnsi="Cambria Math" w:cs="Times New Roman"/>
                      <w:i/>
                      <w:sz w:val="20"/>
                      <w:szCs w:val="20"/>
                      <w:lang w:val="en-US" w:eastAsia="ru-RU"/>
                    </w:rPr>
                  </m:ctrlPr>
                </m:sSubPr>
                <m:e>
                  <m:r>
                    <w:rPr>
                      <w:rFonts w:ascii="Cambria Math" w:eastAsia="Times New Roman" w:hAnsi="Cambria Math" w:cs="Times New Roman"/>
                      <w:sz w:val="20"/>
                      <w:szCs w:val="20"/>
                      <w:lang w:val="en-US" w:eastAsia="ru-RU"/>
                    </w:rPr>
                    <m:t>J</m:t>
                  </m:r>
                </m:e>
                <m:sub>
                  <m:r>
                    <w:rPr>
                      <w:rFonts w:ascii="Cambria Math" w:eastAsia="Times New Roman" w:hAnsi="Cambria Math" w:cs="Times New Roman"/>
                      <w:sz w:val="20"/>
                      <w:szCs w:val="20"/>
                      <w:lang w:val="en-US" w:eastAsia="ru-RU"/>
                    </w:rPr>
                    <m:t>s</m:t>
                  </m:r>
                </m:sub>
              </m:sSub>
              <m:r>
                <w:rPr>
                  <w:rFonts w:ascii="Cambria Math" w:eastAsia="Times New Roman" w:hAnsi="Cambria Math" w:cs="Times New Roman"/>
                  <w:sz w:val="20"/>
                  <w:szCs w:val="20"/>
                  <w:lang w:eastAsia="ru-RU"/>
                </w:rPr>
                <m:t>9/</m:t>
              </m:r>
              <m:r>
                <w:rPr>
                  <w:rFonts w:ascii="Cambria Math" w:eastAsia="Times New Roman" w:hAnsi="Cambria Math" w:cs="Times New Roman"/>
                  <w:sz w:val="20"/>
                  <w:szCs w:val="20"/>
                  <w:lang w:eastAsia="ru-RU"/>
                </w:rPr>
                <m:t>h</m:t>
              </m:r>
              <m:r>
                <w:rPr>
                  <w:rFonts w:ascii="Cambria Math" w:eastAsia="Times New Roman" w:hAnsi="Cambria Math" w:cs="Times New Roman"/>
                  <w:sz w:val="20"/>
                  <w:szCs w:val="20"/>
                  <w:lang w:eastAsia="ru-RU"/>
                </w:rPr>
                <m:t>9</m:t>
              </m:r>
            </m:oMath>
            <w:r w:rsidRPr="00F43112">
              <w:rPr>
                <w:rFonts w:ascii="Times New Roman" w:eastAsia="Times New Roman" w:hAnsi="Times New Roman" w:cs="Times New Roman"/>
                <w:sz w:val="20"/>
                <w:szCs w:val="20"/>
                <w:lang w:eastAsia="ru-RU"/>
              </w:rPr>
              <w:t xml:space="preserve">, вала – </w:t>
            </w:r>
            <w:r w:rsidRPr="00F43112">
              <w:rPr>
                <w:rFonts w:ascii="Times New Roman" w:eastAsia="Times New Roman" w:hAnsi="Times New Roman" w:cs="Times New Roman"/>
                <w:sz w:val="20"/>
                <w:szCs w:val="20"/>
                <w:lang w:val="en-US" w:eastAsia="ru-RU"/>
              </w:rPr>
              <w:t>N</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9.</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Расшифруйте условное обозначение соединения </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-8</w:t>
            </w:r>
            <m:oMath>
              <m:r>
                <m:rPr>
                  <m:sty m:val="b"/>
                </m:rPr>
                <w:rPr>
                  <w:rFonts w:ascii="Cambria Math" w:eastAsia="Times New Roman" w:hAnsi="Cambria Math" w:cs="Times New Roman"/>
                  <w:sz w:val="20"/>
                  <w:szCs w:val="20"/>
                  <w:lang w:eastAsia="ru-RU"/>
                </w:rPr>
                <m:t>×36</m:t>
              </m:r>
            </m:oMath>
            <w:r w:rsidRPr="00F43112">
              <w:rPr>
                <w:rFonts w:ascii="Times New Roman" w:eastAsia="Times New Roman" w:hAnsi="Times New Roman" w:cs="Times New Roman"/>
                <w:b/>
                <w:sz w:val="20"/>
                <w:szCs w:val="20"/>
                <w:lang w:eastAsia="ru-RU"/>
              </w:rPr>
              <w:t xml:space="preserve"> </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7/</w:t>
            </w:r>
            <w:r w:rsidRPr="00F43112">
              <w:rPr>
                <w:rFonts w:ascii="Times New Roman" w:eastAsia="Times New Roman" w:hAnsi="Times New Roman" w:cs="Times New Roman"/>
                <w:b/>
                <w:sz w:val="20"/>
                <w:szCs w:val="20"/>
                <w:lang w:val="en-US" w:eastAsia="ru-RU"/>
              </w:rPr>
              <w:t>e</w:t>
            </w:r>
            <w:r w:rsidRPr="00F43112">
              <w:rPr>
                <w:rFonts w:ascii="Times New Roman" w:eastAsia="Times New Roman" w:hAnsi="Times New Roman" w:cs="Times New Roman"/>
                <w:b/>
                <w:sz w:val="20"/>
                <w:szCs w:val="20"/>
                <w:lang w:eastAsia="ru-RU"/>
              </w:rPr>
              <w:t xml:space="preserve">8 </w:t>
            </w:r>
            <m:oMath>
              <m:r>
                <m:rPr>
                  <m:sty m:val="b"/>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40</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12/</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11</w:t>
            </w:r>
            <m:oMath>
              <m:r>
                <m:rPr>
                  <m:sty m:val="b"/>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 xml:space="preserve">7 </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9/</w:t>
            </w:r>
            <w:r w:rsidRPr="00F43112">
              <w:rPr>
                <w:rFonts w:ascii="Times New Roman" w:eastAsia="Times New Roman" w:hAnsi="Times New Roman" w:cs="Times New Roman"/>
                <w:b/>
                <w:sz w:val="20"/>
                <w:szCs w:val="20"/>
                <w:lang w:val="en-US" w:eastAsia="ru-RU"/>
              </w:rPr>
              <w:t>f</w:t>
            </w:r>
            <w:r w:rsidRPr="00F43112">
              <w:rPr>
                <w:rFonts w:ascii="Times New Roman" w:eastAsia="Times New Roman" w:hAnsi="Times New Roman" w:cs="Times New Roman"/>
                <w:b/>
                <w:sz w:val="20"/>
                <w:szCs w:val="20"/>
                <w:lang w:eastAsia="ru-RU"/>
              </w:rPr>
              <w:t>8 ГОСТ 1133-58.</w:t>
            </w:r>
          </w:p>
          <w:p w:rsidR="00F43112" w:rsidRPr="00F43112" w:rsidRDefault="00F43112" w:rsidP="00F43112">
            <w:pPr>
              <w:numPr>
                <w:ilvl w:val="0"/>
                <w:numId w:val="65"/>
              </w:numPr>
              <w:tabs>
                <w:tab w:val="left" w:pos="0"/>
                <w:tab w:val="left" w:pos="567"/>
                <w:tab w:val="left" w:pos="1134"/>
                <w:tab w:val="left" w:pos="1418"/>
              </w:tabs>
              <w:ind w:left="91" w:firstLine="47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с </w:t>
            </w:r>
            <w:proofErr w:type="spellStart"/>
            <w:r w:rsidRPr="00F43112">
              <w:rPr>
                <w:rFonts w:ascii="Times New Roman" w:eastAsia="Times New Roman" w:hAnsi="Times New Roman" w:cs="Times New Roman"/>
                <w:sz w:val="20"/>
                <w:szCs w:val="20"/>
                <w:lang w:eastAsia="ru-RU"/>
              </w:rPr>
              <w:t>прямобочным</w:t>
            </w:r>
            <w:proofErr w:type="spellEnd"/>
            <w:r w:rsidRPr="00F43112">
              <w:rPr>
                <w:rFonts w:ascii="Times New Roman" w:eastAsia="Times New Roman" w:hAnsi="Times New Roman" w:cs="Times New Roman"/>
                <w:sz w:val="20"/>
                <w:szCs w:val="20"/>
                <w:lang w:eastAsia="ru-RU"/>
              </w:rPr>
              <w:t xml:space="preserve"> профилем, центрирование по внутреннему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7/</w:t>
            </w:r>
            <w:r w:rsidRPr="00F43112">
              <w:rPr>
                <w:rFonts w:ascii="Times New Roman" w:eastAsia="Times New Roman" w:hAnsi="Times New Roman" w:cs="Times New Roman"/>
                <w:sz w:val="20"/>
                <w:szCs w:val="20"/>
                <w:lang w:val="en-US" w:eastAsia="ru-RU"/>
              </w:rPr>
              <w:t>e</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5"/>
              </w:numPr>
              <w:tabs>
                <w:tab w:val="left" w:pos="0"/>
                <w:tab w:val="left" w:pos="567"/>
                <w:tab w:val="left" w:pos="1134"/>
                <w:tab w:val="left" w:pos="1276"/>
              </w:tabs>
              <w:ind w:left="91" w:firstLine="47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эвольвентное</w:t>
            </w:r>
            <w:proofErr w:type="spellEnd"/>
            <w:r w:rsidRPr="00F43112">
              <w:rPr>
                <w:rFonts w:ascii="Times New Roman" w:eastAsia="Times New Roman" w:hAnsi="Times New Roman" w:cs="Times New Roman"/>
                <w:sz w:val="20"/>
                <w:szCs w:val="20"/>
                <w:lang w:eastAsia="ru-RU"/>
              </w:rPr>
              <w:t xml:space="preserve">, центрирование по внутреннему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7/</w:t>
            </w:r>
            <w:r w:rsidRPr="00F43112">
              <w:rPr>
                <w:rFonts w:ascii="Times New Roman" w:eastAsia="Times New Roman" w:hAnsi="Times New Roman" w:cs="Times New Roman"/>
                <w:sz w:val="20"/>
                <w:szCs w:val="20"/>
                <w:lang w:val="en-US" w:eastAsia="ru-RU"/>
              </w:rPr>
              <w:t>e</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5"/>
              </w:numPr>
              <w:tabs>
                <w:tab w:val="left" w:pos="0"/>
                <w:tab w:val="left" w:pos="567"/>
                <w:tab w:val="left" w:pos="1134"/>
                <w:tab w:val="left" w:pos="1276"/>
              </w:tabs>
              <w:spacing w:before="100" w:beforeAutospacing="1" w:after="100" w:afterAutospacing="1"/>
              <w:ind w:left="91" w:firstLine="47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прямобочное</w:t>
            </w:r>
            <w:proofErr w:type="spellEnd"/>
            <w:r w:rsidRPr="00F43112">
              <w:rPr>
                <w:rFonts w:ascii="Times New Roman" w:eastAsia="Times New Roman" w:hAnsi="Times New Roman" w:cs="Times New Roman"/>
                <w:sz w:val="20"/>
                <w:szCs w:val="20"/>
                <w:lang w:eastAsia="ru-RU"/>
              </w:rPr>
              <w:t xml:space="preserve">, центрирование по ширине шлицев с посадкой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f</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5"/>
              </w:numPr>
              <w:tabs>
                <w:tab w:val="left" w:pos="0"/>
                <w:tab w:val="left" w:pos="851"/>
                <w:tab w:val="left" w:pos="1134"/>
                <w:tab w:val="left" w:pos="1276"/>
              </w:tabs>
              <w:spacing w:before="100" w:beforeAutospacing="1" w:after="100" w:afterAutospacing="1"/>
              <w:ind w:firstLine="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прямобочное</w:t>
            </w:r>
            <w:proofErr w:type="spellEnd"/>
            <w:r w:rsidRPr="00F43112">
              <w:rPr>
                <w:rFonts w:ascii="Times New Roman" w:eastAsia="Times New Roman" w:hAnsi="Times New Roman" w:cs="Times New Roman"/>
                <w:sz w:val="20"/>
                <w:szCs w:val="20"/>
                <w:lang w:eastAsia="ru-RU"/>
              </w:rPr>
              <w:t xml:space="preserve">, с центрированием по наружному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12/</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11</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Расшифруйте условное обозначение соединения </w:t>
            </w:r>
            <w:r w:rsidRPr="00F43112">
              <w:rPr>
                <w:rFonts w:ascii="Times New Roman" w:eastAsia="Times New Roman" w:hAnsi="Times New Roman" w:cs="Times New Roman"/>
                <w:b/>
                <w:sz w:val="20"/>
                <w:szCs w:val="20"/>
                <w:lang w:val="en-US" w:eastAsia="ru-RU"/>
              </w:rPr>
              <w:t>b</w:t>
            </w:r>
            <w:r w:rsidRPr="00F43112">
              <w:rPr>
                <w:rFonts w:ascii="Times New Roman" w:eastAsia="Times New Roman" w:hAnsi="Times New Roman" w:cs="Times New Roman"/>
                <w:b/>
                <w:sz w:val="20"/>
                <w:szCs w:val="20"/>
                <w:lang w:eastAsia="ru-RU"/>
              </w:rPr>
              <w:t>-8</w:t>
            </w:r>
            <m:oMath>
              <m:r>
                <m:rPr>
                  <m:sty m:val="b"/>
                </m:rPr>
                <w:rPr>
                  <w:rFonts w:ascii="Cambria Math" w:eastAsia="Times New Roman" w:hAnsi="Cambria Math" w:cs="Times New Roman"/>
                  <w:sz w:val="20"/>
                  <w:szCs w:val="20"/>
                  <w:lang w:eastAsia="ru-RU"/>
                </w:rPr>
                <m:t>×36</m:t>
              </m:r>
            </m:oMath>
            <w:r w:rsidRPr="00F43112">
              <w:rPr>
                <w:rFonts w:ascii="Times New Roman" w:eastAsia="Times New Roman" w:hAnsi="Times New Roman" w:cs="Times New Roman"/>
                <w:b/>
                <w:sz w:val="20"/>
                <w:szCs w:val="20"/>
                <w:lang w:eastAsia="ru-RU"/>
              </w:rPr>
              <w:t xml:space="preserve"> </w:t>
            </w:r>
            <m:oMath>
              <m:r>
                <m:rPr>
                  <m:sty m:val="b"/>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40</w:t>
            </w:r>
            <w:r w:rsidRPr="00F43112">
              <w:rPr>
                <w:rFonts w:ascii="Times New Roman" w:eastAsia="Times New Roman" w:hAnsi="Times New Roman" w:cs="Times New Roman"/>
                <w:b/>
                <w:sz w:val="20"/>
                <w:szCs w:val="20"/>
                <w:lang w:val="en-US" w:eastAsia="ru-RU"/>
              </w:rPr>
              <w:t>H</w:t>
            </w:r>
            <w:r w:rsidRPr="00F43112">
              <w:rPr>
                <w:rFonts w:ascii="Times New Roman" w:eastAsia="Times New Roman" w:hAnsi="Times New Roman" w:cs="Times New Roman"/>
                <w:b/>
                <w:sz w:val="20"/>
                <w:szCs w:val="20"/>
                <w:lang w:eastAsia="ru-RU"/>
              </w:rPr>
              <w:t>12/</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11</w:t>
            </w:r>
            <m:oMath>
              <m:r>
                <m:rPr>
                  <m:sty m:val="b"/>
                </m:rPr>
                <w:rPr>
                  <w:rFonts w:ascii="Cambria Math" w:eastAsia="Times New Roman" w:hAnsi="Cambria Math" w:cs="Times New Roman"/>
                  <w:sz w:val="20"/>
                  <w:szCs w:val="20"/>
                  <w:lang w:eastAsia="ru-RU"/>
                </w:rPr>
                <m:t>×</m:t>
              </m:r>
            </m:oMath>
            <w:r w:rsidRPr="00F43112">
              <w:rPr>
                <w:rFonts w:ascii="Times New Roman" w:eastAsia="Times New Roman" w:hAnsi="Times New Roman" w:cs="Times New Roman"/>
                <w:b/>
                <w:sz w:val="20"/>
                <w:szCs w:val="20"/>
                <w:lang w:eastAsia="ru-RU"/>
              </w:rPr>
              <w:t xml:space="preserve">7 </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9/</w:t>
            </w:r>
            <w:r w:rsidRPr="00F43112">
              <w:rPr>
                <w:rFonts w:ascii="Times New Roman" w:eastAsia="Times New Roman" w:hAnsi="Times New Roman" w:cs="Times New Roman"/>
                <w:b/>
                <w:sz w:val="20"/>
                <w:szCs w:val="20"/>
                <w:lang w:val="en-US" w:eastAsia="ru-RU"/>
              </w:rPr>
              <w:t>f</w:t>
            </w:r>
            <w:r w:rsidRPr="00F43112">
              <w:rPr>
                <w:rFonts w:ascii="Times New Roman" w:eastAsia="Times New Roman" w:hAnsi="Times New Roman" w:cs="Times New Roman"/>
                <w:b/>
                <w:sz w:val="20"/>
                <w:szCs w:val="20"/>
                <w:lang w:eastAsia="ru-RU"/>
              </w:rPr>
              <w:t>8 ГОСТ 1133-58.</w:t>
            </w:r>
          </w:p>
          <w:p w:rsidR="00F43112" w:rsidRPr="00F43112" w:rsidRDefault="00F43112" w:rsidP="00F43112">
            <w:pPr>
              <w:numPr>
                <w:ilvl w:val="0"/>
                <w:numId w:val="66"/>
              </w:numPr>
              <w:tabs>
                <w:tab w:val="left" w:pos="0"/>
                <w:tab w:val="left" w:pos="567"/>
                <w:tab w:val="left" w:pos="1134"/>
                <w:tab w:val="left" w:pos="1418"/>
              </w:tabs>
              <w:ind w:left="91" w:firstLine="47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с </w:t>
            </w:r>
            <w:proofErr w:type="spellStart"/>
            <w:r w:rsidRPr="00F43112">
              <w:rPr>
                <w:rFonts w:ascii="Times New Roman" w:eastAsia="Times New Roman" w:hAnsi="Times New Roman" w:cs="Times New Roman"/>
                <w:sz w:val="20"/>
                <w:szCs w:val="20"/>
                <w:lang w:eastAsia="ru-RU"/>
              </w:rPr>
              <w:t>прямобочным</w:t>
            </w:r>
            <w:proofErr w:type="spellEnd"/>
            <w:r w:rsidRPr="00F43112">
              <w:rPr>
                <w:rFonts w:ascii="Times New Roman" w:eastAsia="Times New Roman" w:hAnsi="Times New Roman" w:cs="Times New Roman"/>
                <w:sz w:val="20"/>
                <w:szCs w:val="20"/>
                <w:lang w:eastAsia="ru-RU"/>
              </w:rPr>
              <w:t xml:space="preserve"> профилем, центрирование по внутреннему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7/</w:t>
            </w:r>
            <w:r w:rsidRPr="00F43112">
              <w:rPr>
                <w:rFonts w:ascii="Times New Roman" w:eastAsia="Times New Roman" w:hAnsi="Times New Roman" w:cs="Times New Roman"/>
                <w:sz w:val="20"/>
                <w:szCs w:val="20"/>
                <w:lang w:val="en-US" w:eastAsia="ru-RU"/>
              </w:rPr>
              <w:t>e</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6"/>
              </w:numPr>
              <w:tabs>
                <w:tab w:val="left" w:pos="0"/>
                <w:tab w:val="left" w:pos="567"/>
                <w:tab w:val="left" w:pos="1134"/>
                <w:tab w:val="left" w:pos="1276"/>
              </w:tabs>
              <w:ind w:left="91" w:firstLine="476"/>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эвольвентное</w:t>
            </w:r>
            <w:proofErr w:type="spellEnd"/>
            <w:r w:rsidRPr="00F43112">
              <w:rPr>
                <w:rFonts w:ascii="Times New Roman" w:eastAsia="Times New Roman" w:hAnsi="Times New Roman" w:cs="Times New Roman"/>
                <w:sz w:val="20"/>
                <w:szCs w:val="20"/>
                <w:lang w:eastAsia="ru-RU"/>
              </w:rPr>
              <w:t xml:space="preserve">, центрирование по внутреннему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7/</w:t>
            </w:r>
            <w:r w:rsidRPr="00F43112">
              <w:rPr>
                <w:rFonts w:ascii="Times New Roman" w:eastAsia="Times New Roman" w:hAnsi="Times New Roman" w:cs="Times New Roman"/>
                <w:sz w:val="20"/>
                <w:szCs w:val="20"/>
                <w:lang w:val="en-US" w:eastAsia="ru-RU"/>
              </w:rPr>
              <w:t>e</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6"/>
              </w:numPr>
              <w:tabs>
                <w:tab w:val="left" w:pos="0"/>
                <w:tab w:val="left" w:pos="851"/>
                <w:tab w:val="left" w:pos="1134"/>
                <w:tab w:val="left" w:pos="1276"/>
              </w:tabs>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прямобочное</w:t>
            </w:r>
            <w:proofErr w:type="spellEnd"/>
            <w:r w:rsidRPr="00F43112">
              <w:rPr>
                <w:rFonts w:ascii="Times New Roman" w:eastAsia="Times New Roman" w:hAnsi="Times New Roman" w:cs="Times New Roman"/>
                <w:sz w:val="20"/>
                <w:szCs w:val="20"/>
                <w:lang w:eastAsia="ru-RU"/>
              </w:rPr>
              <w:t xml:space="preserve">, центрирование по ширине шлицев с посадкой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9/</w:t>
            </w:r>
            <w:r w:rsidRPr="00F43112">
              <w:rPr>
                <w:rFonts w:ascii="Times New Roman" w:eastAsia="Times New Roman" w:hAnsi="Times New Roman" w:cs="Times New Roman"/>
                <w:sz w:val="20"/>
                <w:szCs w:val="20"/>
                <w:lang w:val="en-US" w:eastAsia="ru-RU"/>
              </w:rPr>
              <w:t>f</w:t>
            </w:r>
            <w:r w:rsidRPr="00F43112">
              <w:rPr>
                <w:rFonts w:ascii="Times New Roman" w:eastAsia="Times New Roman" w:hAnsi="Times New Roman" w:cs="Times New Roman"/>
                <w:sz w:val="20"/>
                <w:szCs w:val="20"/>
                <w:lang w:eastAsia="ru-RU"/>
              </w:rPr>
              <w:t>8.</w:t>
            </w:r>
          </w:p>
          <w:p w:rsidR="00F43112" w:rsidRPr="00F43112" w:rsidRDefault="00F43112" w:rsidP="00F43112">
            <w:pPr>
              <w:numPr>
                <w:ilvl w:val="0"/>
                <w:numId w:val="66"/>
              </w:numPr>
              <w:tabs>
                <w:tab w:val="left" w:pos="0"/>
                <w:tab w:val="left" w:pos="851"/>
                <w:tab w:val="left" w:pos="1134"/>
                <w:tab w:val="left" w:pos="1276"/>
              </w:tabs>
              <w:ind w:firstLine="567"/>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Соединение шлицевое </w:t>
            </w:r>
            <w:proofErr w:type="spellStart"/>
            <w:r w:rsidRPr="00F43112">
              <w:rPr>
                <w:rFonts w:ascii="Times New Roman" w:eastAsia="Times New Roman" w:hAnsi="Times New Roman" w:cs="Times New Roman"/>
                <w:sz w:val="20"/>
                <w:szCs w:val="20"/>
                <w:lang w:eastAsia="ru-RU"/>
              </w:rPr>
              <w:t>прямобочное</w:t>
            </w:r>
            <w:proofErr w:type="spellEnd"/>
            <w:r w:rsidRPr="00F43112">
              <w:rPr>
                <w:rFonts w:ascii="Times New Roman" w:eastAsia="Times New Roman" w:hAnsi="Times New Roman" w:cs="Times New Roman"/>
                <w:sz w:val="20"/>
                <w:szCs w:val="20"/>
                <w:lang w:eastAsia="ru-RU"/>
              </w:rPr>
              <w:t xml:space="preserve">, с центрированием по наружному диаметру с посадкой </w:t>
            </w:r>
            <w:r w:rsidRPr="00F43112">
              <w:rPr>
                <w:rFonts w:ascii="Times New Roman" w:eastAsia="Times New Roman" w:hAnsi="Times New Roman" w:cs="Times New Roman"/>
                <w:sz w:val="20"/>
                <w:szCs w:val="20"/>
                <w:lang w:val="en-US" w:eastAsia="ru-RU"/>
              </w:rPr>
              <w:t>H</w:t>
            </w:r>
            <w:r w:rsidRPr="00F43112">
              <w:rPr>
                <w:rFonts w:ascii="Times New Roman" w:eastAsia="Times New Roman" w:hAnsi="Times New Roman" w:cs="Times New Roman"/>
                <w:sz w:val="20"/>
                <w:szCs w:val="20"/>
                <w:lang w:eastAsia="ru-RU"/>
              </w:rPr>
              <w:t>12/</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11.</w:t>
            </w:r>
            <w:r w:rsidRPr="00F43112">
              <w:rPr>
                <w:rFonts w:ascii="Times New Roman" w:eastAsia="Times New Roman" w:hAnsi="Times New Roman" w:cs="Times New Roman"/>
                <w:b/>
                <w:bCs/>
                <w:sz w:val="20"/>
                <w:szCs w:val="20"/>
                <w:lang w:eastAsia="ru-RU"/>
              </w:rPr>
              <w:t xml:space="preserve"> </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Укажите степень точности зубчатых колес по норме плавности: 8-7-6- </w:t>
            </w:r>
            <w:proofErr w:type="spellStart"/>
            <w:r w:rsidRPr="00F43112">
              <w:rPr>
                <w:rFonts w:ascii="Times New Roman" w:eastAsia="Times New Roman" w:hAnsi="Times New Roman" w:cs="Times New Roman"/>
                <w:b/>
                <w:sz w:val="20"/>
                <w:szCs w:val="20"/>
                <w:lang w:eastAsia="ru-RU"/>
              </w:rPr>
              <w:t>Ва</w:t>
            </w:r>
            <w:proofErr w:type="spellEnd"/>
            <w:r w:rsidRPr="00F43112">
              <w:rPr>
                <w:rFonts w:ascii="Times New Roman" w:eastAsia="Times New Roman" w:hAnsi="Times New Roman" w:cs="Times New Roman"/>
                <w:b/>
                <w:sz w:val="20"/>
                <w:szCs w:val="20"/>
                <w:lang w:eastAsia="ru-RU"/>
              </w:rPr>
              <w:t xml:space="preserve"> ГОСТ 1643-81</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1) 8;     </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2) 6;     </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3) 7;     </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В.</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Что означает первая цифра в данном обозначении зубчатых колес: 8-7-6 </w:t>
            </w:r>
            <w:proofErr w:type="spellStart"/>
            <w:r w:rsidRPr="00F43112">
              <w:rPr>
                <w:rFonts w:ascii="Times New Roman" w:eastAsia="Times New Roman" w:hAnsi="Times New Roman" w:cs="Times New Roman"/>
                <w:b/>
                <w:sz w:val="20"/>
                <w:szCs w:val="20"/>
                <w:lang w:eastAsia="ru-RU"/>
              </w:rPr>
              <w:t>Ва</w:t>
            </w:r>
            <w:proofErr w:type="spellEnd"/>
            <w:r w:rsidRPr="00F43112">
              <w:rPr>
                <w:rFonts w:ascii="Times New Roman" w:eastAsia="Times New Roman" w:hAnsi="Times New Roman" w:cs="Times New Roman"/>
                <w:b/>
                <w:sz w:val="20"/>
                <w:szCs w:val="20"/>
                <w:lang w:eastAsia="ru-RU"/>
              </w:rPr>
              <w:t xml:space="preserve"> ГОСТ 1643-81?</w:t>
            </w:r>
          </w:p>
          <w:p w:rsidR="00F43112" w:rsidRPr="00F43112" w:rsidRDefault="00F43112" w:rsidP="00F43112">
            <w:pPr>
              <w:numPr>
                <w:ilvl w:val="0"/>
                <w:numId w:val="67"/>
              </w:numPr>
              <w:tabs>
                <w:tab w:val="left" w:pos="0"/>
                <w:tab w:val="left" w:pos="851"/>
                <w:tab w:val="left" w:pos="1276"/>
              </w:tabs>
              <w:spacing w:after="200" w:line="276" w:lineRule="auto"/>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Норму плавности;</w:t>
            </w:r>
          </w:p>
          <w:p w:rsidR="00F43112" w:rsidRPr="00F43112" w:rsidRDefault="00F43112" w:rsidP="00F43112">
            <w:pPr>
              <w:numPr>
                <w:ilvl w:val="0"/>
                <w:numId w:val="67"/>
              </w:numPr>
              <w:tabs>
                <w:tab w:val="left" w:pos="0"/>
                <w:tab w:val="left" w:pos="851"/>
                <w:tab w:val="left" w:pos="1276"/>
              </w:tabs>
              <w:spacing w:after="200" w:line="276" w:lineRule="auto"/>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Норму кинематической точности;</w:t>
            </w:r>
          </w:p>
          <w:p w:rsidR="00F43112" w:rsidRPr="00F43112" w:rsidRDefault="00F43112" w:rsidP="00F43112">
            <w:pPr>
              <w:numPr>
                <w:ilvl w:val="0"/>
                <w:numId w:val="67"/>
              </w:numPr>
              <w:tabs>
                <w:tab w:val="left" w:pos="0"/>
                <w:tab w:val="left" w:pos="851"/>
                <w:tab w:val="left" w:pos="1276"/>
              </w:tabs>
              <w:spacing w:after="200" w:line="276" w:lineRule="auto"/>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Норму контакта зубьев с видом сопряжения;</w:t>
            </w:r>
          </w:p>
          <w:p w:rsidR="00F43112" w:rsidRPr="00F43112" w:rsidRDefault="00F43112" w:rsidP="00F43112">
            <w:pPr>
              <w:numPr>
                <w:ilvl w:val="0"/>
                <w:numId w:val="67"/>
              </w:numPr>
              <w:tabs>
                <w:tab w:val="left" w:pos="0"/>
                <w:tab w:val="left" w:pos="851"/>
                <w:tab w:val="left" w:pos="1276"/>
              </w:tabs>
              <w:spacing w:after="200" w:line="276" w:lineRule="auto"/>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Норму допуска на боковой зазор.</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 xml:space="preserve">Условное обозначение точности зубчатой передачи 7 – </w:t>
            </w:r>
            <w:r w:rsidRPr="00F43112">
              <w:rPr>
                <w:rFonts w:ascii="Times New Roman" w:eastAsia="Times New Roman" w:hAnsi="Times New Roman" w:cs="Times New Roman"/>
                <w:b/>
                <w:sz w:val="20"/>
                <w:szCs w:val="20"/>
                <w:lang w:val="en-US" w:eastAsia="ru-RU"/>
              </w:rPr>
              <w:t>D</w:t>
            </w:r>
            <w:r w:rsidRPr="00F43112">
              <w:rPr>
                <w:rFonts w:ascii="Times New Roman" w:eastAsia="Times New Roman" w:hAnsi="Times New Roman" w:cs="Times New Roman"/>
                <w:b/>
                <w:sz w:val="20"/>
                <w:szCs w:val="20"/>
                <w:lang w:eastAsia="ru-RU"/>
              </w:rPr>
              <w:t xml:space="preserve"> ГОСТ 1643-81 означает…</w:t>
            </w:r>
          </w:p>
          <w:p w:rsidR="00F43112" w:rsidRPr="00F43112" w:rsidRDefault="00F43112" w:rsidP="00F43112">
            <w:pPr>
              <w:tabs>
                <w:tab w:val="left" w:pos="0"/>
                <w:tab w:val="left" w:pos="851"/>
                <w:tab w:val="left" w:pos="1276"/>
              </w:tabs>
              <w:ind w:left="56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 xml:space="preserve">1) 7-ю степень точности по всем нормам с видом сопряжения </w:t>
            </w:r>
            <w:r w:rsidRPr="00F43112">
              <w:rPr>
                <w:rFonts w:ascii="Times New Roman" w:eastAsia="Times New Roman" w:hAnsi="Times New Roman" w:cs="Times New Roman"/>
                <w:sz w:val="20"/>
                <w:szCs w:val="20"/>
                <w:lang w:val="en-US" w:eastAsia="ru-RU"/>
              </w:rPr>
              <w:t>D</w:t>
            </w:r>
            <w:r w:rsidRPr="00F43112">
              <w:rPr>
                <w:rFonts w:ascii="Times New Roman" w:eastAsia="Times New Roman" w:hAnsi="Times New Roman" w:cs="Times New Roman"/>
                <w:sz w:val="20"/>
                <w:szCs w:val="20"/>
                <w:lang w:eastAsia="ru-RU"/>
              </w:rPr>
              <w:t>;</w:t>
            </w:r>
          </w:p>
          <w:p w:rsidR="00F43112" w:rsidRPr="00F43112" w:rsidRDefault="00F43112" w:rsidP="00F43112">
            <w:pPr>
              <w:tabs>
                <w:tab w:val="left" w:pos="0"/>
                <w:tab w:val="left" w:pos="851"/>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2) диа</w:t>
            </w:r>
            <w:r w:rsidRPr="00F43112">
              <w:rPr>
                <w:rFonts w:ascii="Times New Roman" w:eastAsia="Times New Roman" w:hAnsi="Times New Roman" w:cs="Times New Roman"/>
                <w:b/>
                <w:sz w:val="20"/>
                <w:szCs w:val="20"/>
                <w:lang w:eastAsia="ru-RU"/>
              </w:rPr>
              <w:t>м</w:t>
            </w:r>
            <w:r w:rsidRPr="00F43112">
              <w:rPr>
                <w:rFonts w:ascii="Times New Roman" w:eastAsia="Times New Roman" w:hAnsi="Times New Roman" w:cs="Times New Roman"/>
                <w:sz w:val="20"/>
                <w:szCs w:val="20"/>
                <w:lang w:eastAsia="ru-RU"/>
              </w:rPr>
              <w:t>етр посадочной поверхности по 7-му;</w:t>
            </w:r>
          </w:p>
          <w:p w:rsidR="00F43112" w:rsidRPr="00F43112" w:rsidRDefault="00F43112" w:rsidP="00F43112">
            <w:pPr>
              <w:tabs>
                <w:tab w:val="left" w:pos="0"/>
                <w:tab w:val="left" w:pos="851"/>
                <w:tab w:val="left" w:pos="1276"/>
              </w:tabs>
              <w:ind w:left="567"/>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sz w:val="20"/>
                <w:szCs w:val="20"/>
                <w:lang w:eastAsia="ru-RU"/>
              </w:rPr>
              <w:t>3) допуски на все показатели по 7-му классу точности;</w:t>
            </w:r>
          </w:p>
          <w:p w:rsidR="00F43112" w:rsidRPr="00F43112" w:rsidRDefault="00F43112" w:rsidP="00F43112">
            <w:pPr>
              <w:tabs>
                <w:tab w:val="left" w:pos="0"/>
                <w:tab w:val="left" w:pos="851"/>
                <w:tab w:val="left" w:pos="1276"/>
              </w:tabs>
              <w:ind w:left="927" w:hanging="360"/>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4) 7-й квалитет точности по диаметру окружности выступов.</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При каком методе требуемая точность замыкающего звена размерной цепи достигается изменением значения компенсирующего звена без удаления с компенсатора определенного слоя материала по оставленному припуску?</w:t>
            </w:r>
          </w:p>
          <w:p w:rsidR="00F43112" w:rsidRPr="00F43112" w:rsidRDefault="00F43112" w:rsidP="00F43112">
            <w:pPr>
              <w:numPr>
                <w:ilvl w:val="0"/>
                <w:numId w:val="6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селективной сборки;</w:t>
            </w:r>
          </w:p>
          <w:p w:rsidR="00F43112" w:rsidRPr="00F43112" w:rsidRDefault="00F43112" w:rsidP="00F43112">
            <w:pPr>
              <w:numPr>
                <w:ilvl w:val="0"/>
                <w:numId w:val="6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регулирования;</w:t>
            </w:r>
          </w:p>
          <w:p w:rsidR="00F43112" w:rsidRPr="00F43112" w:rsidRDefault="00F43112" w:rsidP="00F43112">
            <w:pPr>
              <w:numPr>
                <w:ilvl w:val="0"/>
                <w:numId w:val="68"/>
              </w:numPr>
              <w:tabs>
                <w:tab w:val="left" w:pos="0"/>
                <w:tab w:val="left" w:pos="851"/>
                <w:tab w:val="left" w:pos="1276"/>
              </w:tabs>
              <w:spacing w:before="100" w:beforeAutospacing="1" w:after="100" w:afterAutospacing="1"/>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пригонки;</w:t>
            </w:r>
          </w:p>
          <w:p w:rsidR="00F43112" w:rsidRPr="00F43112" w:rsidRDefault="00F43112" w:rsidP="00F43112">
            <w:pPr>
              <w:numPr>
                <w:ilvl w:val="0"/>
                <w:numId w:val="68"/>
              </w:numPr>
              <w:tabs>
                <w:tab w:val="left" w:pos="0"/>
                <w:tab w:val="left" w:pos="851"/>
                <w:tab w:val="left" w:pos="1276"/>
              </w:tabs>
              <w:spacing w:before="100" w:beforeAutospacing="1" w:after="100" w:afterAutospacing="1"/>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групповой взаимозаменяемостью.</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ind w:firstLine="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Для обеспечения высокой точности изготовления простых деталей в крупносерийном производстве размерные цепи целесообразно решать методом…</w:t>
            </w:r>
          </w:p>
          <w:p w:rsidR="00F43112" w:rsidRPr="00F43112" w:rsidRDefault="00F43112" w:rsidP="00F43112">
            <w:pPr>
              <w:numPr>
                <w:ilvl w:val="0"/>
                <w:numId w:val="69"/>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Вероятностным;</w:t>
            </w:r>
          </w:p>
          <w:p w:rsidR="00F43112" w:rsidRPr="00F43112" w:rsidRDefault="00F43112" w:rsidP="00F43112">
            <w:pPr>
              <w:numPr>
                <w:ilvl w:val="0"/>
                <w:numId w:val="69"/>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Групповой взаимозаменяемости;</w:t>
            </w:r>
          </w:p>
          <w:p w:rsidR="00F43112" w:rsidRPr="00F43112" w:rsidRDefault="00F43112" w:rsidP="00F43112">
            <w:pPr>
              <w:numPr>
                <w:ilvl w:val="0"/>
                <w:numId w:val="69"/>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Пригонки;</w:t>
            </w:r>
          </w:p>
          <w:p w:rsidR="00F43112" w:rsidRPr="00F43112" w:rsidRDefault="00F43112" w:rsidP="00F43112">
            <w:pPr>
              <w:numPr>
                <w:ilvl w:val="0"/>
                <w:numId w:val="69"/>
              </w:numPr>
              <w:tabs>
                <w:tab w:val="left" w:pos="0"/>
                <w:tab w:val="left" w:pos="851"/>
                <w:tab w:val="left" w:pos="1276"/>
              </w:tabs>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Полной взаимозаменяемости (</w:t>
            </w:r>
            <w:r w:rsidRPr="00F43112">
              <w:rPr>
                <w:rFonts w:ascii="Times New Roman" w:eastAsia="Times New Roman" w:hAnsi="Times New Roman" w:cs="Times New Roman"/>
                <w:sz w:val="20"/>
                <w:szCs w:val="20"/>
                <w:lang w:val="en-US" w:eastAsia="ru-RU"/>
              </w:rPr>
              <w:t>max</w:t>
            </w:r>
            <w:r w:rsidRPr="00F43112">
              <w:rPr>
                <w:rFonts w:ascii="Times New Roman" w:eastAsia="Times New Roman" w:hAnsi="Times New Roman" w:cs="Times New Roman"/>
                <w:sz w:val="20"/>
                <w:szCs w:val="20"/>
                <w:lang w:eastAsia="ru-RU"/>
              </w:rPr>
              <w:t>-</w:t>
            </w:r>
            <w:r w:rsidRPr="00F43112">
              <w:rPr>
                <w:rFonts w:ascii="Times New Roman" w:eastAsia="Times New Roman" w:hAnsi="Times New Roman" w:cs="Times New Roman"/>
                <w:sz w:val="20"/>
                <w:szCs w:val="20"/>
                <w:lang w:val="en-US" w:eastAsia="ru-RU"/>
              </w:rPr>
              <w:t>min</w:t>
            </w:r>
            <w:r w:rsidRPr="00F43112">
              <w:rPr>
                <w:rFonts w:ascii="Times New Roman" w:eastAsia="Times New Roman" w:hAnsi="Times New Roman" w:cs="Times New Roman"/>
                <w:sz w:val="20"/>
                <w:szCs w:val="20"/>
                <w:lang w:eastAsia="ru-RU"/>
              </w:rPr>
              <w:t>)</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При каком методе требуемая точность замыкающего звена размерной цепи достигается изменением значения компенсирующего звена путем удаления с компенсатора определенного слоя материала по оставленному припуску?</w:t>
            </w:r>
          </w:p>
          <w:p w:rsidR="00F43112" w:rsidRPr="00F43112" w:rsidRDefault="00F43112" w:rsidP="00F43112">
            <w:pPr>
              <w:numPr>
                <w:ilvl w:val="0"/>
                <w:numId w:val="70"/>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селективной сборки;</w:t>
            </w:r>
          </w:p>
          <w:p w:rsidR="00F43112" w:rsidRPr="00F43112" w:rsidRDefault="00F43112" w:rsidP="00F43112">
            <w:pPr>
              <w:numPr>
                <w:ilvl w:val="0"/>
                <w:numId w:val="70"/>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регулирования;</w:t>
            </w:r>
          </w:p>
          <w:p w:rsidR="00F43112" w:rsidRPr="00F43112" w:rsidRDefault="00F43112" w:rsidP="00F43112">
            <w:pPr>
              <w:numPr>
                <w:ilvl w:val="0"/>
                <w:numId w:val="70"/>
              </w:numPr>
              <w:tabs>
                <w:tab w:val="left" w:pos="0"/>
                <w:tab w:val="left" w:pos="851"/>
                <w:tab w:val="left" w:pos="1276"/>
              </w:tabs>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пригонки;</w:t>
            </w:r>
          </w:p>
          <w:p w:rsidR="00F43112" w:rsidRPr="00F43112" w:rsidRDefault="00F43112" w:rsidP="00F43112">
            <w:pPr>
              <w:numPr>
                <w:ilvl w:val="0"/>
                <w:numId w:val="70"/>
              </w:numPr>
              <w:tabs>
                <w:tab w:val="left" w:pos="0"/>
                <w:tab w:val="left" w:pos="851"/>
                <w:tab w:val="left" w:pos="1276"/>
              </w:tabs>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групповой взаимозаменяемостью.</w:t>
            </w:r>
          </w:p>
        </w:tc>
      </w:tr>
      <w:tr w:rsidR="00F43112" w:rsidRPr="00F43112" w:rsidTr="0065189D">
        <w:trPr>
          <w:cantSplit/>
          <w:trHeight w:val="227"/>
        </w:trPr>
        <w:tc>
          <w:tcPr>
            <w:tcW w:w="845" w:type="pct"/>
          </w:tcPr>
          <w:p w:rsidR="00F43112" w:rsidRPr="00F43112" w:rsidRDefault="00F43112" w:rsidP="00F43112">
            <w:pPr>
              <w:rPr>
                <w:rFonts w:ascii="Times New Roman" w:eastAsia="Times New Roman" w:hAnsi="Times New Roman" w:cs="Times New Roman"/>
                <w:b/>
                <w:sz w:val="20"/>
                <w:szCs w:val="20"/>
                <w:lang w:eastAsia="ru-RU"/>
              </w:rPr>
            </w:pPr>
          </w:p>
        </w:tc>
        <w:tc>
          <w:tcPr>
            <w:tcW w:w="4155" w:type="pct"/>
          </w:tcPr>
          <w:p w:rsidR="00F43112" w:rsidRPr="00F43112" w:rsidRDefault="00F43112" w:rsidP="00F43112">
            <w:pPr>
              <w:tabs>
                <w:tab w:val="left" w:pos="0"/>
                <w:tab w:val="left" w:pos="851"/>
                <w:tab w:val="left" w:pos="1276"/>
              </w:tabs>
              <w:spacing w:before="100" w:beforeAutospacing="1" w:after="100" w:afterAutospacing="1"/>
              <w:ind w:firstLine="567"/>
              <w:contextualSpacing/>
              <w:rPr>
                <w:rFonts w:ascii="Times New Roman" w:eastAsia="Times New Roman" w:hAnsi="Times New Roman" w:cs="Times New Roman"/>
                <w:b/>
                <w:sz w:val="20"/>
                <w:szCs w:val="20"/>
                <w:lang w:eastAsia="ru-RU"/>
              </w:rPr>
            </w:pPr>
            <w:r w:rsidRPr="00F43112">
              <w:rPr>
                <w:rFonts w:ascii="Times New Roman" w:eastAsia="Times New Roman" w:hAnsi="Times New Roman" w:cs="Times New Roman"/>
                <w:b/>
                <w:sz w:val="20"/>
                <w:szCs w:val="20"/>
                <w:lang w:eastAsia="ru-RU"/>
              </w:rPr>
              <w:t>Как называется размерная цепь, при которой решается задача обеспечения точности при изготовлении изделий?</w:t>
            </w:r>
          </w:p>
          <w:p w:rsidR="00F43112" w:rsidRPr="00F43112" w:rsidRDefault="00F43112" w:rsidP="00F43112">
            <w:pPr>
              <w:tabs>
                <w:tab w:val="left" w:pos="0"/>
                <w:tab w:val="left" w:pos="851"/>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1) конструкторская;</w:t>
            </w:r>
          </w:p>
          <w:p w:rsidR="00F43112" w:rsidRPr="00F43112" w:rsidRDefault="00F43112" w:rsidP="00F43112">
            <w:pPr>
              <w:tabs>
                <w:tab w:val="left" w:pos="0"/>
                <w:tab w:val="left" w:pos="851"/>
                <w:tab w:val="left" w:pos="1276"/>
              </w:tabs>
              <w:spacing w:before="100" w:beforeAutospacing="1" w:after="100" w:afterAutospacing="1"/>
              <w:ind w:left="567"/>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2) технологическая;</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3) измерительная;</w:t>
            </w:r>
          </w:p>
          <w:p w:rsidR="00F43112" w:rsidRPr="00F43112" w:rsidRDefault="00F43112" w:rsidP="00F43112">
            <w:pPr>
              <w:tabs>
                <w:tab w:val="left" w:pos="0"/>
                <w:tab w:val="left" w:pos="851"/>
                <w:tab w:val="left" w:pos="1276"/>
              </w:tabs>
              <w:spacing w:before="100" w:beforeAutospacing="1" w:after="100" w:afterAutospacing="1"/>
              <w:ind w:left="927" w:hanging="410"/>
              <w:contextualSpacing/>
              <w:rPr>
                <w:rFonts w:ascii="Times New Roman" w:eastAsia="Times New Roman" w:hAnsi="Times New Roman" w:cs="Times New Roman"/>
                <w:b/>
                <w:bCs/>
                <w:sz w:val="20"/>
                <w:szCs w:val="20"/>
                <w:lang w:eastAsia="ru-RU"/>
              </w:rPr>
            </w:pPr>
            <w:r w:rsidRPr="00F43112">
              <w:rPr>
                <w:rFonts w:ascii="Times New Roman" w:eastAsia="Times New Roman" w:hAnsi="Times New Roman" w:cs="Times New Roman"/>
                <w:sz w:val="20"/>
                <w:szCs w:val="20"/>
                <w:lang w:eastAsia="ru-RU"/>
              </w:rPr>
              <w:t xml:space="preserve">4) </w:t>
            </w:r>
            <w:proofErr w:type="gramStart"/>
            <w:r w:rsidRPr="00F43112">
              <w:rPr>
                <w:rFonts w:ascii="Times New Roman" w:eastAsia="Times New Roman" w:hAnsi="Times New Roman" w:cs="Times New Roman"/>
                <w:sz w:val="20"/>
                <w:szCs w:val="20"/>
                <w:lang w:eastAsia="ru-RU"/>
              </w:rPr>
              <w:t>сборочная.</w:t>
            </w:r>
            <w:r w:rsidRPr="00F43112">
              <w:rPr>
                <w:rFonts w:ascii="Times New Roman" w:eastAsia="Times New Roman" w:hAnsi="Times New Roman" w:cs="Times New Roman"/>
                <w:bCs/>
                <w:sz w:val="20"/>
                <w:szCs w:val="20"/>
                <w:lang w:eastAsia="ru-RU"/>
              </w:rPr>
              <w:t>.</w:t>
            </w:r>
            <w:proofErr w:type="gramEnd"/>
          </w:p>
        </w:tc>
      </w:tr>
    </w:tbl>
    <w:p w:rsidR="00F43112" w:rsidRPr="00F43112" w:rsidRDefault="00F43112" w:rsidP="00F43112">
      <w:pPr>
        <w:rPr>
          <w:rFonts w:ascii="Times New Roman" w:eastAsia="Times New Roman" w:hAnsi="Times New Roman" w:cs="Times New Roman"/>
          <w:b/>
          <w:i/>
          <w:sz w:val="24"/>
          <w:szCs w:val="24"/>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br w:type="page"/>
      </w:r>
    </w:p>
    <w:p w:rsidR="00F43112" w:rsidRPr="00F43112" w:rsidRDefault="00F43112" w:rsidP="00F43112">
      <w:pPr>
        <w:widowControl w:val="0"/>
        <w:jc w:val="center"/>
        <w:rPr>
          <w:rFonts w:ascii="Times New Roman" w:eastAsia="Times New Roman" w:hAnsi="Times New Roman" w:cs="Times New Roman"/>
          <w:sz w:val="24"/>
          <w:szCs w:val="24"/>
          <w:lang w:eastAsia="ru-RU"/>
        </w:rPr>
      </w:pPr>
      <w:r w:rsidRPr="00F43112">
        <w:rPr>
          <w:rFonts w:ascii="Times New Roman" w:eastAsia="Times New Roman" w:hAnsi="Times New Roman" w:cs="Times New Roman"/>
          <w:b/>
          <w:sz w:val="24"/>
          <w:szCs w:val="24"/>
          <w:lang w:eastAsia="ru-RU"/>
        </w:rPr>
        <w:lastRenderedPageBreak/>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F43112" w:rsidRPr="00F43112" w:rsidRDefault="00F43112" w:rsidP="00F43112">
      <w:pPr>
        <w:widowControl w:val="0"/>
        <w:rPr>
          <w:rFonts w:ascii="Times New Roman" w:eastAsia="Times New Roman" w:hAnsi="Times New Roman" w:cs="Times New Roman"/>
          <w:sz w:val="6"/>
          <w:szCs w:val="6"/>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7"/>
        <w:gridCol w:w="884"/>
        <w:gridCol w:w="3601"/>
        <w:gridCol w:w="1847"/>
        <w:gridCol w:w="962"/>
        <w:gridCol w:w="1193"/>
      </w:tblGrid>
      <w:tr w:rsidR="00F43112" w:rsidRPr="00F43112" w:rsidTr="005B2865">
        <w:trPr>
          <w:trHeight w:val="227"/>
          <w:tblHeader/>
        </w:trPr>
        <w:tc>
          <w:tcPr>
            <w:tcW w:w="459"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Код компетенции</w:t>
            </w:r>
          </w:p>
        </w:tc>
        <w:tc>
          <w:tcPr>
            <w:tcW w:w="473"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Уровень освоения</w:t>
            </w:r>
          </w:p>
        </w:tc>
        <w:tc>
          <w:tcPr>
            <w:tcW w:w="1927"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Форма контроля</w:t>
            </w:r>
          </w:p>
        </w:tc>
        <w:tc>
          <w:tcPr>
            <w:tcW w:w="988"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 выполнения</w:t>
            </w: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мах результат, балл</w:t>
            </w:r>
          </w:p>
        </w:tc>
        <w:tc>
          <w:tcPr>
            <w:tcW w:w="638"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Результат обучающегося</w:t>
            </w:r>
          </w:p>
        </w:tc>
      </w:tr>
      <w:tr w:rsidR="00F43112" w:rsidRPr="00F43112" w:rsidTr="005B2865">
        <w:trPr>
          <w:trHeight w:val="227"/>
          <w:tblHeader/>
        </w:trPr>
        <w:tc>
          <w:tcPr>
            <w:tcW w:w="459" w:type="pct"/>
            <w:vMerge w:val="restart"/>
            <w:shd w:val="clear" w:color="auto" w:fill="auto"/>
            <w:noWrap/>
          </w:tcPr>
          <w:p w:rsidR="00F43112" w:rsidRPr="00F43112" w:rsidRDefault="005B2865" w:rsidP="00F43112">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w:t>
            </w:r>
            <w:r w:rsidR="00F43112" w:rsidRPr="00F43112">
              <w:rPr>
                <w:rFonts w:ascii="Times New Roman" w:eastAsia="Times New Roman" w:hAnsi="Times New Roman" w:cs="Times New Roman"/>
                <w:color w:val="000000"/>
                <w:sz w:val="20"/>
                <w:szCs w:val="20"/>
                <w:lang w:eastAsia="ru-RU"/>
              </w:rPr>
              <w:t>ПК-3</w:t>
            </w: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Пороговый </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Опрос, лабораторная работа 1-7</w:t>
            </w:r>
          </w:p>
        </w:tc>
        <w:tc>
          <w:tcPr>
            <w:tcW w:w="988" w:type="pct"/>
            <w:vMerge w:val="restar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&lt;50 – компетенция не освоена – 0 баллов,</w:t>
            </w:r>
          </w:p>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≥50 – компетенция освоена – </w:t>
            </w:r>
            <w:r w:rsidRPr="00F43112">
              <w:rPr>
                <w:rFonts w:ascii="Times New Roman" w:eastAsia="Times New Roman" w:hAnsi="Times New Roman" w:cs="Times New Roman"/>
                <w:color w:val="000000"/>
                <w:sz w:val="20"/>
                <w:szCs w:val="20"/>
                <w:lang w:val="en-US" w:eastAsia="ru-RU"/>
              </w:rPr>
              <w:t>m</w:t>
            </w:r>
            <w:r w:rsidRPr="00F43112">
              <w:rPr>
                <w:rFonts w:ascii="Times New Roman" w:eastAsia="Times New Roman" w:hAnsi="Times New Roman" w:cs="Times New Roman"/>
                <w:color w:val="000000"/>
                <w:sz w:val="20"/>
                <w:szCs w:val="20"/>
                <w:lang w:eastAsia="ru-RU"/>
              </w:rPr>
              <w:t>ах балл</w:t>
            </w: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3</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Повышенный</w:t>
            </w:r>
          </w:p>
        </w:tc>
        <w:tc>
          <w:tcPr>
            <w:tcW w:w="1927" w:type="pct"/>
            <w:noWrap/>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выполнение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Продвинутый</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Метод малых групп, самостоятельное выполнение </w:t>
            </w:r>
            <w:r w:rsidR="009C5905">
              <w:rPr>
                <w:rFonts w:ascii="Times New Roman" w:eastAsia="Times New Roman" w:hAnsi="Times New Roman" w:cs="Times New Roman"/>
                <w:color w:val="000000"/>
                <w:sz w:val="20"/>
                <w:szCs w:val="20"/>
                <w:lang w:eastAsia="ru-RU"/>
              </w:rPr>
              <w:t>курсовой работы</w:t>
            </w:r>
            <w:r w:rsidRPr="00F43112">
              <w:rPr>
                <w:rFonts w:ascii="Times New Roman" w:eastAsia="Times New Roman" w:hAnsi="Times New Roman" w:cs="Times New Roman"/>
                <w:color w:val="000000"/>
                <w:sz w:val="20"/>
                <w:szCs w:val="20"/>
                <w:lang w:eastAsia="ru-RU"/>
              </w:rPr>
              <w:t>,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val="restart"/>
            <w:shd w:val="clear" w:color="auto" w:fill="auto"/>
            <w:noWrap/>
          </w:tcPr>
          <w:p w:rsidR="00F43112" w:rsidRPr="00F43112" w:rsidRDefault="00F43112" w:rsidP="005B2865">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ПК-</w:t>
            </w:r>
            <w:r w:rsidR="005B2865">
              <w:rPr>
                <w:rFonts w:ascii="Times New Roman" w:eastAsia="Times New Roman" w:hAnsi="Times New Roman" w:cs="Times New Roman"/>
                <w:color w:val="000000"/>
                <w:sz w:val="20"/>
                <w:szCs w:val="20"/>
                <w:lang w:eastAsia="ru-RU"/>
              </w:rPr>
              <w:t>2</w:t>
            </w: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Пороговый </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Опрос, лабораторная работа 1-7</w:t>
            </w:r>
          </w:p>
          <w:p w:rsidR="00F43112" w:rsidRPr="00F43112" w:rsidRDefault="00F43112" w:rsidP="00F43112">
            <w:pPr>
              <w:rPr>
                <w:rFonts w:ascii="Times New Roman" w:eastAsia="Times New Roman" w:hAnsi="Times New Roman" w:cs="Times New Roman"/>
                <w:color w:val="000000"/>
                <w:sz w:val="20"/>
                <w:szCs w:val="20"/>
                <w:lang w:eastAsia="ru-RU"/>
              </w:rPr>
            </w:pP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3</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Повышенный</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Выполнение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Продвинутый</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val="restart"/>
            <w:shd w:val="clear" w:color="auto" w:fill="auto"/>
            <w:noWrap/>
            <w:vAlign w:val="center"/>
          </w:tcPr>
          <w:p w:rsidR="00F43112" w:rsidRPr="00F43112" w:rsidRDefault="00F43112" w:rsidP="005B2865">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ПК-</w:t>
            </w:r>
            <w:r w:rsidR="005B2865">
              <w:rPr>
                <w:rFonts w:ascii="Times New Roman" w:eastAsia="Times New Roman" w:hAnsi="Times New Roman" w:cs="Times New Roman"/>
                <w:color w:val="000000"/>
                <w:sz w:val="20"/>
                <w:szCs w:val="20"/>
                <w:lang w:eastAsia="ru-RU"/>
              </w:rPr>
              <w:t>5</w:t>
            </w: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Пороговый </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Опрос, лабораторная работа 3-7</w:t>
            </w:r>
          </w:p>
          <w:p w:rsidR="00F43112" w:rsidRPr="00F43112" w:rsidRDefault="00F43112" w:rsidP="00F43112">
            <w:pPr>
              <w:rPr>
                <w:rFonts w:ascii="Times New Roman" w:eastAsia="Times New Roman" w:hAnsi="Times New Roman" w:cs="Times New Roman"/>
                <w:color w:val="000000"/>
                <w:sz w:val="20"/>
                <w:szCs w:val="20"/>
                <w:lang w:eastAsia="ru-RU"/>
              </w:rPr>
            </w:pP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3</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Повышенный</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sz w:val="20"/>
                <w:szCs w:val="20"/>
                <w:lang w:eastAsia="ru-RU"/>
              </w:rPr>
            </w:pPr>
            <w:r w:rsidRPr="00F43112">
              <w:rPr>
                <w:rFonts w:ascii="Times New Roman" w:eastAsia="Times New Roman" w:hAnsi="Times New Roman" w:cs="Times New Roman"/>
                <w:sz w:val="20"/>
                <w:szCs w:val="20"/>
                <w:lang w:eastAsia="ru-RU"/>
              </w:rPr>
              <w:t xml:space="preserve">Выполнение </w:t>
            </w:r>
            <w:r w:rsidR="009C5905">
              <w:rPr>
                <w:rFonts w:ascii="Times New Roman" w:eastAsia="Times New Roman" w:hAnsi="Times New Roman" w:cs="Times New Roman"/>
                <w:sz w:val="20"/>
                <w:szCs w:val="20"/>
                <w:lang w:eastAsia="ru-RU"/>
              </w:rPr>
              <w:t>курсовой работы</w:t>
            </w:r>
            <w:r w:rsidRPr="00F43112">
              <w:rPr>
                <w:rFonts w:ascii="Times New Roman" w:eastAsia="Times New Roman" w:hAnsi="Times New Roman" w:cs="Times New Roman"/>
                <w:sz w:val="20"/>
                <w:szCs w:val="20"/>
                <w:lang w:eastAsia="ru-RU"/>
              </w:rPr>
              <w:t>,</w:t>
            </w:r>
          </w:p>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sz w:val="20"/>
                <w:szCs w:val="20"/>
                <w:lang w:eastAsia="ru-RU"/>
              </w:rPr>
              <w:t>промежуточное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blHeader/>
        </w:trPr>
        <w:tc>
          <w:tcPr>
            <w:tcW w:w="459" w:type="pct"/>
            <w:vMerge/>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473"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Продвинутый</w:t>
            </w:r>
          </w:p>
        </w:tc>
        <w:tc>
          <w:tcPr>
            <w:tcW w:w="1927" w:type="pct"/>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hAnsi="Times New Roman" w:cs="Times New Roman"/>
                <w:sz w:val="20"/>
                <w:szCs w:val="20"/>
              </w:rPr>
              <w:t xml:space="preserve">Метод малых групп, самостоятельное выполнение </w:t>
            </w:r>
            <w:r w:rsidR="009C5905">
              <w:rPr>
                <w:rFonts w:ascii="Times New Roman" w:hAnsi="Times New Roman" w:cs="Times New Roman"/>
                <w:sz w:val="20"/>
                <w:szCs w:val="20"/>
              </w:rPr>
              <w:t>курсовой работы</w:t>
            </w:r>
            <w:r w:rsidRPr="00F43112">
              <w:rPr>
                <w:rFonts w:ascii="Times New Roman" w:hAnsi="Times New Roman" w:cs="Times New Roman"/>
                <w:sz w:val="20"/>
                <w:szCs w:val="20"/>
              </w:rPr>
              <w:t>, тестирование</w:t>
            </w:r>
          </w:p>
        </w:tc>
        <w:tc>
          <w:tcPr>
            <w:tcW w:w="988" w:type="pct"/>
            <w:vMerge/>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515"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w:t>
            </w:r>
          </w:p>
        </w:tc>
        <w:tc>
          <w:tcPr>
            <w:tcW w:w="638" w:type="pct"/>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5B2865">
        <w:trPr>
          <w:trHeight w:val="227"/>
        </w:trPr>
        <w:tc>
          <w:tcPr>
            <w:tcW w:w="3847" w:type="pct"/>
            <w:gridSpan w:val="4"/>
            <w:vMerge w:val="restart"/>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Всего за семестр</w:t>
            </w:r>
          </w:p>
        </w:tc>
        <w:tc>
          <w:tcPr>
            <w:tcW w:w="1153" w:type="pct"/>
            <w:gridSpan w:val="2"/>
            <w:shd w:val="clear" w:color="auto" w:fill="auto"/>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Среднее арифметическое по всем уровням</w:t>
            </w:r>
          </w:p>
        </w:tc>
      </w:tr>
      <w:tr w:rsidR="00F43112" w:rsidRPr="00F43112" w:rsidTr="005B2865">
        <w:trPr>
          <w:trHeight w:val="227"/>
        </w:trPr>
        <w:tc>
          <w:tcPr>
            <w:tcW w:w="3847" w:type="pct"/>
            <w:gridSpan w:val="4"/>
            <w:vMerge/>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638"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5B2865">
        <w:trPr>
          <w:trHeight w:val="227"/>
        </w:trPr>
        <w:tc>
          <w:tcPr>
            <w:tcW w:w="459" w:type="pct"/>
            <w:shd w:val="clear" w:color="auto" w:fill="auto"/>
            <w:noWrap/>
            <w:vAlign w:val="center"/>
            <w:hideMark/>
          </w:tcPr>
          <w:p w:rsidR="00F43112" w:rsidRPr="00F43112" w:rsidRDefault="005B2865" w:rsidP="00F43112">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w:t>
            </w:r>
            <w:r w:rsidR="00F43112" w:rsidRPr="00F43112">
              <w:rPr>
                <w:rFonts w:ascii="Times New Roman" w:eastAsia="Times New Roman" w:hAnsi="Times New Roman" w:cs="Times New Roman"/>
                <w:color w:val="000000"/>
                <w:sz w:val="20"/>
                <w:szCs w:val="20"/>
                <w:lang w:eastAsia="ru-RU"/>
              </w:rPr>
              <w:t xml:space="preserve">ПК-3, </w:t>
            </w:r>
          </w:p>
          <w:p w:rsidR="00F43112" w:rsidRPr="00F43112" w:rsidRDefault="00F43112" w:rsidP="005B2865">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ПК-</w:t>
            </w:r>
            <w:r w:rsidR="005B2865">
              <w:rPr>
                <w:rFonts w:ascii="Times New Roman" w:eastAsia="Times New Roman" w:hAnsi="Times New Roman" w:cs="Times New Roman"/>
                <w:color w:val="000000"/>
                <w:sz w:val="20"/>
                <w:szCs w:val="20"/>
                <w:lang w:eastAsia="ru-RU"/>
              </w:rPr>
              <w:t>2</w:t>
            </w:r>
            <w:r w:rsidRPr="00F43112">
              <w:rPr>
                <w:rFonts w:ascii="Times New Roman" w:eastAsia="Times New Roman" w:hAnsi="Times New Roman" w:cs="Times New Roman"/>
                <w:color w:val="000000"/>
                <w:sz w:val="20"/>
                <w:szCs w:val="20"/>
                <w:lang w:eastAsia="ru-RU"/>
              </w:rPr>
              <w:t>, ПК-</w:t>
            </w:r>
            <w:r w:rsidR="005B2865">
              <w:rPr>
                <w:rFonts w:ascii="Times New Roman" w:eastAsia="Times New Roman" w:hAnsi="Times New Roman" w:cs="Times New Roman"/>
                <w:color w:val="000000"/>
                <w:sz w:val="20"/>
                <w:szCs w:val="20"/>
                <w:lang w:eastAsia="ru-RU"/>
              </w:rPr>
              <w:t>5</w:t>
            </w:r>
          </w:p>
        </w:tc>
        <w:tc>
          <w:tcPr>
            <w:tcW w:w="473" w:type="pct"/>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экзамен</w:t>
            </w:r>
          </w:p>
        </w:tc>
        <w:tc>
          <w:tcPr>
            <w:tcW w:w="1927" w:type="pct"/>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Банк тестовых заданий</w:t>
            </w:r>
          </w:p>
        </w:tc>
        <w:tc>
          <w:tcPr>
            <w:tcW w:w="988" w:type="pct"/>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Определяется</w:t>
            </w:r>
          </w:p>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преподавателем в КОЗ</w:t>
            </w: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6</w:t>
            </w:r>
          </w:p>
        </w:tc>
        <w:tc>
          <w:tcPr>
            <w:tcW w:w="638"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5B2865">
        <w:trPr>
          <w:trHeight w:val="227"/>
        </w:trPr>
        <w:tc>
          <w:tcPr>
            <w:tcW w:w="3847" w:type="pct"/>
            <w:gridSpan w:val="4"/>
            <w:vMerge w:val="restart"/>
            <w:shd w:val="clear" w:color="auto" w:fill="auto"/>
            <w:noWrap/>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ИТОГОВЫЙ РЕЗУЛЬТАТ</w:t>
            </w: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до 3 баллов</w:t>
            </w:r>
          </w:p>
        </w:tc>
        <w:tc>
          <w:tcPr>
            <w:tcW w:w="638" w:type="pct"/>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неудовлетворительно</w:t>
            </w:r>
          </w:p>
        </w:tc>
      </w:tr>
      <w:tr w:rsidR="00F43112" w:rsidRPr="00F43112" w:rsidTr="005B2865">
        <w:trPr>
          <w:trHeight w:val="227"/>
        </w:trPr>
        <w:tc>
          <w:tcPr>
            <w:tcW w:w="3847" w:type="pct"/>
            <w:gridSpan w:val="4"/>
            <w:vMerge/>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3…5 баллов</w:t>
            </w:r>
          </w:p>
        </w:tc>
        <w:tc>
          <w:tcPr>
            <w:tcW w:w="638" w:type="pct"/>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удовлетворительно</w:t>
            </w:r>
          </w:p>
        </w:tc>
      </w:tr>
      <w:tr w:rsidR="00F43112" w:rsidRPr="00F43112" w:rsidTr="005B2865">
        <w:trPr>
          <w:trHeight w:val="227"/>
        </w:trPr>
        <w:tc>
          <w:tcPr>
            <w:tcW w:w="3847" w:type="pct"/>
            <w:gridSpan w:val="4"/>
            <w:vMerge/>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6…8 баллов</w:t>
            </w:r>
          </w:p>
        </w:tc>
        <w:tc>
          <w:tcPr>
            <w:tcW w:w="638" w:type="pct"/>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хорошо</w:t>
            </w:r>
          </w:p>
        </w:tc>
      </w:tr>
      <w:tr w:rsidR="00F43112" w:rsidRPr="00F43112" w:rsidTr="005B2865">
        <w:trPr>
          <w:trHeight w:val="227"/>
        </w:trPr>
        <w:tc>
          <w:tcPr>
            <w:tcW w:w="3847" w:type="pct"/>
            <w:gridSpan w:val="4"/>
            <w:vMerge/>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515" w:type="pct"/>
            <w:shd w:val="clear" w:color="auto" w:fill="auto"/>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8…10 баллов</w:t>
            </w:r>
          </w:p>
        </w:tc>
        <w:tc>
          <w:tcPr>
            <w:tcW w:w="638" w:type="pct"/>
            <w:shd w:val="clear" w:color="auto" w:fill="auto"/>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отлично</w:t>
            </w:r>
          </w:p>
        </w:tc>
      </w:tr>
    </w:tbl>
    <w:p w:rsidR="00F43112" w:rsidRPr="00F43112" w:rsidRDefault="00F43112" w:rsidP="00F43112">
      <w:pPr>
        <w:rPr>
          <w:rFonts w:ascii="Times New Roman" w:eastAsia="Times New Roman" w:hAnsi="Times New Roman" w:cs="Times New Roman"/>
          <w:sz w:val="28"/>
          <w:szCs w:val="28"/>
          <w:lang w:eastAsia="ru-RU"/>
        </w:rPr>
      </w:pPr>
    </w:p>
    <w:p w:rsidR="00F43112" w:rsidRPr="00F43112" w:rsidRDefault="00F43112" w:rsidP="00F43112">
      <w:pPr>
        <w:rPr>
          <w:rFonts w:ascii="Times New Roman" w:eastAsia="Times New Roman" w:hAnsi="Times New Roman" w:cs="Times New Roman"/>
          <w:sz w:val="24"/>
          <w:szCs w:val="24"/>
          <w:lang w:eastAsia="ru-RU"/>
        </w:rPr>
      </w:pPr>
      <w:r w:rsidRPr="00F43112">
        <w:rPr>
          <w:rFonts w:ascii="Times New Roman" w:eastAsia="Times New Roman" w:hAnsi="Times New Roman" w:cs="Times New Roman"/>
          <w:sz w:val="24"/>
          <w:szCs w:val="24"/>
          <w:lang w:eastAsia="ru-RU"/>
        </w:rPr>
        <w:br w:type="page"/>
      </w:r>
    </w:p>
    <w:p w:rsidR="00F43112" w:rsidRPr="00F43112" w:rsidRDefault="00F43112" w:rsidP="00F43112">
      <w:pPr>
        <w:rPr>
          <w:rFonts w:ascii="Times New Roman" w:eastAsia="Times New Roman" w:hAnsi="Times New Roman" w:cs="Times New Roman"/>
          <w:b/>
          <w:sz w:val="24"/>
          <w:szCs w:val="24"/>
          <w:u w:val="single"/>
          <w:lang w:eastAsia="ru-RU"/>
        </w:rPr>
      </w:pPr>
      <w:r w:rsidRPr="00F43112">
        <w:rPr>
          <w:rFonts w:ascii="Times New Roman" w:eastAsia="Times New Roman" w:hAnsi="Times New Roman" w:cs="Times New Roman"/>
          <w:b/>
          <w:sz w:val="24"/>
          <w:szCs w:val="24"/>
          <w:u w:val="single"/>
          <w:lang w:eastAsia="ru-RU"/>
        </w:rPr>
        <w:lastRenderedPageBreak/>
        <w:t>Объяснения по заполнению (дидактические материалы для преподавателей)</w:t>
      </w:r>
    </w:p>
    <w:p w:rsidR="00F43112" w:rsidRPr="00F43112" w:rsidRDefault="00F43112" w:rsidP="00F43112">
      <w:pPr>
        <w:rPr>
          <w:rFonts w:ascii="Times New Roman" w:eastAsia="Times New Roman" w:hAnsi="Times New Roman" w:cs="Times New Roman"/>
          <w:i/>
          <w:sz w:val="24"/>
          <w:szCs w:val="24"/>
          <w:lang w:eastAsia="ru-RU"/>
        </w:rPr>
      </w:pPr>
      <w:r w:rsidRPr="00F43112">
        <w:rPr>
          <w:rFonts w:ascii="Times New Roman" w:eastAsia="Times New Roman" w:hAnsi="Times New Roman" w:cs="Times New Roman"/>
          <w:i/>
          <w:color w:val="FF0000"/>
          <w:sz w:val="24"/>
          <w:szCs w:val="24"/>
          <w:lang w:eastAsia="ru-RU"/>
        </w:rPr>
        <w:t>Данные материалы окажут Вам помощь при разработке РПД. Оставлять в своей РПД в таком виде эти материалы не нужно.</w:t>
      </w:r>
    </w:p>
    <w:tbl>
      <w:tblPr>
        <w:tblStyle w:val="12"/>
        <w:tblW w:w="9350" w:type="dxa"/>
        <w:tblInd w:w="-5" w:type="dxa"/>
        <w:tblLayout w:type="fixed"/>
        <w:tblLook w:val="04A0" w:firstRow="1" w:lastRow="0" w:firstColumn="1" w:lastColumn="0" w:noHBand="0" w:noVBand="1"/>
      </w:tblPr>
      <w:tblGrid>
        <w:gridCol w:w="1701"/>
        <w:gridCol w:w="7649"/>
      </w:tblGrid>
      <w:tr w:rsidR="00F43112" w:rsidRPr="00F43112" w:rsidTr="0065189D">
        <w:tc>
          <w:tcPr>
            <w:tcW w:w="9350" w:type="dxa"/>
            <w:gridSpan w:val="2"/>
            <w:vAlign w:val="center"/>
          </w:tcPr>
          <w:p w:rsidR="00F43112" w:rsidRPr="00F43112" w:rsidRDefault="00F43112" w:rsidP="00F43112">
            <w:pPr>
              <w:jc w:val="center"/>
              <w:rPr>
                <w:b/>
                <w:szCs w:val="24"/>
              </w:rPr>
            </w:pPr>
            <w:r w:rsidRPr="00F43112">
              <w:rPr>
                <w:b/>
                <w:sz w:val="24"/>
                <w:szCs w:val="24"/>
              </w:rPr>
              <w:t>Обязательные виды интерактивных занятий</w:t>
            </w:r>
          </w:p>
        </w:tc>
      </w:tr>
      <w:tr w:rsidR="00F43112" w:rsidRPr="00F43112" w:rsidTr="0065189D">
        <w:tc>
          <w:tcPr>
            <w:tcW w:w="1701" w:type="dxa"/>
            <w:vAlign w:val="center"/>
          </w:tcPr>
          <w:p w:rsidR="00F43112" w:rsidRPr="00F43112" w:rsidRDefault="00F43112" w:rsidP="00F43112">
            <w:pPr>
              <w:jc w:val="center"/>
              <w:rPr>
                <w:rFonts w:ascii="Tahoma" w:hAnsi="Tahoma" w:cs="Tahoma"/>
                <w:b/>
                <w:color w:val="424242"/>
                <w:szCs w:val="21"/>
              </w:rPr>
            </w:pPr>
            <w:r w:rsidRPr="00F43112">
              <w:rPr>
                <w:b/>
                <w:sz w:val="16"/>
                <w:szCs w:val="24"/>
              </w:rPr>
              <w:t>Вид интерактивной образовательной технологии</w:t>
            </w:r>
          </w:p>
        </w:tc>
        <w:tc>
          <w:tcPr>
            <w:tcW w:w="7649" w:type="dxa"/>
            <w:vAlign w:val="center"/>
          </w:tcPr>
          <w:p w:rsidR="00F43112" w:rsidRPr="00F43112" w:rsidRDefault="00F43112" w:rsidP="00F43112">
            <w:pPr>
              <w:jc w:val="center"/>
              <w:rPr>
                <w:b/>
                <w:szCs w:val="24"/>
              </w:rPr>
            </w:pPr>
            <w:r w:rsidRPr="00F43112">
              <w:rPr>
                <w:b/>
                <w:szCs w:val="24"/>
              </w:rPr>
              <w:t>Описание</w:t>
            </w:r>
          </w:p>
        </w:tc>
      </w:tr>
      <w:tr w:rsidR="00F43112" w:rsidRPr="00F43112" w:rsidTr="0065189D">
        <w:tc>
          <w:tcPr>
            <w:tcW w:w="1701" w:type="dxa"/>
          </w:tcPr>
          <w:p w:rsidR="00F43112" w:rsidRPr="00F43112" w:rsidRDefault="00F43112" w:rsidP="00F43112">
            <w:pPr>
              <w:rPr>
                <w:rFonts w:ascii="Tahoma" w:hAnsi="Tahoma" w:cs="Tahoma"/>
                <w:color w:val="424242"/>
                <w:sz w:val="21"/>
                <w:szCs w:val="21"/>
              </w:rPr>
            </w:pPr>
            <w:r w:rsidRPr="00F43112">
              <w:rPr>
                <w:sz w:val="18"/>
                <w:szCs w:val="24"/>
              </w:rPr>
              <w:t>Метод малых групп</w:t>
            </w:r>
          </w:p>
        </w:tc>
        <w:tc>
          <w:tcPr>
            <w:tcW w:w="7649" w:type="dxa"/>
          </w:tcPr>
          <w:p w:rsidR="00F43112" w:rsidRPr="00F43112" w:rsidRDefault="00F43112" w:rsidP="00F43112">
            <w:pPr>
              <w:jc w:val="both"/>
              <w:rPr>
                <w:sz w:val="18"/>
                <w:szCs w:val="24"/>
              </w:rPr>
            </w:pPr>
            <w:r w:rsidRPr="00F43112">
              <w:rPr>
                <w:sz w:val="18"/>
                <w:szCs w:val="24"/>
              </w:rPr>
              <w:t>Работа в малых группах предполагает решение определенных образовательных задач в рамках небольших групп с последующим обсуждением полученных результатов. Этот метод развивает навыки сотрудничества, достижения компромиссного решения, аналитические способности.</w:t>
            </w:r>
          </w:p>
        </w:tc>
      </w:tr>
      <w:tr w:rsidR="00F43112" w:rsidRPr="00F43112" w:rsidTr="0065189D">
        <w:tc>
          <w:tcPr>
            <w:tcW w:w="1701" w:type="dxa"/>
          </w:tcPr>
          <w:p w:rsidR="00F43112" w:rsidRPr="00F43112" w:rsidRDefault="00F43112" w:rsidP="00F43112">
            <w:pPr>
              <w:rPr>
                <w:sz w:val="18"/>
                <w:szCs w:val="24"/>
              </w:rPr>
            </w:pPr>
            <w:r w:rsidRPr="00F43112">
              <w:rPr>
                <w:sz w:val="18"/>
                <w:szCs w:val="24"/>
              </w:rPr>
              <w:t xml:space="preserve">Круглый стол </w:t>
            </w:r>
          </w:p>
        </w:tc>
        <w:tc>
          <w:tcPr>
            <w:tcW w:w="7649" w:type="dxa"/>
          </w:tcPr>
          <w:p w:rsidR="00F43112" w:rsidRPr="00F43112" w:rsidRDefault="00F43112" w:rsidP="00F43112">
            <w:pPr>
              <w:jc w:val="both"/>
              <w:rPr>
                <w:sz w:val="18"/>
                <w:szCs w:val="24"/>
              </w:rPr>
            </w:pPr>
            <w:r w:rsidRPr="00F43112">
              <w:rPr>
                <w:sz w:val="18"/>
                <w:szCs w:val="24"/>
              </w:rPr>
              <w:t>Это метод интерактивного обучения, одна из организационных форм познавательной деятельности студентов, позволяющая закрепить полученные ранее знания, восполнить недостающую информацию, сформировать умения решать проблемы, укрепить позиции, научить культуре ведения дискуссии. Характерной чертой «круглого стола» является сочетание тематической дискуссии с групповой консультацией.</w:t>
            </w:r>
          </w:p>
          <w:p w:rsidR="00F43112" w:rsidRPr="00F43112" w:rsidRDefault="00F43112" w:rsidP="00F43112">
            <w:pPr>
              <w:jc w:val="both"/>
              <w:rPr>
                <w:sz w:val="18"/>
                <w:szCs w:val="24"/>
              </w:rPr>
            </w:pPr>
            <w:r w:rsidRPr="00F43112">
              <w:rPr>
                <w:sz w:val="18"/>
                <w:szCs w:val="24"/>
              </w:rPr>
              <w:t>Основной целью проведения «круглого стола» является выработка у обучающихся профессиональных умений излагать мысли, аргументировать свои соображения, обосновывать предлагаемые решения и отстаивать свои убеждения. При этом происходит закрепление информации и самостоятельной работы с дополнительным материалом, а также выявление проблем и вопросов для обсуждения.</w:t>
            </w:r>
          </w:p>
        </w:tc>
      </w:tr>
      <w:tr w:rsidR="00F43112" w:rsidRPr="00F43112" w:rsidTr="0065189D">
        <w:tc>
          <w:tcPr>
            <w:tcW w:w="1701" w:type="dxa"/>
          </w:tcPr>
          <w:p w:rsidR="00F43112" w:rsidRPr="00F43112" w:rsidRDefault="00F43112" w:rsidP="00F43112">
            <w:pPr>
              <w:rPr>
                <w:rFonts w:ascii="Tahoma" w:hAnsi="Tahoma" w:cs="Tahoma"/>
                <w:color w:val="424242"/>
                <w:sz w:val="21"/>
                <w:szCs w:val="21"/>
              </w:rPr>
            </w:pPr>
            <w:r w:rsidRPr="00F43112">
              <w:rPr>
                <w:bCs/>
                <w:sz w:val="18"/>
                <w:szCs w:val="24"/>
              </w:rPr>
              <w:t>Дискуссия</w:t>
            </w:r>
          </w:p>
        </w:tc>
        <w:tc>
          <w:tcPr>
            <w:tcW w:w="7649" w:type="dxa"/>
          </w:tcPr>
          <w:p w:rsidR="00F43112" w:rsidRPr="00F43112" w:rsidRDefault="00F43112" w:rsidP="00F43112">
            <w:pPr>
              <w:jc w:val="both"/>
              <w:rPr>
                <w:rFonts w:ascii="Tahoma" w:hAnsi="Tahoma" w:cs="Tahoma"/>
                <w:color w:val="424242"/>
                <w:sz w:val="21"/>
                <w:szCs w:val="21"/>
              </w:rPr>
            </w:pPr>
            <w:r w:rsidRPr="00F43112">
              <w:rPr>
                <w:sz w:val="18"/>
                <w:szCs w:val="24"/>
              </w:rPr>
              <w:t>Это целенаправленное обсуждение конкретного вопроса, сопровождающееся обменом мнениями, идеями между двумя и более лицами, это всестороннее обсуждение спорного вопроса в публичном собрании, в частной беседе, споре. Другими словами, дискуссия заключается в коллективном обсуждении какого-либо вопроса, проблемы или сопоставлении информации, идей, мнений, предложений. Цели проведения дискуссии могут быть очень разнообразными: обучение, тренинг, диагностика, преобразование, изменение установок, стимулирование творчества и др. Задача дискуссии - обнаружить различия в понимании вопроса и в споре установить истину.</w:t>
            </w:r>
          </w:p>
        </w:tc>
      </w:tr>
      <w:tr w:rsidR="00F43112" w:rsidRPr="00F43112" w:rsidTr="0065189D">
        <w:tc>
          <w:tcPr>
            <w:tcW w:w="1701" w:type="dxa"/>
          </w:tcPr>
          <w:p w:rsidR="00F43112" w:rsidRPr="00F43112" w:rsidRDefault="00F43112" w:rsidP="00F43112">
            <w:pPr>
              <w:rPr>
                <w:rFonts w:ascii="Tahoma" w:hAnsi="Tahoma" w:cs="Tahoma"/>
                <w:color w:val="424242"/>
                <w:sz w:val="21"/>
                <w:szCs w:val="21"/>
              </w:rPr>
            </w:pPr>
            <w:r w:rsidRPr="00F43112">
              <w:rPr>
                <w:bCs/>
                <w:sz w:val="18"/>
                <w:szCs w:val="24"/>
              </w:rPr>
              <w:t>Дебаты</w:t>
            </w:r>
          </w:p>
        </w:tc>
        <w:tc>
          <w:tcPr>
            <w:tcW w:w="7649" w:type="dxa"/>
          </w:tcPr>
          <w:p w:rsidR="00F43112" w:rsidRPr="00F43112" w:rsidRDefault="00F43112" w:rsidP="00F43112">
            <w:pPr>
              <w:jc w:val="both"/>
              <w:rPr>
                <w:sz w:val="18"/>
                <w:szCs w:val="24"/>
              </w:rPr>
            </w:pPr>
            <w:r w:rsidRPr="00F43112">
              <w:rPr>
                <w:sz w:val="18"/>
                <w:szCs w:val="24"/>
              </w:rPr>
              <w:t xml:space="preserve">Это чётко структурированный и специально организованный публичный обмен мыслями между двумя сторонами по актуальным темам. </w:t>
            </w:r>
          </w:p>
          <w:p w:rsidR="00F43112" w:rsidRPr="00F43112" w:rsidRDefault="00F43112" w:rsidP="00F43112">
            <w:pPr>
              <w:jc w:val="both"/>
              <w:rPr>
                <w:rFonts w:ascii="Tahoma" w:hAnsi="Tahoma" w:cs="Tahoma"/>
                <w:color w:val="424242"/>
                <w:sz w:val="21"/>
                <w:szCs w:val="21"/>
              </w:rPr>
            </w:pPr>
            <w:r w:rsidRPr="00F43112">
              <w:rPr>
                <w:sz w:val="18"/>
                <w:szCs w:val="24"/>
              </w:rPr>
              <w:t>Благодаря своим особенностям – целостности, универсальности, личностной ориентированности и ориентации на самообразование учащихся, дебаты на сегодняшний день являются одной из самых эффективных педагогических технологий, позволяющих не только овладеть соответствующими изучаемой дисциплине навыками, но и способствующих развитию творческой активности личности, формирующих умение представлять и отстаивать свою позицию, навыки ораторского мастерства, умение вести толерантный диалог и лидерские качества.</w:t>
            </w:r>
          </w:p>
        </w:tc>
      </w:tr>
      <w:tr w:rsidR="00F43112" w:rsidRPr="00F43112" w:rsidTr="0065189D">
        <w:tc>
          <w:tcPr>
            <w:tcW w:w="1701" w:type="dxa"/>
          </w:tcPr>
          <w:p w:rsidR="00F43112" w:rsidRPr="00F43112" w:rsidRDefault="00F43112" w:rsidP="00F43112">
            <w:pPr>
              <w:rPr>
                <w:rFonts w:ascii="Tahoma" w:hAnsi="Tahoma" w:cs="Tahoma"/>
                <w:color w:val="424242"/>
                <w:sz w:val="21"/>
                <w:szCs w:val="21"/>
              </w:rPr>
            </w:pPr>
            <w:r w:rsidRPr="00F43112">
              <w:rPr>
                <w:bCs/>
                <w:sz w:val="18"/>
                <w:szCs w:val="24"/>
              </w:rPr>
              <w:t>Творческое задание</w:t>
            </w:r>
          </w:p>
        </w:tc>
        <w:tc>
          <w:tcPr>
            <w:tcW w:w="7649" w:type="dxa"/>
          </w:tcPr>
          <w:p w:rsidR="00F43112" w:rsidRPr="00F43112" w:rsidRDefault="00F43112" w:rsidP="00F43112">
            <w:pPr>
              <w:jc w:val="both"/>
              <w:rPr>
                <w:rFonts w:ascii="Tahoma" w:hAnsi="Tahoma" w:cs="Tahoma"/>
                <w:color w:val="424242"/>
                <w:sz w:val="21"/>
                <w:szCs w:val="21"/>
              </w:rPr>
            </w:pPr>
            <w:r w:rsidRPr="00F43112">
              <w:rPr>
                <w:sz w:val="18"/>
                <w:szCs w:val="24"/>
              </w:rPr>
              <w:t>Под творческими заданиями понимают такие учебные задания, которые требуют от обучающихся не простого воспроизводства информации, а содержат больший или меньший элемент неизвестности и имеют, как правило, несколько подходов.</w:t>
            </w:r>
          </w:p>
        </w:tc>
      </w:tr>
      <w:tr w:rsidR="00F43112" w:rsidRPr="00F43112" w:rsidTr="0065189D">
        <w:tc>
          <w:tcPr>
            <w:tcW w:w="1701" w:type="dxa"/>
          </w:tcPr>
          <w:p w:rsidR="00F43112" w:rsidRPr="00F43112" w:rsidRDefault="00F43112" w:rsidP="00F43112">
            <w:pPr>
              <w:rPr>
                <w:bCs/>
                <w:sz w:val="18"/>
                <w:szCs w:val="24"/>
              </w:rPr>
            </w:pPr>
            <w:r w:rsidRPr="00F43112">
              <w:rPr>
                <w:bCs/>
                <w:sz w:val="18"/>
                <w:szCs w:val="24"/>
              </w:rPr>
              <w:t>Метод проектов</w:t>
            </w:r>
          </w:p>
        </w:tc>
        <w:tc>
          <w:tcPr>
            <w:tcW w:w="7649" w:type="dxa"/>
          </w:tcPr>
          <w:p w:rsidR="00F43112" w:rsidRPr="00F43112" w:rsidRDefault="00F43112" w:rsidP="00F43112">
            <w:pPr>
              <w:jc w:val="both"/>
              <w:rPr>
                <w:sz w:val="18"/>
                <w:szCs w:val="24"/>
              </w:rPr>
            </w:pPr>
            <w:r w:rsidRPr="00F43112">
              <w:rPr>
                <w:sz w:val="18"/>
                <w:szCs w:val="24"/>
              </w:rPr>
              <w:t>Это способ достижения дидактической цели через детальную разработку проблемы (технологию), которая должна завершиться вполне реальным, осязаемым практическим результатом, оформленным тем или иным образом. Цель этого метода - развитие творческих навыков в научно - исследовательской работе студентов, обучение их поиску информации и работе с литературой, интегрирование знаний и развитие мышления</w:t>
            </w:r>
          </w:p>
        </w:tc>
      </w:tr>
      <w:tr w:rsidR="00F43112" w:rsidRPr="00F43112" w:rsidTr="0065189D">
        <w:tc>
          <w:tcPr>
            <w:tcW w:w="1701" w:type="dxa"/>
          </w:tcPr>
          <w:p w:rsidR="00F43112" w:rsidRPr="00F43112" w:rsidRDefault="00F43112" w:rsidP="00F43112">
            <w:pPr>
              <w:rPr>
                <w:bCs/>
                <w:sz w:val="18"/>
                <w:szCs w:val="24"/>
              </w:rPr>
            </w:pPr>
            <w:r w:rsidRPr="00F43112">
              <w:rPr>
                <w:bCs/>
                <w:sz w:val="18"/>
                <w:szCs w:val="24"/>
              </w:rPr>
              <w:t>Метод мозгового штурма</w:t>
            </w:r>
          </w:p>
        </w:tc>
        <w:tc>
          <w:tcPr>
            <w:tcW w:w="7649" w:type="dxa"/>
          </w:tcPr>
          <w:p w:rsidR="00F43112" w:rsidRPr="00F43112" w:rsidRDefault="00F43112" w:rsidP="00F43112">
            <w:pPr>
              <w:jc w:val="both"/>
              <w:rPr>
                <w:sz w:val="18"/>
                <w:szCs w:val="24"/>
              </w:rPr>
            </w:pPr>
            <w:r w:rsidRPr="00F43112">
              <w:rPr>
                <w:sz w:val="18"/>
                <w:szCs w:val="24"/>
              </w:rPr>
              <w:t>Оперативный метод решения проблемы на основе стимулирования творческой активности, при котором участникам обсуждения предлагают высказывать как можно большее количество вариантов решения, в том числе самых фантастичных. Затем из общего числа высказанных идей отбирают наиболее удачные, которые могут быть использованы на практике. Используется при тупиковых или проблемных ситуациях.</w:t>
            </w:r>
          </w:p>
        </w:tc>
      </w:tr>
      <w:tr w:rsidR="00F43112" w:rsidRPr="00F43112" w:rsidTr="0065189D">
        <w:tc>
          <w:tcPr>
            <w:tcW w:w="1701" w:type="dxa"/>
          </w:tcPr>
          <w:p w:rsidR="00F43112" w:rsidRPr="00F43112" w:rsidRDefault="00F43112" w:rsidP="00F43112">
            <w:pPr>
              <w:rPr>
                <w:bCs/>
                <w:sz w:val="18"/>
                <w:szCs w:val="24"/>
              </w:rPr>
            </w:pPr>
            <w:r w:rsidRPr="00F43112">
              <w:rPr>
                <w:bCs/>
                <w:sz w:val="18"/>
                <w:szCs w:val="24"/>
              </w:rPr>
              <w:t>Деловая, ролевая игра</w:t>
            </w:r>
          </w:p>
        </w:tc>
        <w:tc>
          <w:tcPr>
            <w:tcW w:w="7649" w:type="dxa"/>
          </w:tcPr>
          <w:p w:rsidR="00F43112" w:rsidRPr="00F43112" w:rsidRDefault="00F43112" w:rsidP="00F43112">
            <w:pPr>
              <w:jc w:val="both"/>
              <w:rPr>
                <w:sz w:val="18"/>
                <w:szCs w:val="24"/>
              </w:rPr>
            </w:pPr>
            <w:r w:rsidRPr="00F43112">
              <w:rPr>
                <w:sz w:val="18"/>
                <w:szCs w:val="24"/>
              </w:rPr>
              <w:t>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w:t>
            </w:r>
          </w:p>
        </w:tc>
      </w:tr>
      <w:tr w:rsidR="00F43112" w:rsidRPr="00F43112" w:rsidTr="0065189D">
        <w:tc>
          <w:tcPr>
            <w:tcW w:w="1701" w:type="dxa"/>
          </w:tcPr>
          <w:p w:rsidR="00F43112" w:rsidRPr="00F43112" w:rsidRDefault="00F43112" w:rsidP="00F43112">
            <w:pPr>
              <w:rPr>
                <w:bCs/>
                <w:sz w:val="18"/>
                <w:szCs w:val="24"/>
              </w:rPr>
            </w:pPr>
            <w:r w:rsidRPr="00F43112">
              <w:rPr>
                <w:bCs/>
                <w:sz w:val="18"/>
                <w:szCs w:val="24"/>
              </w:rPr>
              <w:t>Тренинг</w:t>
            </w:r>
          </w:p>
        </w:tc>
        <w:tc>
          <w:tcPr>
            <w:tcW w:w="7649" w:type="dxa"/>
          </w:tcPr>
          <w:p w:rsidR="00F43112" w:rsidRPr="00F43112" w:rsidRDefault="00F43112" w:rsidP="00F43112">
            <w:pPr>
              <w:jc w:val="both"/>
              <w:rPr>
                <w:sz w:val="18"/>
                <w:szCs w:val="24"/>
              </w:rPr>
            </w:pPr>
            <w:r w:rsidRPr="00F43112">
              <w:rPr>
                <w:sz w:val="18"/>
                <w:szCs w:val="24"/>
              </w:rPr>
              <w:t>Форма интерактивного обучения, целью которого является развитие компетентности межличностного и профессионального поведения в общении.</w:t>
            </w:r>
          </w:p>
          <w:p w:rsidR="00F43112" w:rsidRPr="00F43112" w:rsidRDefault="00F43112" w:rsidP="00F43112">
            <w:pPr>
              <w:jc w:val="both"/>
              <w:rPr>
                <w:sz w:val="18"/>
                <w:szCs w:val="24"/>
              </w:rPr>
            </w:pPr>
            <w:r w:rsidRPr="00F43112">
              <w:rPr>
                <w:sz w:val="18"/>
                <w:szCs w:val="24"/>
              </w:rPr>
              <w:t>Достоинство тренинга заключается в том, что он обеспечивает активное вовлечение всех участников в процесс обучения.</w:t>
            </w:r>
          </w:p>
        </w:tc>
      </w:tr>
      <w:tr w:rsidR="00F43112" w:rsidRPr="00F43112" w:rsidTr="0065189D">
        <w:tc>
          <w:tcPr>
            <w:tcW w:w="1701" w:type="dxa"/>
          </w:tcPr>
          <w:p w:rsidR="00F43112" w:rsidRPr="00F43112" w:rsidRDefault="00F43112" w:rsidP="00F43112">
            <w:pPr>
              <w:rPr>
                <w:bCs/>
                <w:sz w:val="18"/>
                <w:szCs w:val="24"/>
              </w:rPr>
            </w:pPr>
            <w:proofErr w:type="spellStart"/>
            <w:r w:rsidRPr="00F43112">
              <w:rPr>
                <w:bCs/>
                <w:sz w:val="18"/>
                <w:szCs w:val="24"/>
              </w:rPr>
              <w:t>Case-study</w:t>
            </w:r>
            <w:proofErr w:type="spellEnd"/>
            <w:r w:rsidRPr="00F43112">
              <w:rPr>
                <w:bCs/>
                <w:sz w:val="18"/>
                <w:szCs w:val="24"/>
              </w:rPr>
              <w:t xml:space="preserve"> (кейс-метод)</w:t>
            </w:r>
          </w:p>
        </w:tc>
        <w:tc>
          <w:tcPr>
            <w:tcW w:w="7649" w:type="dxa"/>
          </w:tcPr>
          <w:p w:rsidR="00F43112" w:rsidRPr="00F43112" w:rsidRDefault="00F43112" w:rsidP="00F43112">
            <w:pPr>
              <w:jc w:val="both"/>
              <w:rPr>
                <w:sz w:val="18"/>
                <w:szCs w:val="24"/>
              </w:rPr>
            </w:pPr>
            <w:r w:rsidRPr="00F43112">
              <w:rPr>
                <w:sz w:val="18"/>
                <w:szCs w:val="24"/>
              </w:rPr>
              <w:t>Усовершенствованный метод анализа конкретных ситуаций, метод активного проблемно-ситуационного анализа, основанный на обучении путем решения конкретных задач – ситуаций (решение кейсов).</w:t>
            </w:r>
          </w:p>
        </w:tc>
      </w:tr>
      <w:tr w:rsidR="00F43112" w:rsidRPr="00F43112" w:rsidTr="0065189D">
        <w:tc>
          <w:tcPr>
            <w:tcW w:w="1701" w:type="dxa"/>
          </w:tcPr>
          <w:p w:rsidR="00F43112" w:rsidRPr="00F43112" w:rsidRDefault="00F43112" w:rsidP="00F43112">
            <w:pPr>
              <w:rPr>
                <w:bCs/>
                <w:sz w:val="18"/>
                <w:szCs w:val="24"/>
              </w:rPr>
            </w:pPr>
            <w:r w:rsidRPr="00F43112">
              <w:rPr>
                <w:bCs/>
                <w:sz w:val="18"/>
                <w:szCs w:val="24"/>
              </w:rPr>
              <w:t>Мастер-класс</w:t>
            </w:r>
          </w:p>
        </w:tc>
        <w:tc>
          <w:tcPr>
            <w:tcW w:w="7649" w:type="dxa"/>
          </w:tcPr>
          <w:p w:rsidR="00F43112" w:rsidRPr="00F43112" w:rsidRDefault="00F43112" w:rsidP="00F43112">
            <w:pPr>
              <w:jc w:val="both"/>
              <w:rPr>
                <w:sz w:val="18"/>
                <w:szCs w:val="24"/>
              </w:rPr>
            </w:pPr>
            <w:r w:rsidRPr="00F43112">
              <w:rPr>
                <w:sz w:val="18"/>
                <w:szCs w:val="24"/>
              </w:rPr>
              <w:t>Интерактивная форма обучения и обмена опытом, объединяющая формат тренинга, семинара и конференции, современная форма проведения обучающего тренинга-семинара для отработки практических навыков по различным методикам и технологиям с целью повышения профессионального уровня и обмена передовым опытом участников, расширения кругозора и приобщения к новейшим областям знания.</w:t>
            </w:r>
          </w:p>
          <w:p w:rsidR="00F43112" w:rsidRPr="00F43112" w:rsidRDefault="00F43112" w:rsidP="00F43112">
            <w:pPr>
              <w:jc w:val="both"/>
              <w:rPr>
                <w:sz w:val="18"/>
                <w:szCs w:val="24"/>
              </w:rPr>
            </w:pPr>
            <w:r w:rsidRPr="00F43112">
              <w:rPr>
                <w:sz w:val="18"/>
                <w:szCs w:val="24"/>
              </w:rPr>
              <w:lastRenderedPageBreak/>
              <w:t>Мастер-классы проводят признанные специалисты, эксперты, имеющие значительные достижения, собственные труды, последователей, школу и т.п., которые делятся своим опытом и своей технологией, методикой, указывают на ошибки и подсказывают пути их решения. Мастер-класс отличается от семинара тем, что, во время мастер-класса ведущий специалист рассказывает и показывает, как применять на практике новую технологию или метод.</w:t>
            </w:r>
          </w:p>
        </w:tc>
      </w:tr>
      <w:tr w:rsidR="00F43112" w:rsidRPr="00F43112" w:rsidTr="0065189D">
        <w:tc>
          <w:tcPr>
            <w:tcW w:w="9350" w:type="dxa"/>
            <w:gridSpan w:val="2"/>
            <w:vAlign w:val="center"/>
          </w:tcPr>
          <w:p w:rsidR="00F43112" w:rsidRPr="00F43112" w:rsidRDefault="00F43112" w:rsidP="00F43112">
            <w:pPr>
              <w:jc w:val="center"/>
              <w:rPr>
                <w:b/>
                <w:szCs w:val="24"/>
              </w:rPr>
            </w:pPr>
            <w:r w:rsidRPr="00F43112">
              <w:rPr>
                <w:b/>
                <w:sz w:val="24"/>
                <w:szCs w:val="24"/>
              </w:rPr>
              <w:lastRenderedPageBreak/>
              <w:t xml:space="preserve">Необязательные </w:t>
            </w:r>
            <w:r w:rsidRPr="00F43112">
              <w:rPr>
                <w:b/>
                <w:szCs w:val="24"/>
              </w:rPr>
              <w:t>виды интерактивных занятий</w:t>
            </w:r>
          </w:p>
        </w:tc>
      </w:tr>
      <w:tr w:rsidR="00F43112" w:rsidRPr="00F43112" w:rsidTr="0065189D">
        <w:tc>
          <w:tcPr>
            <w:tcW w:w="1701" w:type="dxa"/>
            <w:vAlign w:val="center"/>
          </w:tcPr>
          <w:p w:rsidR="00F43112" w:rsidRPr="00F43112" w:rsidRDefault="00F43112" w:rsidP="00F43112">
            <w:pPr>
              <w:jc w:val="center"/>
              <w:rPr>
                <w:rFonts w:ascii="Tahoma" w:hAnsi="Tahoma" w:cs="Tahoma"/>
                <w:b/>
                <w:color w:val="424242"/>
                <w:szCs w:val="21"/>
              </w:rPr>
            </w:pPr>
            <w:r w:rsidRPr="00F43112">
              <w:rPr>
                <w:b/>
                <w:sz w:val="16"/>
                <w:szCs w:val="24"/>
              </w:rPr>
              <w:t>Вид интерактивной образовательной технологии</w:t>
            </w:r>
          </w:p>
        </w:tc>
        <w:tc>
          <w:tcPr>
            <w:tcW w:w="7649" w:type="dxa"/>
            <w:vAlign w:val="center"/>
          </w:tcPr>
          <w:p w:rsidR="00F43112" w:rsidRPr="00F43112" w:rsidRDefault="00F43112" w:rsidP="00F43112">
            <w:pPr>
              <w:jc w:val="center"/>
              <w:rPr>
                <w:b/>
                <w:szCs w:val="24"/>
              </w:rPr>
            </w:pPr>
            <w:r w:rsidRPr="00F43112">
              <w:rPr>
                <w:b/>
                <w:szCs w:val="24"/>
              </w:rPr>
              <w:t>Описание</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 вдвоем (бинарная лекция)</w:t>
            </w:r>
          </w:p>
        </w:tc>
        <w:tc>
          <w:tcPr>
            <w:tcW w:w="7649" w:type="dxa"/>
          </w:tcPr>
          <w:p w:rsidR="00F43112" w:rsidRPr="00F43112" w:rsidRDefault="00F43112" w:rsidP="00F43112">
            <w:pPr>
              <w:jc w:val="both"/>
              <w:rPr>
                <w:sz w:val="18"/>
                <w:szCs w:val="24"/>
              </w:rPr>
            </w:pPr>
            <w:r w:rsidRPr="00F43112">
              <w:rPr>
                <w:sz w:val="18"/>
                <w:szCs w:val="24"/>
              </w:rPr>
              <w:t xml:space="preserve">Разновидность чтения </w:t>
            </w:r>
            <w:r w:rsidRPr="00F43112">
              <w:rPr>
                <w:bCs/>
                <w:sz w:val="18"/>
                <w:szCs w:val="24"/>
              </w:rPr>
              <w:t>лекции проблемного содержания</w:t>
            </w:r>
            <w:r w:rsidRPr="00F43112">
              <w:rPr>
                <w:sz w:val="18"/>
                <w:szCs w:val="24"/>
              </w:rPr>
              <w:t xml:space="preserve"> в форме диалога двух преподавателей (либо как представителей двух научных школ, либо как теоретика и практика). Необходимо: демонстрация культуры дискуссии, вовлечение обучающихся в обсуждение проблемы.</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 с заранее запланированными ошибками</w:t>
            </w:r>
          </w:p>
        </w:tc>
        <w:tc>
          <w:tcPr>
            <w:tcW w:w="7649" w:type="dxa"/>
          </w:tcPr>
          <w:p w:rsidR="00F43112" w:rsidRPr="00F43112" w:rsidRDefault="00F43112" w:rsidP="00F43112">
            <w:pPr>
              <w:jc w:val="both"/>
              <w:rPr>
                <w:sz w:val="18"/>
                <w:szCs w:val="24"/>
              </w:rPr>
            </w:pPr>
            <w:r w:rsidRPr="00F43112">
              <w:rPr>
                <w:sz w:val="18"/>
                <w:szCs w:val="24"/>
              </w:rPr>
              <w:t>Рассчитана на стимулирование обучающихся к постоянному контролю предлагаемой информации (поиск ошибки: содержательной, методологической, методической, орфографической). Задача слушателя заключается в том, чтобы по ходу лекции отмечать в конспекте замеченные ошибки и назвать их в конце лекции. На разбор ошибок отводится 10-15 минут. В ходе этого разбора даются правильные ответы на вопросы – преподавателем, слушателями или совместно. Количество запланированных ошибок зависит от специфики учебного материала, дидактических и воспитательных целей лекции, уровня подготовленности слушателей. Данный вид лекции лучше всего проводить в завершение темы или раздела учебной дисциплины, когда у слушателей сформированы основные понятия и представления.</w:t>
            </w:r>
          </w:p>
        </w:tc>
      </w:tr>
      <w:tr w:rsidR="00F43112" w:rsidRPr="00F43112" w:rsidTr="0065189D">
        <w:tc>
          <w:tcPr>
            <w:tcW w:w="1701" w:type="dxa"/>
          </w:tcPr>
          <w:p w:rsidR="00F43112" w:rsidRPr="00F43112" w:rsidRDefault="00F43112" w:rsidP="00F43112">
            <w:pPr>
              <w:rPr>
                <w:sz w:val="18"/>
                <w:szCs w:val="24"/>
              </w:rPr>
            </w:pPr>
            <w:r w:rsidRPr="00F43112">
              <w:rPr>
                <w:sz w:val="18"/>
                <w:szCs w:val="24"/>
              </w:rPr>
              <w:t>Проблемная лекция</w:t>
            </w:r>
          </w:p>
        </w:tc>
        <w:tc>
          <w:tcPr>
            <w:tcW w:w="7649" w:type="dxa"/>
          </w:tcPr>
          <w:p w:rsidR="00F43112" w:rsidRPr="00F43112" w:rsidRDefault="00F43112" w:rsidP="00F43112">
            <w:pPr>
              <w:jc w:val="both"/>
              <w:rPr>
                <w:sz w:val="18"/>
                <w:szCs w:val="24"/>
              </w:rPr>
            </w:pPr>
            <w:r w:rsidRPr="00F43112">
              <w:rPr>
                <w:sz w:val="18"/>
                <w:szCs w:val="24"/>
              </w:rPr>
              <w:t>На этой лекции новое знание вводится через проблемность вопроса, задачи или ситуации. При этом процесс познания обучающихся в сотрудничестве и диалоге с преподавателем приближается к исследовательской деятельности. Содержание проблемы раскрывается путем организации поиска ее решения или суммирования и анализа традиционных и современных точек зрения. Учебные проблемы должны быть доступными по своей трудности для слушателей.</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Лекция-пресс-конференция</w:t>
            </w:r>
          </w:p>
        </w:tc>
        <w:tc>
          <w:tcPr>
            <w:tcW w:w="7649" w:type="dxa"/>
          </w:tcPr>
          <w:p w:rsidR="00F43112" w:rsidRPr="00F43112" w:rsidRDefault="00F43112" w:rsidP="00F43112">
            <w:pPr>
              <w:jc w:val="both"/>
              <w:rPr>
                <w:sz w:val="18"/>
                <w:szCs w:val="24"/>
              </w:rPr>
            </w:pPr>
            <w:r w:rsidRPr="00F43112">
              <w:rPr>
                <w:sz w:val="18"/>
                <w:szCs w:val="24"/>
              </w:rPr>
              <w:t xml:space="preserve">Форма проведения лекции близка к форме проведения пресс-конференций. </w:t>
            </w:r>
          </w:p>
          <w:p w:rsidR="00F43112" w:rsidRPr="00F43112" w:rsidRDefault="00F43112" w:rsidP="00F43112">
            <w:pPr>
              <w:jc w:val="both"/>
              <w:rPr>
                <w:sz w:val="18"/>
                <w:szCs w:val="24"/>
              </w:rPr>
            </w:pPr>
            <w:r w:rsidRPr="00F43112">
              <w:rPr>
                <w:sz w:val="18"/>
                <w:szCs w:val="24"/>
              </w:rPr>
              <w:t>На лекции-пресс-конференции в качестве лекторов могут участвовать два-три преподавателя разных предметных областей. Возможно проведение данного вида лекций как научно-практического занятия, с заранее поставленной проблемой и системой докладов, длительностью 5-10 минут. Каждое выступление представляет собой логически законченный текст, заранее подготовленный в рамках предложенной преподавателем программы. Совокупность представленных текстов позволит всесторонне осветить проблему. В конце лекции преподаватель подводит итоги самостоятельной работы и выступлений студентов, дополняя или уточняя предложенную информацию, и формулирует основные выводы</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Лекция-визуализация</w:t>
            </w:r>
          </w:p>
        </w:tc>
        <w:tc>
          <w:tcPr>
            <w:tcW w:w="7649" w:type="dxa"/>
          </w:tcPr>
          <w:p w:rsidR="00F43112" w:rsidRPr="00F43112" w:rsidRDefault="00F43112" w:rsidP="00F43112">
            <w:pPr>
              <w:jc w:val="both"/>
              <w:rPr>
                <w:sz w:val="18"/>
                <w:szCs w:val="24"/>
              </w:rPr>
            </w:pPr>
            <w:r w:rsidRPr="00F43112">
              <w:rPr>
                <w:sz w:val="18"/>
                <w:szCs w:val="24"/>
              </w:rPr>
              <w:t>Данный вид лекции является результатом нового использования принципа наглядности. Подготовка данной лекции преподавателем состоит в том, чтобы изменить, переконструировать учебную информацию по теме лекционного занятия в визуальную форму для представления обучающимся через технические средства обучения или вручную (схемы, рисунки, чертежи и т.п.). Чтение лекции сводится к связному, развернутому комментированию преподавателем подготовленных наглядных материалов, полностью раскрывающему тему данной лекции. Лучше всего использовать разные виды визуализации - натуральные, изобразительные, символические, - каждый из которых или их сочетание выбирается в зависимости от содержания учебного материала. Этот вид лекции лучше всего использовать на этапе введения слушателей в новый раздел, тему, дисциплину</w:t>
            </w:r>
          </w:p>
        </w:tc>
      </w:tr>
      <w:tr w:rsidR="00F43112" w:rsidRPr="00F43112" w:rsidTr="0065189D">
        <w:tc>
          <w:tcPr>
            <w:tcW w:w="1701" w:type="dxa"/>
          </w:tcPr>
          <w:p w:rsidR="00F43112" w:rsidRPr="00F43112" w:rsidRDefault="00F43112" w:rsidP="00F43112">
            <w:pPr>
              <w:rPr>
                <w:sz w:val="18"/>
                <w:szCs w:val="24"/>
              </w:rPr>
            </w:pPr>
            <w:r w:rsidRPr="00F43112">
              <w:rPr>
                <w:bCs/>
                <w:sz w:val="18"/>
                <w:szCs w:val="24"/>
              </w:rPr>
              <w:t>Лекция-беседа</w:t>
            </w:r>
            <w:r w:rsidRPr="00F43112">
              <w:rPr>
                <w:sz w:val="18"/>
                <w:szCs w:val="24"/>
              </w:rPr>
              <w:t xml:space="preserve"> или «диалог с аудиторией»</w:t>
            </w:r>
          </w:p>
        </w:tc>
        <w:tc>
          <w:tcPr>
            <w:tcW w:w="7649" w:type="dxa"/>
          </w:tcPr>
          <w:p w:rsidR="00F43112" w:rsidRPr="00F43112" w:rsidRDefault="00F43112" w:rsidP="00F43112">
            <w:pPr>
              <w:jc w:val="both"/>
              <w:rPr>
                <w:sz w:val="18"/>
                <w:szCs w:val="24"/>
              </w:rPr>
            </w:pPr>
            <w:r w:rsidRPr="00F43112">
              <w:rPr>
                <w:sz w:val="18"/>
                <w:szCs w:val="24"/>
              </w:rPr>
              <w:t>Является наиболее распространенной и сравнительно простой формой активного вовлечения обучающихся в учебный процесс. Эта лекция предполагает непосредственный контакт преподавателя с аудиторией. К участию в лекции-беседе можно привлечь различными приемами, так, например, активизация обучающихся вопросами в начале лекции и по ее ходу, вопросы могут, быть информационного и проблемного характера, для выяснения мнений и уровня осведомленности по рассматриваемой теме, степени их готовности к восприятию последующего материала. Вопросы адресуются всей аудитории. Слушатели отвечают с мест. Если преподаватель замечает, что кто-то из обучаемых не участвует в ходе беседы, то вопрос можно адресовать лично тому слушателю, или спросить его мнение по обсуждаемой проблеме. Для экономии времени вопросы рекомендуется формулировать так, чтобы на них можно было давать однозначные ответы.</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Лекция-дискуссия</w:t>
            </w:r>
          </w:p>
        </w:tc>
        <w:tc>
          <w:tcPr>
            <w:tcW w:w="7649" w:type="dxa"/>
          </w:tcPr>
          <w:p w:rsidR="00F43112" w:rsidRPr="00F43112" w:rsidRDefault="00F43112" w:rsidP="00F43112">
            <w:pPr>
              <w:jc w:val="both"/>
              <w:rPr>
                <w:sz w:val="18"/>
                <w:szCs w:val="24"/>
              </w:rPr>
            </w:pPr>
            <w:r w:rsidRPr="00F43112">
              <w:rPr>
                <w:sz w:val="18"/>
                <w:szCs w:val="24"/>
              </w:rPr>
              <w:t>В отличие от лекции-беседы здесь преподаватель при изложении лекционного материала не только использует ответы слушателей на свои вопросы, но и организует свободный обмен мнениями в интервалах между логическими разделами. Дискуссия – это взаимодействие преподавателя и обучающегося, свободный обмен мнениями, идеями и взглядами по исследуемому вопросу. По ходу лекции-дискуссии преподаватель приводит отдельные примеры в виде ситуаций или кратко сформулированных проблем и предлагает обучающимся коротко обсудить, затем краткий анализ, выводы и лекция продолжается</w:t>
            </w:r>
          </w:p>
        </w:tc>
      </w:tr>
      <w:tr w:rsidR="00F43112" w:rsidRPr="00F43112" w:rsidTr="0065189D">
        <w:tc>
          <w:tcPr>
            <w:tcW w:w="1701" w:type="dxa"/>
          </w:tcPr>
          <w:p w:rsidR="00F43112" w:rsidRPr="00F43112" w:rsidRDefault="00F43112" w:rsidP="00F43112">
            <w:pPr>
              <w:rPr>
                <w:sz w:val="18"/>
                <w:szCs w:val="24"/>
              </w:rPr>
            </w:pPr>
            <w:r w:rsidRPr="00F43112">
              <w:rPr>
                <w:sz w:val="18"/>
                <w:szCs w:val="24"/>
              </w:rPr>
              <w:t>Лекция с разбором конкретных ситуаций</w:t>
            </w:r>
          </w:p>
        </w:tc>
        <w:tc>
          <w:tcPr>
            <w:tcW w:w="7649" w:type="dxa"/>
          </w:tcPr>
          <w:p w:rsidR="00F43112" w:rsidRPr="00F43112" w:rsidRDefault="00F43112" w:rsidP="00F43112">
            <w:pPr>
              <w:jc w:val="both"/>
              <w:rPr>
                <w:sz w:val="18"/>
                <w:szCs w:val="24"/>
              </w:rPr>
            </w:pPr>
            <w:r w:rsidRPr="00F43112">
              <w:rPr>
                <w:sz w:val="18"/>
                <w:szCs w:val="24"/>
              </w:rPr>
              <w:t xml:space="preserve">Данная лекция по форме похожа на лекцию-дискуссию, однако, на обсуждение преподаватель ставит не вопросы, а конкретную ситуацию. Обычно, такая ситуация представляется устно или в очень короткой видеозаписи, диафильме. Поэтому изложение ее должно быть очень кратким, но содержать достаточную информацию для оценки характерного явления и обсуждения. Слушатели анализируют и обсуждают эти </w:t>
            </w:r>
            <w:proofErr w:type="spellStart"/>
            <w:r w:rsidRPr="00F43112">
              <w:rPr>
                <w:sz w:val="18"/>
                <w:szCs w:val="24"/>
              </w:rPr>
              <w:t>микроситуации</w:t>
            </w:r>
            <w:proofErr w:type="spellEnd"/>
            <w:r w:rsidRPr="00F43112">
              <w:rPr>
                <w:sz w:val="18"/>
                <w:szCs w:val="24"/>
              </w:rPr>
              <w:t xml:space="preserve"> и обсуждают их сообща, всей аудиторией. Преподаватель старается активизировать участие в обсуждении отдельными </w:t>
            </w:r>
            <w:r w:rsidRPr="00F43112">
              <w:rPr>
                <w:sz w:val="18"/>
                <w:szCs w:val="24"/>
              </w:rPr>
              <w:lastRenderedPageBreak/>
              <w:t xml:space="preserve">вопросами, обращенными к отдельным обучаемым, представляет различные мнения, чтобы развить дискуссию, стремясь направить ее в нужное направление. Затем, опираясь на правильные высказывания и анализируя неправильные, ненавязчиво, но убедительно подводит слушателей к коллективному выводу или обобщению. Иногда обсуждение </w:t>
            </w:r>
            <w:proofErr w:type="spellStart"/>
            <w:r w:rsidRPr="00F43112">
              <w:rPr>
                <w:sz w:val="18"/>
                <w:szCs w:val="24"/>
              </w:rPr>
              <w:t>микроситуации</w:t>
            </w:r>
            <w:proofErr w:type="spellEnd"/>
            <w:r w:rsidRPr="00F43112">
              <w:rPr>
                <w:sz w:val="18"/>
                <w:szCs w:val="24"/>
              </w:rPr>
              <w:t xml:space="preserve"> используется в качестве пролога к последующей части лекции.</w:t>
            </w:r>
          </w:p>
        </w:tc>
      </w:tr>
    </w:tbl>
    <w:p w:rsidR="00F43112" w:rsidRPr="00F43112" w:rsidRDefault="00F43112" w:rsidP="00F43112">
      <w:pPr>
        <w:rPr>
          <w:rFonts w:ascii="Times New Roman" w:eastAsia="Times New Roman" w:hAnsi="Times New Roman" w:cs="Times New Roman"/>
          <w:sz w:val="28"/>
          <w:szCs w:val="28"/>
          <w:u w:val="single"/>
          <w:lang w:eastAsia="ru-RU"/>
        </w:rPr>
      </w:pPr>
    </w:p>
    <w:p w:rsidR="00F43112" w:rsidRPr="00F43112" w:rsidRDefault="00F43112" w:rsidP="00F43112">
      <w:pPr>
        <w:rPr>
          <w:rFonts w:ascii="Times New Roman" w:eastAsia="Times New Roman" w:hAnsi="Times New Roman" w:cs="Times New Roman"/>
          <w:sz w:val="18"/>
          <w:szCs w:val="24"/>
          <w:lang w:eastAsia="ru-RU"/>
        </w:rPr>
      </w:pPr>
      <w:r w:rsidRPr="00F43112">
        <w:rPr>
          <w:rFonts w:ascii="Times New Roman" w:eastAsia="Times New Roman" w:hAnsi="Times New Roman" w:cs="Times New Roman"/>
          <w:sz w:val="18"/>
          <w:szCs w:val="24"/>
          <w:lang w:eastAsia="ru-RU"/>
        </w:rPr>
        <w:t>Универсальными для всех являются только опрос, собеседование, промежуточное тестирование и коллоквиум</w:t>
      </w:r>
    </w:p>
    <w:tbl>
      <w:tblPr>
        <w:tblStyle w:val="12"/>
        <w:tblW w:w="0" w:type="auto"/>
        <w:tblLook w:val="04A0" w:firstRow="1" w:lastRow="0" w:firstColumn="1" w:lastColumn="0" w:noHBand="0" w:noVBand="1"/>
      </w:tblPr>
      <w:tblGrid>
        <w:gridCol w:w="1316"/>
        <w:gridCol w:w="1373"/>
        <w:gridCol w:w="1701"/>
        <w:gridCol w:w="4954"/>
      </w:tblGrid>
      <w:tr w:rsidR="00F43112" w:rsidRPr="00F43112" w:rsidTr="0065189D">
        <w:tc>
          <w:tcPr>
            <w:tcW w:w="1316" w:type="dxa"/>
          </w:tcPr>
          <w:p w:rsidR="00F43112" w:rsidRPr="00F43112" w:rsidRDefault="00F43112" w:rsidP="00F43112">
            <w:pPr>
              <w:rPr>
                <w:sz w:val="18"/>
                <w:szCs w:val="24"/>
              </w:rPr>
            </w:pPr>
            <w:r w:rsidRPr="00F43112">
              <w:rPr>
                <w:sz w:val="18"/>
                <w:szCs w:val="24"/>
              </w:rPr>
              <w:t>Уровень</w:t>
            </w:r>
          </w:p>
        </w:tc>
        <w:tc>
          <w:tcPr>
            <w:tcW w:w="1373" w:type="dxa"/>
            <w:vAlign w:val="center"/>
          </w:tcPr>
          <w:p w:rsidR="00F43112" w:rsidRPr="00F43112" w:rsidRDefault="00F43112" w:rsidP="00F43112">
            <w:pPr>
              <w:jc w:val="center"/>
              <w:rPr>
                <w:b/>
                <w:sz w:val="16"/>
                <w:szCs w:val="24"/>
              </w:rPr>
            </w:pPr>
            <w:r w:rsidRPr="00F43112">
              <w:rPr>
                <w:b/>
                <w:sz w:val="16"/>
                <w:szCs w:val="24"/>
              </w:rPr>
              <w:t>Особенности</w:t>
            </w:r>
          </w:p>
        </w:tc>
        <w:tc>
          <w:tcPr>
            <w:tcW w:w="1701" w:type="dxa"/>
          </w:tcPr>
          <w:p w:rsidR="00F43112" w:rsidRPr="00F43112" w:rsidRDefault="00F43112" w:rsidP="00F43112">
            <w:pPr>
              <w:jc w:val="center"/>
              <w:rPr>
                <w:b/>
                <w:sz w:val="16"/>
                <w:szCs w:val="24"/>
              </w:rPr>
            </w:pPr>
            <w:r w:rsidRPr="00F43112">
              <w:rPr>
                <w:b/>
                <w:sz w:val="16"/>
                <w:szCs w:val="24"/>
              </w:rPr>
              <w:t>Варианты форм контроля</w:t>
            </w:r>
          </w:p>
        </w:tc>
        <w:tc>
          <w:tcPr>
            <w:tcW w:w="4955" w:type="dxa"/>
          </w:tcPr>
          <w:p w:rsidR="00F43112" w:rsidRPr="00F43112" w:rsidRDefault="00F43112" w:rsidP="00F43112">
            <w:pPr>
              <w:jc w:val="center"/>
              <w:rPr>
                <w:b/>
                <w:sz w:val="16"/>
                <w:szCs w:val="24"/>
              </w:rPr>
            </w:pPr>
            <w:r w:rsidRPr="00F43112">
              <w:rPr>
                <w:b/>
                <w:sz w:val="16"/>
                <w:szCs w:val="24"/>
              </w:rPr>
              <w:t>Наименование оценочного средства</w:t>
            </w:r>
          </w:p>
        </w:tc>
      </w:tr>
      <w:tr w:rsidR="00F43112" w:rsidRPr="00F43112" w:rsidTr="0065189D">
        <w:tc>
          <w:tcPr>
            <w:tcW w:w="1316" w:type="dxa"/>
            <w:vMerge w:val="restart"/>
            <w:vAlign w:val="center"/>
          </w:tcPr>
          <w:p w:rsidR="00F43112" w:rsidRPr="00F43112" w:rsidRDefault="00F43112" w:rsidP="00F43112">
            <w:pPr>
              <w:jc w:val="center"/>
              <w:rPr>
                <w:sz w:val="18"/>
                <w:szCs w:val="24"/>
              </w:rPr>
            </w:pPr>
            <w:r w:rsidRPr="00F43112">
              <w:rPr>
                <w:sz w:val="18"/>
                <w:szCs w:val="24"/>
              </w:rPr>
              <w:t>Пороговый</w:t>
            </w:r>
          </w:p>
        </w:tc>
        <w:tc>
          <w:tcPr>
            <w:tcW w:w="1373" w:type="dxa"/>
            <w:vMerge w:val="restart"/>
            <w:vAlign w:val="center"/>
          </w:tcPr>
          <w:p w:rsidR="00F43112" w:rsidRPr="00F43112" w:rsidRDefault="00F43112" w:rsidP="00F43112">
            <w:pPr>
              <w:jc w:val="center"/>
              <w:rPr>
                <w:sz w:val="16"/>
                <w:szCs w:val="24"/>
              </w:rPr>
            </w:pPr>
            <w:r w:rsidRPr="00F43112">
              <w:rPr>
                <w:sz w:val="16"/>
                <w:szCs w:val="24"/>
              </w:rPr>
              <w:t>Универсальные</w:t>
            </w:r>
          </w:p>
        </w:tc>
        <w:tc>
          <w:tcPr>
            <w:tcW w:w="1701" w:type="dxa"/>
            <w:vAlign w:val="center"/>
          </w:tcPr>
          <w:p w:rsidR="00F43112" w:rsidRPr="00F43112" w:rsidRDefault="00F43112" w:rsidP="00F43112">
            <w:pPr>
              <w:rPr>
                <w:sz w:val="16"/>
                <w:szCs w:val="24"/>
              </w:rPr>
            </w:pPr>
            <w:r w:rsidRPr="00F43112">
              <w:rPr>
                <w:sz w:val="16"/>
                <w:szCs w:val="24"/>
              </w:rPr>
              <w:t>Опрос</w:t>
            </w:r>
          </w:p>
        </w:tc>
        <w:tc>
          <w:tcPr>
            <w:tcW w:w="4955" w:type="dxa"/>
            <w:vAlign w:val="center"/>
          </w:tcPr>
          <w:p w:rsidR="00F43112" w:rsidRPr="00F43112" w:rsidRDefault="00F43112" w:rsidP="00F43112">
            <w:pPr>
              <w:rPr>
                <w:sz w:val="16"/>
                <w:szCs w:val="24"/>
              </w:rPr>
            </w:pPr>
            <w:r w:rsidRPr="00F43112">
              <w:rPr>
                <w:sz w:val="16"/>
                <w:szCs w:val="24"/>
              </w:rPr>
              <w:t>Вопросы по разделам и/или темам</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sz w:val="16"/>
                <w:szCs w:val="24"/>
              </w:rPr>
            </w:pPr>
            <w:r w:rsidRPr="00F43112">
              <w:rPr>
                <w:sz w:val="16"/>
                <w:szCs w:val="24"/>
              </w:rPr>
              <w:t>Собеседование</w:t>
            </w:r>
          </w:p>
        </w:tc>
        <w:tc>
          <w:tcPr>
            <w:tcW w:w="4955" w:type="dxa"/>
            <w:vAlign w:val="center"/>
          </w:tcPr>
          <w:p w:rsidR="00F43112" w:rsidRPr="00F43112" w:rsidRDefault="00F43112" w:rsidP="00F43112">
            <w:pPr>
              <w:rPr>
                <w:sz w:val="16"/>
                <w:szCs w:val="24"/>
              </w:rPr>
            </w:pPr>
            <w:r w:rsidRPr="00F43112">
              <w:rPr>
                <w:sz w:val="16"/>
                <w:szCs w:val="24"/>
              </w:rPr>
              <w:t>Вопросы для собеседования</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Доклад, сообщение</w:t>
            </w:r>
          </w:p>
        </w:tc>
        <w:tc>
          <w:tcPr>
            <w:tcW w:w="4955" w:type="dxa"/>
            <w:vAlign w:val="center"/>
          </w:tcPr>
          <w:p w:rsidR="00F43112" w:rsidRPr="00F43112" w:rsidRDefault="00F43112" w:rsidP="00F43112">
            <w:pPr>
              <w:rPr>
                <w:sz w:val="16"/>
                <w:szCs w:val="24"/>
              </w:rPr>
            </w:pPr>
            <w:r w:rsidRPr="00F43112">
              <w:rPr>
                <w:sz w:val="16"/>
                <w:szCs w:val="24"/>
              </w:rPr>
              <w:t>Тема докладов, сообщений</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написанию доклада, сообщения</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restart"/>
            <w:vAlign w:val="center"/>
          </w:tcPr>
          <w:p w:rsidR="00F43112" w:rsidRPr="00F43112" w:rsidRDefault="00F43112" w:rsidP="00F43112">
            <w:pPr>
              <w:jc w:val="center"/>
              <w:rPr>
                <w:sz w:val="16"/>
                <w:szCs w:val="24"/>
              </w:rPr>
            </w:pPr>
            <w:r w:rsidRPr="00F43112">
              <w:rPr>
                <w:sz w:val="16"/>
                <w:szCs w:val="24"/>
              </w:rPr>
              <w:t>При наличии в УП</w:t>
            </w:r>
          </w:p>
        </w:tc>
        <w:tc>
          <w:tcPr>
            <w:tcW w:w="1701" w:type="dxa"/>
            <w:vAlign w:val="center"/>
          </w:tcPr>
          <w:p w:rsidR="00F43112" w:rsidRPr="00F43112" w:rsidRDefault="00F43112" w:rsidP="00F43112">
            <w:pPr>
              <w:rPr>
                <w:sz w:val="16"/>
                <w:szCs w:val="24"/>
              </w:rPr>
            </w:pPr>
            <w:r w:rsidRPr="00F43112">
              <w:rPr>
                <w:sz w:val="16"/>
                <w:szCs w:val="24"/>
              </w:rPr>
              <w:t>Лабораторная работа</w:t>
            </w: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выполнению лабораторных работ</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8"/>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Контрольная работа</w:t>
            </w:r>
          </w:p>
        </w:tc>
        <w:tc>
          <w:tcPr>
            <w:tcW w:w="4955" w:type="dxa"/>
            <w:vAlign w:val="center"/>
          </w:tcPr>
          <w:p w:rsidR="00F43112" w:rsidRPr="00F43112" w:rsidRDefault="00F43112" w:rsidP="00F43112">
            <w:pPr>
              <w:rPr>
                <w:sz w:val="16"/>
                <w:szCs w:val="24"/>
              </w:rPr>
            </w:pPr>
            <w:r w:rsidRPr="00F43112">
              <w:rPr>
                <w:sz w:val="16"/>
                <w:szCs w:val="24"/>
              </w:rPr>
              <w:t>Темы контрольных работ</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Варианты заданий контрольных работ</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выполнению контрольной работы</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8"/>
                <w:szCs w:val="24"/>
              </w:rPr>
            </w:pPr>
          </w:p>
        </w:tc>
        <w:tc>
          <w:tcPr>
            <w:tcW w:w="1701" w:type="dxa"/>
            <w:vMerge w:val="restart"/>
            <w:vAlign w:val="center"/>
          </w:tcPr>
          <w:p w:rsidR="00F43112" w:rsidRPr="00F43112" w:rsidRDefault="00F43112" w:rsidP="00F43112">
            <w:pPr>
              <w:rPr>
                <w:sz w:val="16"/>
                <w:szCs w:val="24"/>
              </w:rPr>
            </w:pPr>
            <w:r w:rsidRPr="00F43112">
              <w:rPr>
                <w:sz w:val="16"/>
                <w:szCs w:val="24"/>
              </w:rPr>
              <w:t>Реферат</w:t>
            </w:r>
          </w:p>
        </w:tc>
        <w:tc>
          <w:tcPr>
            <w:tcW w:w="4955" w:type="dxa"/>
            <w:vAlign w:val="center"/>
          </w:tcPr>
          <w:p w:rsidR="00F43112" w:rsidRPr="00F43112" w:rsidRDefault="00F43112" w:rsidP="00F43112">
            <w:pPr>
              <w:rPr>
                <w:sz w:val="16"/>
                <w:szCs w:val="24"/>
              </w:rPr>
            </w:pPr>
            <w:r w:rsidRPr="00F43112">
              <w:rPr>
                <w:sz w:val="16"/>
                <w:szCs w:val="24"/>
              </w:rPr>
              <w:t>Тематика рефератов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написанию, защите реферата</w:t>
            </w:r>
          </w:p>
        </w:tc>
      </w:tr>
      <w:tr w:rsidR="00F43112" w:rsidRPr="00F43112" w:rsidTr="0065189D">
        <w:tc>
          <w:tcPr>
            <w:tcW w:w="1316" w:type="dxa"/>
            <w:vMerge w:val="restart"/>
            <w:vAlign w:val="center"/>
          </w:tcPr>
          <w:p w:rsidR="00F43112" w:rsidRPr="00F43112" w:rsidRDefault="00F43112" w:rsidP="00F43112">
            <w:pPr>
              <w:jc w:val="center"/>
              <w:rPr>
                <w:sz w:val="18"/>
                <w:szCs w:val="24"/>
              </w:rPr>
            </w:pPr>
            <w:r w:rsidRPr="00F43112">
              <w:rPr>
                <w:sz w:val="18"/>
                <w:szCs w:val="24"/>
              </w:rPr>
              <w:t>Повышенный</w:t>
            </w:r>
          </w:p>
        </w:tc>
        <w:tc>
          <w:tcPr>
            <w:tcW w:w="1373" w:type="dxa"/>
            <w:vMerge w:val="restart"/>
            <w:vAlign w:val="center"/>
          </w:tcPr>
          <w:p w:rsidR="00F43112" w:rsidRPr="00F43112" w:rsidRDefault="00F43112" w:rsidP="00F43112">
            <w:pPr>
              <w:jc w:val="center"/>
              <w:rPr>
                <w:sz w:val="16"/>
                <w:szCs w:val="24"/>
              </w:rPr>
            </w:pPr>
            <w:r w:rsidRPr="00F43112">
              <w:rPr>
                <w:sz w:val="16"/>
                <w:szCs w:val="24"/>
              </w:rPr>
              <w:t>Универсальные</w:t>
            </w:r>
          </w:p>
        </w:tc>
        <w:tc>
          <w:tcPr>
            <w:tcW w:w="1701" w:type="dxa"/>
            <w:vAlign w:val="center"/>
          </w:tcPr>
          <w:p w:rsidR="00F43112" w:rsidRPr="00F43112" w:rsidRDefault="00F43112" w:rsidP="00F43112">
            <w:pPr>
              <w:rPr>
                <w:sz w:val="16"/>
                <w:szCs w:val="24"/>
              </w:rPr>
            </w:pPr>
            <w:r w:rsidRPr="00F43112">
              <w:rPr>
                <w:sz w:val="16"/>
                <w:szCs w:val="24"/>
              </w:rPr>
              <w:t>Промежуточное тестирование</w:t>
            </w:r>
          </w:p>
        </w:tc>
        <w:tc>
          <w:tcPr>
            <w:tcW w:w="4955" w:type="dxa"/>
            <w:vAlign w:val="center"/>
          </w:tcPr>
          <w:p w:rsidR="00F43112" w:rsidRPr="00F43112" w:rsidRDefault="00F43112" w:rsidP="00F43112">
            <w:pPr>
              <w:rPr>
                <w:sz w:val="16"/>
                <w:szCs w:val="24"/>
              </w:rPr>
            </w:pPr>
            <w:r w:rsidRPr="00F43112">
              <w:rPr>
                <w:sz w:val="16"/>
                <w:szCs w:val="24"/>
              </w:rPr>
              <w:t>Банк тестовых заданий</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sz w:val="16"/>
                <w:szCs w:val="24"/>
              </w:rPr>
            </w:pPr>
            <w:r w:rsidRPr="00F43112">
              <w:rPr>
                <w:sz w:val="16"/>
                <w:szCs w:val="24"/>
              </w:rPr>
              <w:t>Рецензирование</w:t>
            </w: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написанию рецензии</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sz w:val="16"/>
                <w:szCs w:val="24"/>
              </w:rPr>
            </w:pPr>
            <w:r w:rsidRPr="00F43112">
              <w:rPr>
                <w:sz w:val="16"/>
                <w:szCs w:val="24"/>
              </w:rPr>
              <w:t>Аннотирование</w:t>
            </w: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написанию аннотации</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sz w:val="16"/>
                <w:szCs w:val="24"/>
              </w:rPr>
            </w:pPr>
            <w:r w:rsidRPr="00F43112">
              <w:rPr>
                <w:sz w:val="16"/>
                <w:szCs w:val="24"/>
              </w:rPr>
              <w:t>Коллоквиум</w:t>
            </w:r>
          </w:p>
        </w:tc>
        <w:tc>
          <w:tcPr>
            <w:tcW w:w="4955" w:type="dxa"/>
            <w:vAlign w:val="center"/>
          </w:tcPr>
          <w:p w:rsidR="00F43112" w:rsidRPr="00F43112" w:rsidRDefault="00F43112" w:rsidP="00F43112">
            <w:pPr>
              <w:rPr>
                <w:sz w:val="16"/>
                <w:szCs w:val="24"/>
              </w:rPr>
            </w:pPr>
            <w:r w:rsidRPr="00F43112">
              <w:rPr>
                <w:sz w:val="16"/>
                <w:szCs w:val="24"/>
              </w:rPr>
              <w:t>Вопросы к коллоквиуму</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restart"/>
            <w:vAlign w:val="center"/>
          </w:tcPr>
          <w:p w:rsidR="00F43112" w:rsidRPr="00F43112" w:rsidRDefault="00F43112" w:rsidP="00F43112">
            <w:pPr>
              <w:jc w:val="center"/>
              <w:rPr>
                <w:sz w:val="16"/>
                <w:szCs w:val="24"/>
              </w:rPr>
            </w:pPr>
            <w:r w:rsidRPr="00F43112">
              <w:rPr>
                <w:sz w:val="16"/>
                <w:szCs w:val="24"/>
              </w:rPr>
              <w:t>При наличии в УП</w:t>
            </w:r>
          </w:p>
        </w:tc>
        <w:tc>
          <w:tcPr>
            <w:tcW w:w="1701" w:type="dxa"/>
            <w:vMerge w:val="restart"/>
            <w:vAlign w:val="center"/>
          </w:tcPr>
          <w:p w:rsidR="00F43112" w:rsidRPr="00F43112" w:rsidRDefault="00F43112" w:rsidP="00F43112">
            <w:pPr>
              <w:rPr>
                <w:sz w:val="16"/>
                <w:szCs w:val="24"/>
              </w:rPr>
            </w:pPr>
            <w:r w:rsidRPr="00F43112">
              <w:rPr>
                <w:sz w:val="16"/>
                <w:szCs w:val="24"/>
              </w:rPr>
              <w:t>Расчетно-графическая работа</w:t>
            </w:r>
          </w:p>
        </w:tc>
        <w:tc>
          <w:tcPr>
            <w:tcW w:w="4955" w:type="dxa"/>
            <w:vAlign w:val="center"/>
          </w:tcPr>
          <w:p w:rsidR="00F43112" w:rsidRPr="00F43112" w:rsidRDefault="00F43112" w:rsidP="00F43112">
            <w:pPr>
              <w:rPr>
                <w:sz w:val="16"/>
                <w:szCs w:val="24"/>
              </w:rPr>
            </w:pPr>
            <w:r w:rsidRPr="00F43112">
              <w:rPr>
                <w:sz w:val="16"/>
                <w:szCs w:val="24"/>
              </w:rPr>
              <w:t>Темы расчетно-графических работ</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Варианты заданий расчетно-графических работ</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выполнению расчетно-графической работы</w:t>
            </w:r>
          </w:p>
        </w:tc>
      </w:tr>
      <w:tr w:rsidR="00F43112" w:rsidRPr="00F43112" w:rsidTr="0065189D">
        <w:tc>
          <w:tcPr>
            <w:tcW w:w="1316" w:type="dxa"/>
            <w:vMerge w:val="restart"/>
            <w:vAlign w:val="center"/>
          </w:tcPr>
          <w:p w:rsidR="00F43112" w:rsidRPr="00F43112" w:rsidRDefault="00F43112" w:rsidP="00F43112">
            <w:pPr>
              <w:jc w:val="center"/>
              <w:rPr>
                <w:sz w:val="18"/>
                <w:szCs w:val="24"/>
              </w:rPr>
            </w:pPr>
            <w:r w:rsidRPr="00F43112">
              <w:rPr>
                <w:sz w:val="18"/>
                <w:szCs w:val="24"/>
              </w:rPr>
              <w:t>Высокий</w:t>
            </w:r>
          </w:p>
        </w:tc>
        <w:tc>
          <w:tcPr>
            <w:tcW w:w="1373" w:type="dxa"/>
            <w:vMerge w:val="restart"/>
            <w:vAlign w:val="center"/>
          </w:tcPr>
          <w:p w:rsidR="00F43112" w:rsidRPr="00F43112" w:rsidRDefault="00F43112" w:rsidP="00F43112">
            <w:pPr>
              <w:jc w:val="center"/>
              <w:rPr>
                <w:sz w:val="16"/>
                <w:szCs w:val="24"/>
              </w:rPr>
            </w:pPr>
            <w:r w:rsidRPr="00F43112">
              <w:rPr>
                <w:sz w:val="16"/>
                <w:szCs w:val="24"/>
              </w:rPr>
              <w:t>Интерактивные, обязательное наличие в таб. 3.6.</w:t>
            </w:r>
          </w:p>
        </w:tc>
        <w:tc>
          <w:tcPr>
            <w:tcW w:w="1701" w:type="dxa"/>
            <w:vAlign w:val="center"/>
          </w:tcPr>
          <w:p w:rsidR="00F43112" w:rsidRPr="00F43112" w:rsidRDefault="00F43112" w:rsidP="00F43112">
            <w:pPr>
              <w:rPr>
                <w:sz w:val="16"/>
                <w:szCs w:val="24"/>
              </w:rPr>
            </w:pPr>
            <w:r w:rsidRPr="00F43112">
              <w:rPr>
                <w:sz w:val="16"/>
                <w:szCs w:val="24"/>
              </w:rPr>
              <w:t>Метод малых групп</w:t>
            </w:r>
          </w:p>
        </w:tc>
        <w:tc>
          <w:tcPr>
            <w:tcW w:w="4955" w:type="dxa"/>
            <w:vAlign w:val="center"/>
          </w:tcPr>
          <w:p w:rsidR="00F43112" w:rsidRPr="00F43112" w:rsidRDefault="00F43112" w:rsidP="00F43112">
            <w:pPr>
              <w:rPr>
                <w:sz w:val="16"/>
                <w:szCs w:val="24"/>
              </w:rPr>
            </w:pPr>
            <w:r w:rsidRPr="00F43112">
              <w:rPr>
                <w:sz w:val="16"/>
                <w:szCs w:val="24"/>
              </w:rPr>
              <w:t>Задания для выполнения</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Круглый стол</w:t>
            </w:r>
          </w:p>
        </w:tc>
        <w:tc>
          <w:tcPr>
            <w:tcW w:w="4955" w:type="dxa"/>
            <w:vAlign w:val="center"/>
          </w:tcPr>
          <w:p w:rsidR="00F43112" w:rsidRPr="00F43112" w:rsidRDefault="00F43112" w:rsidP="00F43112">
            <w:pPr>
              <w:rPr>
                <w:sz w:val="16"/>
                <w:szCs w:val="24"/>
              </w:rPr>
            </w:pPr>
            <w:r w:rsidRPr="00F43112">
              <w:rPr>
                <w:sz w:val="16"/>
                <w:szCs w:val="24"/>
              </w:rPr>
              <w:t>Тематика круглого стола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круглого стола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круглого стола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Дискуссия</w:t>
            </w:r>
          </w:p>
        </w:tc>
        <w:tc>
          <w:tcPr>
            <w:tcW w:w="4955" w:type="dxa"/>
            <w:vAlign w:val="center"/>
          </w:tcPr>
          <w:p w:rsidR="00F43112" w:rsidRPr="00F43112" w:rsidRDefault="00F43112" w:rsidP="00F43112">
            <w:pPr>
              <w:rPr>
                <w:sz w:val="16"/>
                <w:szCs w:val="24"/>
              </w:rPr>
            </w:pPr>
            <w:r w:rsidRPr="00F43112">
              <w:rPr>
                <w:sz w:val="16"/>
                <w:szCs w:val="24"/>
              </w:rPr>
              <w:t>Тематика дискуссии</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дискуссии</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дискуссии</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Дебаты</w:t>
            </w:r>
          </w:p>
        </w:tc>
        <w:tc>
          <w:tcPr>
            <w:tcW w:w="4955" w:type="dxa"/>
            <w:vAlign w:val="center"/>
          </w:tcPr>
          <w:p w:rsidR="00F43112" w:rsidRPr="00F43112" w:rsidRDefault="00F43112" w:rsidP="00F43112">
            <w:pPr>
              <w:rPr>
                <w:sz w:val="16"/>
                <w:szCs w:val="24"/>
                <w:lang w:val="en-US"/>
              </w:rPr>
            </w:pPr>
            <w:r w:rsidRPr="00F43112">
              <w:rPr>
                <w:sz w:val="16"/>
                <w:szCs w:val="24"/>
              </w:rPr>
              <w:t>Тематика дебатов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дебатов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дебатов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Творческое задание</w:t>
            </w:r>
          </w:p>
        </w:tc>
        <w:tc>
          <w:tcPr>
            <w:tcW w:w="4955" w:type="dxa"/>
            <w:vAlign w:val="center"/>
          </w:tcPr>
          <w:p w:rsidR="00F43112" w:rsidRPr="00F43112" w:rsidRDefault="00F43112" w:rsidP="00F43112">
            <w:pPr>
              <w:rPr>
                <w:sz w:val="16"/>
                <w:szCs w:val="24"/>
              </w:rPr>
            </w:pPr>
            <w:r w:rsidRPr="00F43112">
              <w:rPr>
                <w:sz w:val="16"/>
                <w:szCs w:val="24"/>
              </w:rPr>
              <w:t>Набор творческих заданий</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выполнению творческого задания</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sz w:val="16"/>
                <w:szCs w:val="24"/>
              </w:rPr>
            </w:pPr>
            <w:r w:rsidRPr="00F43112">
              <w:rPr>
                <w:bCs/>
                <w:sz w:val="16"/>
                <w:szCs w:val="24"/>
              </w:rPr>
              <w:t>Метод проектов</w:t>
            </w:r>
          </w:p>
        </w:tc>
        <w:tc>
          <w:tcPr>
            <w:tcW w:w="4955" w:type="dxa"/>
            <w:vAlign w:val="center"/>
          </w:tcPr>
          <w:p w:rsidR="00F43112" w:rsidRPr="00F43112" w:rsidRDefault="00F43112" w:rsidP="00F43112">
            <w:pPr>
              <w:rPr>
                <w:sz w:val="16"/>
                <w:szCs w:val="24"/>
              </w:rPr>
            </w:pPr>
            <w:r w:rsidRPr="00F43112">
              <w:rPr>
                <w:sz w:val="16"/>
                <w:szCs w:val="24"/>
              </w:rPr>
              <w:t>Темы проектов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bCs/>
                <w:sz w:val="16"/>
                <w:szCs w:val="24"/>
              </w:rPr>
              <w:t>Метод мозгового штурма</w:t>
            </w:r>
          </w:p>
        </w:tc>
        <w:tc>
          <w:tcPr>
            <w:tcW w:w="4955" w:type="dxa"/>
            <w:vAlign w:val="center"/>
          </w:tcPr>
          <w:p w:rsidR="00F43112" w:rsidRPr="00F43112" w:rsidRDefault="00F43112" w:rsidP="00F43112">
            <w:pPr>
              <w:rPr>
                <w:sz w:val="16"/>
                <w:szCs w:val="24"/>
              </w:rPr>
            </w:pPr>
            <w:r w:rsidRPr="00F43112">
              <w:rPr>
                <w:sz w:val="16"/>
                <w:szCs w:val="24"/>
              </w:rPr>
              <w:t>Тематика мозгового штурма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мозгового штурма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мозгового штурма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Деловая, ролевая игра</w:t>
            </w:r>
          </w:p>
        </w:tc>
        <w:tc>
          <w:tcPr>
            <w:tcW w:w="4955" w:type="dxa"/>
            <w:vAlign w:val="center"/>
          </w:tcPr>
          <w:p w:rsidR="00F43112" w:rsidRPr="00F43112" w:rsidRDefault="00F43112" w:rsidP="00F43112">
            <w:pPr>
              <w:rPr>
                <w:sz w:val="16"/>
                <w:szCs w:val="24"/>
              </w:rPr>
            </w:pPr>
            <w:r w:rsidRPr="00F43112">
              <w:rPr>
                <w:sz w:val="16"/>
                <w:szCs w:val="24"/>
              </w:rPr>
              <w:t>Тематика деловых, ролевых игр</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деловых, ролевых игр</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деловых, ролевых игр</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Тренинг</w:t>
            </w:r>
          </w:p>
        </w:tc>
        <w:tc>
          <w:tcPr>
            <w:tcW w:w="4955" w:type="dxa"/>
            <w:vAlign w:val="center"/>
          </w:tcPr>
          <w:p w:rsidR="00F43112" w:rsidRPr="00F43112" w:rsidRDefault="00F43112" w:rsidP="00F43112">
            <w:pPr>
              <w:rPr>
                <w:sz w:val="16"/>
                <w:szCs w:val="24"/>
              </w:rPr>
            </w:pPr>
            <w:r w:rsidRPr="00F43112">
              <w:rPr>
                <w:sz w:val="16"/>
                <w:szCs w:val="24"/>
              </w:rPr>
              <w:t>Тематика тренингов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Программа проведения тренингов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подготовке и проведению тренингов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lang w:val="en-US"/>
              </w:rPr>
              <w:t xml:space="preserve">Case-study </w:t>
            </w:r>
            <w:r w:rsidRPr="00F43112">
              <w:rPr>
                <w:sz w:val="16"/>
                <w:szCs w:val="24"/>
              </w:rPr>
              <w:t>(кейс-метод)</w:t>
            </w:r>
          </w:p>
        </w:tc>
        <w:tc>
          <w:tcPr>
            <w:tcW w:w="4955" w:type="dxa"/>
            <w:vAlign w:val="center"/>
          </w:tcPr>
          <w:p w:rsidR="00F43112" w:rsidRPr="00F43112" w:rsidRDefault="00F43112" w:rsidP="00F43112">
            <w:pPr>
              <w:rPr>
                <w:sz w:val="16"/>
                <w:szCs w:val="24"/>
              </w:rPr>
            </w:pPr>
            <w:r w:rsidRPr="00F43112">
              <w:rPr>
                <w:sz w:val="16"/>
                <w:szCs w:val="24"/>
              </w:rPr>
              <w:t>Набор ситуационных заданий (кейсов)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Методические рекомендации по выполнению ситуационной задачи (кейса)</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Align w:val="center"/>
          </w:tcPr>
          <w:p w:rsidR="00F43112" w:rsidRPr="00F43112" w:rsidRDefault="00F43112" w:rsidP="00F43112">
            <w:pPr>
              <w:rPr>
                <w:bCs/>
                <w:sz w:val="16"/>
                <w:szCs w:val="24"/>
              </w:rPr>
            </w:pPr>
            <w:r w:rsidRPr="00F43112">
              <w:rPr>
                <w:bCs/>
                <w:sz w:val="16"/>
                <w:szCs w:val="24"/>
              </w:rPr>
              <w:t>Мастер-класс</w:t>
            </w:r>
          </w:p>
        </w:tc>
        <w:tc>
          <w:tcPr>
            <w:tcW w:w="4955" w:type="dxa"/>
            <w:vAlign w:val="center"/>
          </w:tcPr>
          <w:p w:rsidR="00F43112" w:rsidRPr="00F43112" w:rsidRDefault="00F43112" w:rsidP="00F43112">
            <w:pPr>
              <w:rPr>
                <w:sz w:val="16"/>
                <w:szCs w:val="24"/>
              </w:rPr>
            </w:pPr>
            <w:r w:rsidRPr="00F43112">
              <w:rPr>
                <w:sz w:val="16"/>
                <w:szCs w:val="24"/>
              </w:rPr>
              <w:t>Тематика мастер-класса</w:t>
            </w:r>
          </w:p>
        </w:tc>
      </w:tr>
      <w:tr w:rsidR="00F43112" w:rsidRPr="00F43112" w:rsidTr="0065189D">
        <w:tc>
          <w:tcPr>
            <w:tcW w:w="1316" w:type="dxa"/>
            <w:vMerge w:val="restart"/>
            <w:vAlign w:val="center"/>
          </w:tcPr>
          <w:p w:rsidR="00F43112" w:rsidRPr="00F43112" w:rsidRDefault="00F43112" w:rsidP="00F43112">
            <w:pPr>
              <w:jc w:val="center"/>
              <w:rPr>
                <w:sz w:val="18"/>
                <w:szCs w:val="24"/>
              </w:rPr>
            </w:pPr>
            <w:r w:rsidRPr="00F43112">
              <w:rPr>
                <w:sz w:val="18"/>
                <w:szCs w:val="24"/>
              </w:rPr>
              <w:t>Обязательный</w:t>
            </w:r>
          </w:p>
        </w:tc>
        <w:tc>
          <w:tcPr>
            <w:tcW w:w="1373" w:type="dxa"/>
            <w:vMerge w:val="restart"/>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 xml:space="preserve">Зачет </w:t>
            </w:r>
          </w:p>
        </w:tc>
        <w:tc>
          <w:tcPr>
            <w:tcW w:w="4955" w:type="dxa"/>
          </w:tcPr>
          <w:p w:rsidR="00F43112" w:rsidRPr="00F43112" w:rsidRDefault="00F43112" w:rsidP="00F43112">
            <w:pPr>
              <w:rPr>
                <w:sz w:val="16"/>
                <w:szCs w:val="24"/>
              </w:rPr>
            </w:pPr>
            <w:r w:rsidRPr="00F43112">
              <w:rPr>
                <w:sz w:val="16"/>
                <w:szCs w:val="24"/>
              </w:rPr>
              <w:t>Вопросы к зачету</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tcPr>
          <w:p w:rsidR="00F43112" w:rsidRPr="00F43112" w:rsidRDefault="00F43112" w:rsidP="00F43112">
            <w:pPr>
              <w:rPr>
                <w:sz w:val="16"/>
                <w:szCs w:val="24"/>
              </w:rPr>
            </w:pPr>
            <w:r w:rsidRPr="00F43112">
              <w:rPr>
                <w:sz w:val="16"/>
                <w:szCs w:val="24"/>
              </w:rPr>
              <w:t>Билеты к зачету</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tcPr>
          <w:p w:rsidR="00F43112" w:rsidRPr="00F43112" w:rsidRDefault="00F43112" w:rsidP="00F43112">
            <w:pPr>
              <w:rPr>
                <w:sz w:val="16"/>
                <w:szCs w:val="24"/>
              </w:rPr>
            </w:pPr>
            <w:r w:rsidRPr="00F43112">
              <w:rPr>
                <w:sz w:val="16"/>
                <w:szCs w:val="24"/>
              </w:rPr>
              <w:t>Банк тестовых заданий</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restart"/>
            <w:vAlign w:val="center"/>
          </w:tcPr>
          <w:p w:rsidR="00F43112" w:rsidRPr="00F43112" w:rsidRDefault="00F43112" w:rsidP="00F43112">
            <w:pPr>
              <w:rPr>
                <w:sz w:val="16"/>
                <w:szCs w:val="24"/>
              </w:rPr>
            </w:pPr>
            <w:r w:rsidRPr="00F43112">
              <w:rPr>
                <w:sz w:val="16"/>
                <w:szCs w:val="24"/>
              </w:rPr>
              <w:t>Экзамен</w:t>
            </w:r>
          </w:p>
        </w:tc>
        <w:tc>
          <w:tcPr>
            <w:tcW w:w="4955" w:type="dxa"/>
          </w:tcPr>
          <w:p w:rsidR="00F43112" w:rsidRPr="00F43112" w:rsidRDefault="00F43112" w:rsidP="00F43112">
            <w:pPr>
              <w:rPr>
                <w:sz w:val="16"/>
                <w:szCs w:val="24"/>
              </w:rPr>
            </w:pPr>
            <w:r w:rsidRPr="00F43112">
              <w:rPr>
                <w:sz w:val="16"/>
                <w:szCs w:val="24"/>
              </w:rPr>
              <w:t>Вопросы к экзамену</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vAlign w:val="center"/>
          </w:tcPr>
          <w:p w:rsidR="00F43112" w:rsidRPr="00F43112" w:rsidRDefault="00F43112" w:rsidP="00F43112">
            <w:pPr>
              <w:rPr>
                <w:sz w:val="16"/>
                <w:szCs w:val="24"/>
              </w:rPr>
            </w:pPr>
          </w:p>
        </w:tc>
        <w:tc>
          <w:tcPr>
            <w:tcW w:w="4955" w:type="dxa"/>
          </w:tcPr>
          <w:p w:rsidR="00F43112" w:rsidRPr="00F43112" w:rsidRDefault="00F43112" w:rsidP="00F43112">
            <w:pPr>
              <w:rPr>
                <w:sz w:val="16"/>
                <w:szCs w:val="24"/>
              </w:rPr>
            </w:pPr>
            <w:r w:rsidRPr="00F43112">
              <w:rPr>
                <w:sz w:val="16"/>
                <w:szCs w:val="24"/>
              </w:rPr>
              <w:t>Билеты к экзамену</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6"/>
                <w:szCs w:val="24"/>
              </w:rPr>
            </w:pPr>
          </w:p>
        </w:tc>
        <w:tc>
          <w:tcPr>
            <w:tcW w:w="1701" w:type="dxa"/>
            <w:vMerge/>
          </w:tcPr>
          <w:p w:rsidR="00F43112" w:rsidRPr="00F43112" w:rsidRDefault="00F43112" w:rsidP="00F43112">
            <w:pPr>
              <w:rPr>
                <w:sz w:val="16"/>
                <w:szCs w:val="24"/>
              </w:rPr>
            </w:pPr>
          </w:p>
        </w:tc>
        <w:tc>
          <w:tcPr>
            <w:tcW w:w="4955" w:type="dxa"/>
          </w:tcPr>
          <w:p w:rsidR="00F43112" w:rsidRPr="00F43112" w:rsidRDefault="00F43112" w:rsidP="00F43112">
            <w:pPr>
              <w:rPr>
                <w:sz w:val="16"/>
                <w:szCs w:val="24"/>
              </w:rPr>
            </w:pPr>
            <w:r w:rsidRPr="00F43112">
              <w:rPr>
                <w:sz w:val="16"/>
                <w:szCs w:val="24"/>
              </w:rPr>
              <w:t>Банк тестовых заданий</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8"/>
                <w:szCs w:val="24"/>
              </w:rPr>
            </w:pPr>
          </w:p>
        </w:tc>
        <w:tc>
          <w:tcPr>
            <w:tcW w:w="1701" w:type="dxa"/>
            <w:vMerge w:val="restart"/>
            <w:vAlign w:val="center"/>
          </w:tcPr>
          <w:p w:rsidR="00F43112" w:rsidRPr="00F43112" w:rsidRDefault="00F43112" w:rsidP="00F43112">
            <w:pPr>
              <w:rPr>
                <w:sz w:val="16"/>
                <w:szCs w:val="24"/>
              </w:rPr>
            </w:pPr>
            <w:r w:rsidRPr="00F43112">
              <w:rPr>
                <w:sz w:val="16"/>
                <w:szCs w:val="24"/>
              </w:rPr>
              <w:t>Курсовой проект (работа)</w:t>
            </w:r>
          </w:p>
        </w:tc>
        <w:tc>
          <w:tcPr>
            <w:tcW w:w="4955" w:type="dxa"/>
            <w:vAlign w:val="center"/>
          </w:tcPr>
          <w:p w:rsidR="00F43112" w:rsidRPr="00F43112" w:rsidRDefault="00F43112" w:rsidP="00F43112">
            <w:pPr>
              <w:rPr>
                <w:sz w:val="16"/>
                <w:szCs w:val="24"/>
              </w:rPr>
            </w:pPr>
            <w:r w:rsidRPr="00F43112">
              <w:rPr>
                <w:sz w:val="16"/>
                <w:szCs w:val="24"/>
              </w:rPr>
              <w:t>Тематика курсовых работ (проектов)</w:t>
            </w:r>
          </w:p>
        </w:tc>
      </w:tr>
      <w:tr w:rsidR="00F43112" w:rsidRPr="00F43112" w:rsidTr="0065189D">
        <w:tc>
          <w:tcPr>
            <w:tcW w:w="1316" w:type="dxa"/>
            <w:vMerge/>
          </w:tcPr>
          <w:p w:rsidR="00F43112" w:rsidRPr="00F43112" w:rsidRDefault="00F43112" w:rsidP="00F43112">
            <w:pPr>
              <w:rPr>
                <w:sz w:val="18"/>
                <w:szCs w:val="24"/>
              </w:rPr>
            </w:pPr>
          </w:p>
        </w:tc>
        <w:tc>
          <w:tcPr>
            <w:tcW w:w="1373" w:type="dxa"/>
            <w:vMerge/>
            <w:vAlign w:val="center"/>
          </w:tcPr>
          <w:p w:rsidR="00F43112" w:rsidRPr="00F43112" w:rsidRDefault="00F43112" w:rsidP="00F43112">
            <w:pPr>
              <w:jc w:val="center"/>
              <w:rPr>
                <w:sz w:val="18"/>
                <w:szCs w:val="24"/>
              </w:rPr>
            </w:pPr>
          </w:p>
        </w:tc>
        <w:tc>
          <w:tcPr>
            <w:tcW w:w="1701" w:type="dxa"/>
            <w:vMerge/>
            <w:vAlign w:val="center"/>
          </w:tcPr>
          <w:p w:rsidR="00F43112" w:rsidRPr="00F43112" w:rsidRDefault="00F43112" w:rsidP="00F43112">
            <w:pPr>
              <w:rPr>
                <w:sz w:val="16"/>
                <w:szCs w:val="24"/>
              </w:rPr>
            </w:pPr>
          </w:p>
        </w:tc>
        <w:tc>
          <w:tcPr>
            <w:tcW w:w="4955" w:type="dxa"/>
            <w:vAlign w:val="center"/>
          </w:tcPr>
          <w:p w:rsidR="00F43112" w:rsidRPr="00F43112" w:rsidRDefault="00F43112" w:rsidP="00F43112">
            <w:pPr>
              <w:rPr>
                <w:sz w:val="16"/>
                <w:szCs w:val="24"/>
              </w:rPr>
            </w:pPr>
            <w:r w:rsidRPr="00F43112">
              <w:rPr>
                <w:sz w:val="16"/>
                <w:szCs w:val="24"/>
              </w:rPr>
              <w:t xml:space="preserve">Методические рекомендации по выполнению </w:t>
            </w:r>
            <w:r w:rsidR="009C5905">
              <w:rPr>
                <w:sz w:val="16"/>
                <w:szCs w:val="24"/>
              </w:rPr>
              <w:t>курсовой работы</w:t>
            </w:r>
            <w:r w:rsidRPr="00F43112">
              <w:rPr>
                <w:sz w:val="16"/>
                <w:szCs w:val="24"/>
              </w:rPr>
              <w:t xml:space="preserve"> (работы)</w:t>
            </w:r>
          </w:p>
        </w:tc>
      </w:tr>
    </w:tbl>
    <w:p w:rsidR="00F43112" w:rsidRPr="00F43112" w:rsidRDefault="00F43112" w:rsidP="00F43112">
      <w:pPr>
        <w:rPr>
          <w:rFonts w:ascii="Times New Roman" w:eastAsia="Times New Roman" w:hAnsi="Times New Roman" w:cs="Times New Roman"/>
          <w:sz w:val="18"/>
          <w:szCs w:val="24"/>
          <w:lang w:eastAsia="ru-RU"/>
        </w:rPr>
      </w:pPr>
    </w:p>
    <w:p w:rsidR="00F43112" w:rsidRPr="00F43112" w:rsidRDefault="00F43112" w:rsidP="00F43112">
      <w:pPr>
        <w:rPr>
          <w:rFonts w:ascii="Times New Roman" w:eastAsia="Times New Roman" w:hAnsi="Times New Roman" w:cs="Times New Roman"/>
          <w:sz w:val="28"/>
          <w:szCs w:val="28"/>
          <w:u w:val="single"/>
          <w:lang w:eastAsia="ru-RU"/>
        </w:rPr>
      </w:pPr>
    </w:p>
    <w:p w:rsidR="00F43112" w:rsidRPr="00F43112" w:rsidRDefault="00F43112" w:rsidP="00F43112">
      <w:pPr>
        <w:rPr>
          <w:rFonts w:ascii="Times New Roman" w:eastAsia="Times New Roman" w:hAnsi="Times New Roman" w:cs="Times New Roman"/>
          <w:sz w:val="28"/>
          <w:szCs w:val="28"/>
          <w:u w:val="single"/>
          <w:lang w:eastAsia="ru-RU"/>
        </w:rPr>
      </w:pPr>
    </w:p>
    <w:p w:rsidR="00F43112" w:rsidRPr="00F43112" w:rsidRDefault="00F43112" w:rsidP="00F43112">
      <w:pPr>
        <w:rPr>
          <w:rFonts w:ascii="Times New Roman" w:eastAsia="Times New Roman" w:hAnsi="Times New Roman" w:cs="Times New Roman"/>
          <w:sz w:val="28"/>
          <w:szCs w:val="28"/>
          <w:u w:val="single"/>
          <w:lang w:eastAsia="ru-RU"/>
        </w:rPr>
      </w:pPr>
    </w:p>
    <w:p w:rsidR="00F43112" w:rsidRPr="00F43112" w:rsidRDefault="00F43112" w:rsidP="00F43112">
      <w:pPr>
        <w:rPr>
          <w:rFonts w:ascii="Times New Roman" w:eastAsia="Times New Roman" w:hAnsi="Times New Roman" w:cs="Times New Roman"/>
          <w:sz w:val="28"/>
          <w:szCs w:val="28"/>
          <w:u w:val="single"/>
          <w:lang w:eastAsia="ru-RU"/>
        </w:rPr>
        <w:sectPr w:rsidR="00F43112" w:rsidRPr="00F43112" w:rsidSect="0065189D">
          <w:footerReference w:type="default" r:id="rId18"/>
          <w:pgSz w:w="11906" w:h="16838" w:code="9"/>
          <w:pgMar w:top="1134" w:right="851" w:bottom="1134" w:left="1701" w:header="567" w:footer="510" w:gutter="0"/>
          <w:pgNumType w:start="2"/>
          <w:cols w:space="708"/>
          <w:docGrid w:linePitch="360"/>
        </w:sectPr>
      </w:pPr>
    </w:p>
    <w:p w:rsidR="00F43112" w:rsidRPr="00F43112" w:rsidRDefault="00F43112" w:rsidP="00F43112">
      <w:pPr>
        <w:rPr>
          <w:rFonts w:ascii="Times New Roman" w:eastAsia="Times New Roman" w:hAnsi="Times New Roman" w:cs="Times New Roman"/>
          <w:sz w:val="24"/>
          <w:szCs w:val="24"/>
          <w:u w:val="single"/>
          <w:lang w:eastAsia="ru-RU"/>
        </w:rPr>
      </w:pPr>
      <w:r w:rsidRPr="00F43112">
        <w:rPr>
          <w:rFonts w:ascii="Times New Roman" w:eastAsia="Times New Roman" w:hAnsi="Times New Roman" w:cs="Times New Roman"/>
          <w:b/>
          <w:sz w:val="24"/>
          <w:szCs w:val="24"/>
          <w:lang w:eastAsia="ru-RU"/>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w:t>
      </w:r>
      <w:r w:rsidRPr="00F43112">
        <w:rPr>
          <w:rFonts w:ascii="Times New Roman" w:eastAsia="Times New Roman" w:hAnsi="Times New Roman" w:cs="Times New Roman"/>
          <w:b/>
          <w:i/>
          <w:color w:val="FF0000"/>
          <w:sz w:val="24"/>
          <w:szCs w:val="24"/>
          <w:lang w:eastAsia="ru-RU"/>
        </w:rPr>
        <w:t>общий вид таблицы и максимальное количество баллов менять НЕЛЬЗЯ, они обязательны для всех РПД, обучающийся оценивается по 10-балльной системе</w:t>
      </w:r>
      <w:r w:rsidRPr="00F43112">
        <w:rPr>
          <w:rFonts w:ascii="Times New Roman" w:eastAsia="Times New Roman" w:hAnsi="Times New Roman" w:cs="Times New Roman"/>
          <w:b/>
          <w:sz w:val="24"/>
          <w:szCs w:val="24"/>
          <w:lang w:eastAsia="ru-RU"/>
        </w:rPr>
        <w:t>)</w:t>
      </w:r>
    </w:p>
    <w:p w:rsidR="00F43112" w:rsidRPr="00F43112" w:rsidRDefault="00F43112" w:rsidP="00F43112">
      <w:pPr>
        <w:rPr>
          <w:rFonts w:ascii="Times New Roman" w:eastAsia="Times New Roman" w:hAnsi="Times New Roman" w:cs="Times New Roman"/>
          <w:sz w:val="16"/>
          <w:szCs w:val="16"/>
          <w:u w:val="single"/>
          <w:lang w:eastAsia="ru-RU"/>
        </w:rPr>
      </w:pPr>
    </w:p>
    <w:tbl>
      <w:tblPr>
        <w:tblW w:w="5257" w:type="pct"/>
        <w:tblCellMar>
          <w:left w:w="28" w:type="dxa"/>
          <w:right w:w="28" w:type="dxa"/>
        </w:tblCellMar>
        <w:tblLook w:val="04A0" w:firstRow="1" w:lastRow="0" w:firstColumn="1" w:lastColumn="0" w:noHBand="0" w:noVBand="1"/>
      </w:tblPr>
      <w:tblGrid>
        <w:gridCol w:w="1691"/>
        <w:gridCol w:w="1915"/>
        <w:gridCol w:w="3115"/>
        <w:gridCol w:w="2757"/>
        <w:gridCol w:w="2295"/>
        <w:gridCol w:w="3525"/>
      </w:tblGrid>
      <w:tr w:rsidR="00F43112" w:rsidRPr="00F43112" w:rsidTr="0065189D">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Код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Уровень освоения</w:t>
            </w:r>
          </w:p>
        </w:tc>
        <w:tc>
          <w:tcPr>
            <w:tcW w:w="1018"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Форма контроля</w:t>
            </w:r>
          </w:p>
        </w:tc>
        <w:tc>
          <w:tcPr>
            <w:tcW w:w="901"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 выполнения</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Мах результат, балл</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b/>
                <w:color w:val="000000"/>
                <w:sz w:val="20"/>
                <w:szCs w:val="20"/>
                <w:lang w:eastAsia="ru-RU"/>
              </w:rPr>
            </w:pPr>
            <w:r w:rsidRPr="00F43112">
              <w:rPr>
                <w:rFonts w:ascii="Times New Roman" w:eastAsia="Times New Roman" w:hAnsi="Times New Roman" w:cs="Times New Roman"/>
                <w:b/>
                <w:color w:val="000000"/>
                <w:sz w:val="20"/>
                <w:szCs w:val="20"/>
                <w:lang w:eastAsia="ru-RU"/>
              </w:rPr>
              <w:t>Результат обучающегося</w:t>
            </w:r>
          </w:p>
        </w:tc>
      </w:tr>
      <w:tr w:rsidR="00F43112" w:rsidRPr="00F43112" w:rsidTr="0065189D">
        <w:trPr>
          <w:trHeight w:val="227"/>
        </w:trPr>
        <w:tc>
          <w:tcPr>
            <w:tcW w:w="553" w:type="pct"/>
            <w:vMerge w:val="restart"/>
            <w:tcBorders>
              <w:top w:val="nil"/>
              <w:left w:val="single" w:sz="8" w:space="0" w:color="auto"/>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Компетенция-1</w:t>
            </w:r>
          </w:p>
        </w:tc>
        <w:tc>
          <w:tcPr>
            <w:tcW w:w="626"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Пороговый </w:t>
            </w:r>
          </w:p>
        </w:tc>
        <w:tc>
          <w:tcPr>
            <w:tcW w:w="1018" w:type="pct"/>
            <w:tcBorders>
              <w:top w:val="nil"/>
              <w:left w:val="nil"/>
              <w:bottom w:val="single" w:sz="4" w:space="0" w:color="auto"/>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roofErr w:type="spellStart"/>
            <w:r w:rsidRPr="00F43112">
              <w:rPr>
                <w:rFonts w:ascii="Times New Roman" w:eastAsia="Times New Roman" w:hAnsi="Times New Roman" w:cs="Times New Roman"/>
                <w:b/>
                <w:bCs/>
                <w:color w:val="000000"/>
                <w:sz w:val="20"/>
                <w:szCs w:val="20"/>
                <w:lang w:eastAsia="ru-RU"/>
              </w:rPr>
              <w:t>Универсальлные</w:t>
            </w:r>
            <w:proofErr w:type="spellEnd"/>
            <w:r w:rsidRPr="00F43112">
              <w:rPr>
                <w:rFonts w:ascii="Times New Roman" w:eastAsia="Times New Roman" w:hAnsi="Times New Roman" w:cs="Times New Roman"/>
                <w:color w:val="000000"/>
                <w:sz w:val="20"/>
                <w:szCs w:val="20"/>
                <w:lang w:eastAsia="ru-RU"/>
              </w:rPr>
              <w:t xml:space="preserve">: Опрос, собеседование, доклад, сообщение.                                              </w:t>
            </w:r>
            <w:r w:rsidRPr="00F43112">
              <w:rPr>
                <w:rFonts w:ascii="Times New Roman" w:eastAsia="Times New Roman" w:hAnsi="Times New Roman" w:cs="Times New Roman"/>
                <w:b/>
                <w:bCs/>
                <w:color w:val="000000"/>
                <w:sz w:val="20"/>
                <w:szCs w:val="20"/>
                <w:lang w:eastAsia="ru-RU"/>
              </w:rPr>
              <w:t xml:space="preserve">При наличии в </w:t>
            </w:r>
            <w:proofErr w:type="gramStart"/>
            <w:r w:rsidRPr="00F43112">
              <w:rPr>
                <w:rFonts w:ascii="Times New Roman" w:eastAsia="Times New Roman" w:hAnsi="Times New Roman" w:cs="Times New Roman"/>
                <w:b/>
                <w:bCs/>
                <w:color w:val="000000"/>
                <w:sz w:val="20"/>
                <w:szCs w:val="20"/>
                <w:lang w:eastAsia="ru-RU"/>
              </w:rPr>
              <w:t>УП:</w:t>
            </w:r>
            <w:r w:rsidRPr="00F43112">
              <w:rPr>
                <w:rFonts w:ascii="Times New Roman" w:eastAsia="Times New Roman" w:hAnsi="Times New Roman" w:cs="Times New Roman"/>
                <w:color w:val="000000"/>
                <w:sz w:val="20"/>
                <w:szCs w:val="20"/>
                <w:lang w:eastAsia="ru-RU"/>
              </w:rPr>
              <w:t xml:space="preserve">  реферат</w:t>
            </w:r>
            <w:proofErr w:type="gramEnd"/>
          </w:p>
        </w:tc>
        <w:tc>
          <w:tcPr>
            <w:tcW w:w="901" w:type="pct"/>
            <w:vMerge w:val="restart"/>
            <w:tcBorders>
              <w:top w:val="nil"/>
              <w:left w:val="single" w:sz="4" w:space="0" w:color="auto"/>
              <w:bottom w:val="single" w:sz="4" w:space="0" w:color="auto"/>
              <w:right w:val="single" w:sz="4" w:space="0" w:color="auto"/>
            </w:tcBorders>
            <w:shd w:val="clear" w:color="auto" w:fill="auto"/>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xml:space="preserve">&lt;50 – не освоена – 0 </w:t>
            </w:r>
            <w:proofErr w:type="gramStart"/>
            <w:r w:rsidRPr="00F43112">
              <w:rPr>
                <w:rFonts w:ascii="Times New Roman" w:eastAsia="Times New Roman" w:hAnsi="Times New Roman" w:cs="Times New Roman"/>
                <w:color w:val="000000"/>
                <w:sz w:val="20"/>
                <w:szCs w:val="20"/>
                <w:lang w:eastAsia="ru-RU"/>
              </w:rPr>
              <w:t xml:space="preserve">баллов,   </w:t>
            </w:r>
            <w:proofErr w:type="gramEnd"/>
            <w:r w:rsidRPr="00F43112">
              <w:rPr>
                <w:rFonts w:ascii="Times New Roman" w:eastAsia="Times New Roman" w:hAnsi="Times New Roman" w:cs="Times New Roman"/>
                <w:color w:val="000000"/>
                <w:sz w:val="20"/>
                <w:szCs w:val="20"/>
                <w:lang w:eastAsia="ru-RU"/>
              </w:rPr>
              <w:t xml:space="preserve">                        ≥50 – освоена – Мах балл</w:t>
            </w:r>
          </w:p>
        </w:tc>
        <w:tc>
          <w:tcPr>
            <w:tcW w:w="750"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3</w:t>
            </w:r>
          </w:p>
        </w:tc>
        <w:tc>
          <w:tcPr>
            <w:tcW w:w="1153" w:type="pct"/>
            <w:tcBorders>
              <w:top w:val="nil"/>
              <w:left w:val="nil"/>
              <w:bottom w:val="single" w:sz="4" w:space="0" w:color="auto"/>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553" w:type="pct"/>
            <w:vMerge/>
            <w:tcBorders>
              <w:top w:val="nil"/>
              <w:left w:val="single" w:sz="8" w:space="0" w:color="auto"/>
              <w:bottom w:val="single" w:sz="4" w:space="0" w:color="auto"/>
              <w:right w:val="single" w:sz="4" w:space="0" w:color="auto"/>
            </w:tcBorders>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Повышенный</w:t>
            </w:r>
          </w:p>
        </w:tc>
        <w:tc>
          <w:tcPr>
            <w:tcW w:w="1018" w:type="pct"/>
            <w:tcBorders>
              <w:top w:val="nil"/>
              <w:left w:val="nil"/>
              <w:bottom w:val="single" w:sz="4" w:space="0" w:color="auto"/>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roofErr w:type="spellStart"/>
            <w:r w:rsidRPr="00F43112">
              <w:rPr>
                <w:rFonts w:ascii="Times New Roman" w:eastAsia="Times New Roman" w:hAnsi="Times New Roman" w:cs="Times New Roman"/>
                <w:b/>
                <w:bCs/>
                <w:color w:val="000000"/>
                <w:sz w:val="20"/>
                <w:szCs w:val="20"/>
                <w:lang w:eastAsia="ru-RU"/>
              </w:rPr>
              <w:t>Универсальлные</w:t>
            </w:r>
            <w:proofErr w:type="spellEnd"/>
            <w:r w:rsidRPr="00F43112">
              <w:rPr>
                <w:rFonts w:ascii="Times New Roman" w:eastAsia="Times New Roman" w:hAnsi="Times New Roman" w:cs="Times New Roman"/>
                <w:color w:val="000000"/>
                <w:sz w:val="20"/>
                <w:szCs w:val="20"/>
                <w:lang w:eastAsia="ru-RU"/>
              </w:rPr>
              <w:t xml:space="preserve">: Промежуточное тестирование, рецензирование, аннотирование, коллоквиум.                                              </w:t>
            </w:r>
            <w:r w:rsidRPr="00F43112">
              <w:rPr>
                <w:rFonts w:ascii="Times New Roman" w:eastAsia="Times New Roman" w:hAnsi="Times New Roman" w:cs="Times New Roman"/>
                <w:b/>
                <w:bCs/>
                <w:color w:val="000000"/>
                <w:sz w:val="20"/>
                <w:szCs w:val="20"/>
                <w:lang w:eastAsia="ru-RU"/>
              </w:rPr>
              <w:t>При наличии в УП:</w:t>
            </w:r>
            <w:r w:rsidRPr="00F43112">
              <w:rPr>
                <w:rFonts w:ascii="Times New Roman" w:eastAsia="Times New Roman" w:hAnsi="Times New Roman" w:cs="Times New Roman"/>
                <w:color w:val="000000"/>
                <w:sz w:val="20"/>
                <w:szCs w:val="20"/>
                <w:lang w:eastAsia="ru-RU"/>
              </w:rPr>
              <w:t xml:space="preserve"> Лабораторная работа, контрольная работа, расчетно-графическая работа</w:t>
            </w:r>
          </w:p>
        </w:tc>
        <w:tc>
          <w:tcPr>
            <w:tcW w:w="901" w:type="pct"/>
            <w:vMerge/>
            <w:tcBorders>
              <w:top w:val="nil"/>
              <w:left w:val="single" w:sz="4" w:space="0" w:color="auto"/>
              <w:bottom w:val="single" w:sz="4" w:space="0" w:color="auto"/>
              <w:right w:val="single" w:sz="4" w:space="0" w:color="auto"/>
            </w:tcBorders>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1153" w:type="pct"/>
            <w:tcBorders>
              <w:top w:val="nil"/>
              <w:left w:val="nil"/>
              <w:bottom w:val="single" w:sz="4" w:space="0" w:color="auto"/>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553" w:type="pct"/>
            <w:vMerge/>
            <w:tcBorders>
              <w:top w:val="nil"/>
              <w:left w:val="single" w:sz="8" w:space="0" w:color="auto"/>
              <w:bottom w:val="single" w:sz="4" w:space="0" w:color="auto"/>
              <w:right w:val="single" w:sz="4" w:space="0" w:color="auto"/>
            </w:tcBorders>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Продвинутый</w:t>
            </w:r>
          </w:p>
        </w:tc>
        <w:tc>
          <w:tcPr>
            <w:tcW w:w="1018" w:type="pct"/>
            <w:tcBorders>
              <w:top w:val="nil"/>
              <w:left w:val="nil"/>
              <w:bottom w:val="single" w:sz="4" w:space="0" w:color="auto"/>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b/>
                <w:bCs/>
                <w:color w:val="000000"/>
                <w:sz w:val="20"/>
                <w:szCs w:val="20"/>
                <w:lang w:eastAsia="ru-RU"/>
              </w:rPr>
              <w:t>Интерактивные образовательные технологии:</w:t>
            </w:r>
            <w:r w:rsidRPr="00F43112">
              <w:rPr>
                <w:rFonts w:ascii="Times New Roman" w:eastAsia="Times New Roman" w:hAnsi="Times New Roman" w:cs="Times New Roman"/>
                <w:color w:val="000000"/>
                <w:sz w:val="20"/>
                <w:szCs w:val="20"/>
                <w:lang w:eastAsia="ru-RU"/>
              </w:rPr>
              <w:t xml:space="preserve"> Метод малых групп, круглый стол, дискуссия, дебаты, творческое задание, метод проектов, метод мозгового штурма, деловая, ролевая игра, тренинг, </w:t>
            </w:r>
            <w:proofErr w:type="spellStart"/>
            <w:r w:rsidRPr="00F43112">
              <w:rPr>
                <w:rFonts w:ascii="Times New Roman" w:eastAsia="Times New Roman" w:hAnsi="Times New Roman" w:cs="Times New Roman"/>
                <w:color w:val="000000"/>
                <w:sz w:val="20"/>
                <w:szCs w:val="20"/>
                <w:lang w:eastAsia="ru-RU"/>
              </w:rPr>
              <w:t>case-study</w:t>
            </w:r>
            <w:proofErr w:type="spellEnd"/>
            <w:r w:rsidRPr="00F43112">
              <w:rPr>
                <w:rFonts w:ascii="Times New Roman" w:eastAsia="Times New Roman" w:hAnsi="Times New Roman" w:cs="Times New Roman"/>
                <w:color w:val="000000"/>
                <w:sz w:val="20"/>
                <w:szCs w:val="20"/>
                <w:lang w:eastAsia="ru-RU"/>
              </w:rPr>
              <w:t xml:space="preserve"> (кейс-метод), мастер-класс.</w:t>
            </w:r>
          </w:p>
        </w:tc>
        <w:tc>
          <w:tcPr>
            <w:tcW w:w="901" w:type="pct"/>
            <w:vMerge/>
            <w:tcBorders>
              <w:top w:val="nil"/>
              <w:left w:val="single" w:sz="4" w:space="0" w:color="auto"/>
              <w:bottom w:val="single" w:sz="4" w:space="0" w:color="auto"/>
              <w:right w:val="single" w:sz="4" w:space="0" w:color="auto"/>
            </w:tcBorders>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5</w:t>
            </w:r>
          </w:p>
        </w:tc>
        <w:tc>
          <w:tcPr>
            <w:tcW w:w="1153" w:type="pct"/>
            <w:tcBorders>
              <w:top w:val="nil"/>
              <w:left w:val="nil"/>
              <w:bottom w:val="single" w:sz="4" w:space="0" w:color="auto"/>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553" w:type="pct"/>
            <w:tcBorders>
              <w:top w:val="nil"/>
              <w:left w:val="single" w:sz="8"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Компетенция 2</w:t>
            </w:r>
          </w:p>
        </w:tc>
        <w:tc>
          <w:tcPr>
            <w:tcW w:w="626"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65189D">
        <w:trPr>
          <w:trHeight w:val="227"/>
        </w:trPr>
        <w:tc>
          <w:tcPr>
            <w:tcW w:w="553" w:type="pct"/>
            <w:tcBorders>
              <w:top w:val="nil"/>
              <w:left w:val="single" w:sz="8"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w:t>
            </w:r>
          </w:p>
        </w:tc>
        <w:tc>
          <w:tcPr>
            <w:tcW w:w="626"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65189D">
        <w:trPr>
          <w:trHeight w:val="227"/>
        </w:trPr>
        <w:tc>
          <w:tcPr>
            <w:tcW w:w="553" w:type="pct"/>
            <w:tcBorders>
              <w:top w:val="nil"/>
              <w:left w:val="single" w:sz="8"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val="en-US" w:eastAsia="ru-RU"/>
              </w:rPr>
            </w:pPr>
            <w:r w:rsidRPr="00F43112">
              <w:rPr>
                <w:rFonts w:ascii="Times New Roman" w:eastAsia="Times New Roman" w:hAnsi="Times New Roman" w:cs="Times New Roman"/>
                <w:color w:val="000000"/>
                <w:sz w:val="20"/>
                <w:szCs w:val="20"/>
                <w:lang w:eastAsia="ru-RU"/>
              </w:rPr>
              <w:t xml:space="preserve">Компетенция </w:t>
            </w:r>
            <w:r w:rsidRPr="00F43112">
              <w:rPr>
                <w:rFonts w:ascii="Times New Roman" w:eastAsia="Times New Roman" w:hAnsi="Times New Roman" w:cs="Times New Roman"/>
                <w:color w:val="000000"/>
                <w:sz w:val="20"/>
                <w:szCs w:val="20"/>
                <w:lang w:val="en-US" w:eastAsia="ru-RU"/>
              </w:rPr>
              <w:t>N</w:t>
            </w:r>
          </w:p>
        </w:tc>
        <w:tc>
          <w:tcPr>
            <w:tcW w:w="626"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F43112" w:rsidRPr="00F43112" w:rsidRDefault="00F43112" w:rsidP="00F43112">
            <w:pPr>
              <w:jc w:val="center"/>
              <w:rPr>
                <w:rFonts w:ascii="Times New Roman" w:eastAsia="Times New Roman" w:hAnsi="Times New Roman" w:cs="Times New Roman"/>
                <w:color w:val="000000"/>
                <w:sz w:val="20"/>
                <w:szCs w:val="20"/>
                <w:lang w:eastAsia="ru-RU"/>
              </w:rPr>
            </w:pPr>
          </w:p>
        </w:tc>
      </w:tr>
      <w:tr w:rsidR="00F43112" w:rsidRPr="00F43112" w:rsidTr="0065189D">
        <w:trPr>
          <w:trHeight w:val="227"/>
        </w:trPr>
        <w:tc>
          <w:tcPr>
            <w:tcW w:w="3097" w:type="pct"/>
            <w:gridSpan w:val="4"/>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Всего за семестр</w:t>
            </w:r>
          </w:p>
        </w:tc>
        <w:tc>
          <w:tcPr>
            <w:tcW w:w="1903" w:type="pct"/>
            <w:gridSpan w:val="2"/>
            <w:tcBorders>
              <w:top w:val="single" w:sz="4" w:space="0" w:color="auto"/>
              <w:left w:val="nil"/>
              <w:bottom w:val="single" w:sz="4" w:space="0" w:color="auto"/>
              <w:right w:val="single" w:sz="8" w:space="0" w:color="000000"/>
            </w:tcBorders>
            <w:shd w:val="clear" w:color="auto" w:fill="auto"/>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Средняя арифметическая по всем уровням</w:t>
            </w:r>
          </w:p>
        </w:tc>
      </w:tr>
      <w:tr w:rsidR="00F43112" w:rsidRPr="00F43112" w:rsidTr="0065189D">
        <w:trPr>
          <w:trHeight w:val="227"/>
        </w:trPr>
        <w:tc>
          <w:tcPr>
            <w:tcW w:w="3097" w:type="pct"/>
            <w:gridSpan w:val="4"/>
            <w:vMerge/>
            <w:tcBorders>
              <w:top w:val="single" w:sz="4" w:space="0" w:color="auto"/>
              <w:left w:val="single" w:sz="8" w:space="0" w:color="auto"/>
              <w:bottom w:val="single" w:sz="4" w:space="0" w:color="auto"/>
              <w:right w:val="single" w:sz="4" w:space="0" w:color="auto"/>
            </w:tcBorders>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p>
        </w:tc>
        <w:tc>
          <w:tcPr>
            <w:tcW w:w="750" w:type="pct"/>
            <w:tcBorders>
              <w:top w:val="nil"/>
              <w:left w:val="nil"/>
              <w:bottom w:val="nil"/>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4</w:t>
            </w:r>
          </w:p>
        </w:tc>
        <w:tc>
          <w:tcPr>
            <w:tcW w:w="1153" w:type="pct"/>
            <w:tcBorders>
              <w:top w:val="nil"/>
              <w:left w:val="nil"/>
              <w:bottom w:val="nil"/>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Все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Зачет</w:t>
            </w:r>
          </w:p>
        </w:tc>
        <w:tc>
          <w:tcPr>
            <w:tcW w:w="1018" w:type="pct"/>
            <w:tcBorders>
              <w:top w:val="single" w:sz="8" w:space="0" w:color="auto"/>
              <w:left w:val="nil"/>
              <w:bottom w:val="single" w:sz="4" w:space="0" w:color="auto"/>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Вопросы к зачету, билеты к зачету, банк тестовых заданий</w:t>
            </w:r>
          </w:p>
        </w:tc>
        <w:tc>
          <w:tcPr>
            <w:tcW w:w="901" w:type="pct"/>
            <w:tcBorders>
              <w:top w:val="single" w:sz="8" w:space="0" w:color="auto"/>
              <w:left w:val="nil"/>
              <w:bottom w:val="single" w:sz="4" w:space="0" w:color="auto"/>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6</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553" w:type="pct"/>
            <w:tcBorders>
              <w:top w:val="nil"/>
              <w:left w:val="single" w:sz="8" w:space="0" w:color="auto"/>
              <w:bottom w:val="nil"/>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Все компетенции</w:t>
            </w:r>
          </w:p>
        </w:tc>
        <w:tc>
          <w:tcPr>
            <w:tcW w:w="626" w:type="pct"/>
            <w:tcBorders>
              <w:top w:val="nil"/>
              <w:left w:val="nil"/>
              <w:bottom w:val="nil"/>
              <w:right w:val="single" w:sz="4" w:space="0" w:color="auto"/>
            </w:tcBorders>
            <w:shd w:val="clear" w:color="auto" w:fill="auto"/>
            <w:noWrap/>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Экзамен</w:t>
            </w:r>
          </w:p>
        </w:tc>
        <w:tc>
          <w:tcPr>
            <w:tcW w:w="1018" w:type="pct"/>
            <w:tcBorders>
              <w:top w:val="nil"/>
              <w:left w:val="nil"/>
              <w:bottom w:val="nil"/>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Вопросы к экзамену, билеты к экзамену, банк тестовых заданий</w:t>
            </w:r>
          </w:p>
        </w:tc>
        <w:tc>
          <w:tcPr>
            <w:tcW w:w="901" w:type="pct"/>
            <w:tcBorders>
              <w:top w:val="nil"/>
              <w:left w:val="nil"/>
              <w:bottom w:val="nil"/>
              <w:right w:val="single" w:sz="4" w:space="0" w:color="auto"/>
            </w:tcBorders>
            <w:shd w:val="clear" w:color="auto" w:fill="auto"/>
            <w:vAlign w:val="center"/>
            <w:hideMark/>
          </w:tcPr>
          <w:p w:rsidR="00F43112" w:rsidRPr="00F43112" w:rsidRDefault="00F43112" w:rsidP="00F43112">
            <w:pP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nil"/>
              <w:left w:val="nil"/>
              <w:bottom w:val="nil"/>
              <w:right w:val="single" w:sz="4"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6</w:t>
            </w:r>
          </w:p>
        </w:tc>
        <w:tc>
          <w:tcPr>
            <w:tcW w:w="1153" w:type="pct"/>
            <w:tcBorders>
              <w:top w:val="nil"/>
              <w:left w:val="nil"/>
              <w:bottom w:val="nil"/>
              <w:right w:val="single" w:sz="8" w:space="0" w:color="auto"/>
            </w:tcBorders>
            <w:shd w:val="clear" w:color="auto" w:fill="auto"/>
            <w:noWrap/>
            <w:vAlign w:val="center"/>
            <w:hideMark/>
          </w:tcPr>
          <w:p w:rsidR="00F43112" w:rsidRPr="00F43112" w:rsidRDefault="00F43112" w:rsidP="00F43112">
            <w:pPr>
              <w:jc w:val="center"/>
              <w:rPr>
                <w:rFonts w:ascii="Times New Roman" w:eastAsia="Times New Roman" w:hAnsi="Times New Roman" w:cs="Times New Roman"/>
                <w:color w:val="000000"/>
                <w:sz w:val="20"/>
                <w:szCs w:val="20"/>
                <w:lang w:eastAsia="ru-RU"/>
              </w:rPr>
            </w:pPr>
            <w:r w:rsidRPr="00F43112">
              <w:rPr>
                <w:rFonts w:ascii="Times New Roman" w:eastAsia="Times New Roman" w:hAnsi="Times New Roman" w:cs="Times New Roman"/>
                <w:color w:val="000000"/>
                <w:sz w:val="20"/>
                <w:szCs w:val="20"/>
                <w:lang w:eastAsia="ru-RU"/>
              </w:rPr>
              <w:t> </w:t>
            </w:r>
          </w:p>
        </w:tc>
      </w:tr>
      <w:tr w:rsidR="00F43112" w:rsidRPr="00F43112" w:rsidTr="0065189D">
        <w:trPr>
          <w:trHeight w:val="227"/>
        </w:trPr>
        <w:tc>
          <w:tcPr>
            <w:tcW w:w="3097" w:type="pct"/>
            <w:gridSpan w:val="4"/>
            <w:vMerge w:val="restart"/>
            <w:tcBorders>
              <w:top w:val="single" w:sz="8" w:space="0" w:color="auto"/>
              <w:left w:val="single" w:sz="8" w:space="0" w:color="auto"/>
              <w:bottom w:val="single" w:sz="8" w:space="0" w:color="000000"/>
              <w:right w:val="single" w:sz="4" w:space="0" w:color="000000"/>
            </w:tcBorders>
            <w:shd w:val="clear" w:color="000000" w:fill="F8CBAD"/>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ИТОГОВЫЙ РЕЗУЛЬТАТ</w:t>
            </w:r>
          </w:p>
        </w:tc>
        <w:tc>
          <w:tcPr>
            <w:tcW w:w="750" w:type="pct"/>
            <w:tcBorders>
              <w:top w:val="single" w:sz="8" w:space="0" w:color="auto"/>
              <w:left w:val="nil"/>
              <w:bottom w:val="single" w:sz="4" w:space="0" w:color="auto"/>
              <w:right w:val="single" w:sz="4" w:space="0" w:color="auto"/>
            </w:tcBorders>
            <w:shd w:val="clear" w:color="000000" w:fill="F8CBAD"/>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 xml:space="preserve"> до 3 баллов</w:t>
            </w:r>
          </w:p>
        </w:tc>
        <w:tc>
          <w:tcPr>
            <w:tcW w:w="1153" w:type="pct"/>
            <w:tcBorders>
              <w:top w:val="single" w:sz="8" w:space="0" w:color="auto"/>
              <w:left w:val="nil"/>
              <w:bottom w:val="single" w:sz="4" w:space="0" w:color="auto"/>
              <w:right w:val="single" w:sz="8" w:space="0" w:color="auto"/>
            </w:tcBorders>
            <w:shd w:val="clear" w:color="000000" w:fill="F8CBAD"/>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roofErr w:type="spellStart"/>
            <w:r w:rsidRPr="00F43112">
              <w:rPr>
                <w:rFonts w:ascii="Times New Roman" w:eastAsia="Times New Roman" w:hAnsi="Times New Roman" w:cs="Times New Roman"/>
                <w:b/>
                <w:bCs/>
                <w:color w:val="000000"/>
                <w:sz w:val="20"/>
                <w:szCs w:val="20"/>
                <w:lang w:eastAsia="ru-RU"/>
              </w:rPr>
              <w:t>незачтено</w:t>
            </w:r>
            <w:proofErr w:type="spellEnd"/>
            <w:r w:rsidRPr="00F43112">
              <w:rPr>
                <w:rFonts w:ascii="Times New Roman" w:eastAsia="Times New Roman" w:hAnsi="Times New Roman" w:cs="Times New Roman"/>
                <w:b/>
                <w:bCs/>
                <w:color w:val="000000"/>
                <w:sz w:val="20"/>
                <w:szCs w:val="20"/>
                <w:lang w:eastAsia="ru-RU"/>
              </w:rPr>
              <w:t>, неудовлетворительно</w:t>
            </w:r>
          </w:p>
        </w:tc>
      </w:tr>
      <w:tr w:rsidR="00F43112" w:rsidRPr="00F43112" w:rsidTr="0065189D">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3-5 баллов</w:t>
            </w:r>
          </w:p>
        </w:tc>
        <w:tc>
          <w:tcPr>
            <w:tcW w:w="1153" w:type="pct"/>
            <w:tcBorders>
              <w:top w:val="nil"/>
              <w:left w:val="nil"/>
              <w:bottom w:val="single" w:sz="4" w:space="0" w:color="auto"/>
              <w:right w:val="single" w:sz="8" w:space="0" w:color="auto"/>
            </w:tcBorders>
            <w:shd w:val="clear" w:color="000000" w:fill="F8CBAD"/>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зачтено, удовлетворительно</w:t>
            </w:r>
          </w:p>
        </w:tc>
      </w:tr>
      <w:tr w:rsidR="00F43112" w:rsidRPr="00F43112" w:rsidTr="0065189D">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6-8 баллов</w:t>
            </w:r>
          </w:p>
        </w:tc>
        <w:tc>
          <w:tcPr>
            <w:tcW w:w="1153" w:type="pct"/>
            <w:tcBorders>
              <w:top w:val="nil"/>
              <w:left w:val="nil"/>
              <w:bottom w:val="single" w:sz="4" w:space="0" w:color="auto"/>
              <w:right w:val="single" w:sz="8" w:space="0" w:color="auto"/>
            </w:tcBorders>
            <w:shd w:val="clear" w:color="000000" w:fill="F8CBAD"/>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зачтено, хорошо</w:t>
            </w:r>
          </w:p>
        </w:tc>
      </w:tr>
      <w:tr w:rsidR="00F43112" w:rsidRPr="00F43112" w:rsidTr="0065189D">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8" w:space="0" w:color="auto"/>
              <w:right w:val="single" w:sz="4" w:space="0" w:color="auto"/>
            </w:tcBorders>
            <w:shd w:val="clear" w:color="000000" w:fill="F8CBAD"/>
            <w:noWrap/>
            <w:vAlign w:val="center"/>
            <w:hideMark/>
          </w:tcPr>
          <w:p w:rsidR="00F43112" w:rsidRPr="00F43112" w:rsidRDefault="00F43112" w:rsidP="00F43112">
            <w:pPr>
              <w:jc w:val="cente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8-10 баллов</w:t>
            </w:r>
          </w:p>
        </w:tc>
        <w:tc>
          <w:tcPr>
            <w:tcW w:w="1153" w:type="pct"/>
            <w:tcBorders>
              <w:top w:val="nil"/>
              <w:left w:val="nil"/>
              <w:bottom w:val="single" w:sz="8" w:space="0" w:color="auto"/>
              <w:right w:val="single" w:sz="8" w:space="0" w:color="auto"/>
            </w:tcBorders>
            <w:shd w:val="clear" w:color="000000" w:fill="F8CBAD"/>
            <w:vAlign w:val="center"/>
            <w:hideMark/>
          </w:tcPr>
          <w:p w:rsidR="00F43112" w:rsidRPr="00F43112" w:rsidRDefault="00F43112" w:rsidP="00F43112">
            <w:pPr>
              <w:rPr>
                <w:rFonts w:ascii="Times New Roman" w:eastAsia="Times New Roman" w:hAnsi="Times New Roman" w:cs="Times New Roman"/>
                <w:b/>
                <w:bCs/>
                <w:color w:val="000000"/>
                <w:sz w:val="20"/>
                <w:szCs w:val="20"/>
                <w:lang w:eastAsia="ru-RU"/>
              </w:rPr>
            </w:pPr>
            <w:r w:rsidRPr="00F43112">
              <w:rPr>
                <w:rFonts w:ascii="Times New Roman" w:eastAsia="Times New Roman" w:hAnsi="Times New Roman" w:cs="Times New Roman"/>
                <w:b/>
                <w:bCs/>
                <w:color w:val="000000"/>
                <w:sz w:val="20"/>
                <w:szCs w:val="20"/>
                <w:lang w:eastAsia="ru-RU"/>
              </w:rPr>
              <w:t>зачтено, отлично</w:t>
            </w:r>
          </w:p>
        </w:tc>
      </w:tr>
    </w:tbl>
    <w:p w:rsidR="00F43112" w:rsidRPr="00F43112" w:rsidRDefault="00F43112" w:rsidP="00F43112">
      <w:pPr>
        <w:rPr>
          <w:rFonts w:ascii="Times New Roman" w:eastAsia="Times New Roman" w:hAnsi="Times New Roman" w:cs="Times New Roman"/>
          <w:sz w:val="18"/>
          <w:szCs w:val="24"/>
          <w:lang w:eastAsia="ru-RU"/>
        </w:rPr>
      </w:pPr>
      <w:r w:rsidRPr="00F43112">
        <w:rPr>
          <w:rFonts w:ascii="Times New Roman" w:eastAsia="Times New Roman" w:hAnsi="Times New Roman" w:cs="Times New Roman"/>
          <w:sz w:val="18"/>
          <w:szCs w:val="24"/>
          <w:lang w:eastAsia="ru-RU"/>
        </w:rPr>
        <w:t xml:space="preserve">Указывается процедура оценивания результатов обучения обучающихся, разъясняется алгоритм либо условия (необходимые и достаточные) получения обучающимся конкретной оценки. </w:t>
      </w:r>
    </w:p>
    <w:p w:rsidR="00F43112" w:rsidRPr="00F43112" w:rsidRDefault="00F43112" w:rsidP="00F43112">
      <w:pPr>
        <w:rPr>
          <w:rFonts w:ascii="Times New Roman" w:eastAsia="Times New Roman" w:hAnsi="Times New Roman" w:cs="Times New Roman"/>
          <w:sz w:val="14"/>
          <w:szCs w:val="24"/>
          <w:lang w:eastAsia="ru-RU"/>
        </w:rPr>
      </w:pPr>
      <w:r w:rsidRPr="00F43112">
        <w:rPr>
          <w:rFonts w:ascii="Times New Roman" w:eastAsia="Times New Roman" w:hAnsi="Times New Roman" w:cs="Times New Roman"/>
          <w:sz w:val="18"/>
          <w:szCs w:val="24"/>
          <w:lang w:eastAsia="ru-RU"/>
        </w:rPr>
        <w:t>Приводится таблица с баллами и требованиями к пороговым значениям достижений по видам деятельности.</w:t>
      </w:r>
    </w:p>
    <w:p w:rsidR="00F43112" w:rsidRPr="00F43112" w:rsidRDefault="00F43112" w:rsidP="00F43112">
      <w:pPr>
        <w:rPr>
          <w:rFonts w:ascii="Times New Roman" w:eastAsia="Times New Roman" w:hAnsi="Times New Roman" w:cs="Times New Roman"/>
          <w:sz w:val="18"/>
          <w:szCs w:val="24"/>
          <w:lang w:eastAsia="ru-RU"/>
        </w:rPr>
      </w:pPr>
      <w:r w:rsidRPr="00F43112">
        <w:rPr>
          <w:rFonts w:ascii="Times New Roman" w:eastAsia="Times New Roman" w:hAnsi="Times New Roman" w:cs="Times New Roman"/>
          <w:sz w:val="18"/>
          <w:szCs w:val="24"/>
          <w:lang w:eastAsia="ru-RU"/>
        </w:rPr>
        <w:t>Формируется представление о прозрачной и объективной схеме, в соответствии с которой складывается оценка по дисциплине (модулю)</w:t>
      </w:r>
    </w:p>
    <w:p w:rsidR="00F43112" w:rsidRPr="00F43112" w:rsidRDefault="00F43112" w:rsidP="00F43112">
      <w:pPr>
        <w:spacing w:before="240"/>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lastRenderedPageBreak/>
        <w:t>В данной таблице должны быть задействованы все компетенции, которые указаны в УП по данной дисциплине.</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По всем компетенциям указываются уровни освоения – пороговый, повышенный и продвинутый.</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Каждый уровень должен быть обеспечен в обязательном порядке минимум одной формой контроля.</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Количество форм контроля каждого уровня для одной компетенции должно быть одинаковым</w:t>
      </w:r>
    </w:p>
    <w:p w:rsidR="00F43112" w:rsidRPr="00F43112" w:rsidRDefault="00F43112" w:rsidP="00F43112">
      <w:pPr>
        <w:spacing w:before="240"/>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Применяется 10-балльная система оценивания.</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 xml:space="preserve">За работу в семестре обучающийся может получить МАХ </w:t>
      </w:r>
      <w:r w:rsidRPr="00F43112">
        <w:rPr>
          <w:rFonts w:ascii="Times New Roman" w:eastAsia="Times New Roman" w:hAnsi="Times New Roman" w:cs="Times New Roman"/>
          <w:b/>
          <w:sz w:val="20"/>
          <w:szCs w:val="24"/>
          <w:lang w:eastAsia="ru-RU"/>
        </w:rPr>
        <w:t>4</w:t>
      </w:r>
      <w:r w:rsidRPr="00F43112">
        <w:rPr>
          <w:rFonts w:ascii="Times New Roman" w:eastAsia="Times New Roman" w:hAnsi="Times New Roman" w:cs="Times New Roman"/>
          <w:sz w:val="20"/>
          <w:szCs w:val="24"/>
          <w:lang w:eastAsia="ru-RU"/>
        </w:rPr>
        <w:t xml:space="preserve"> балла. Данные баллы рассчитываются как средняя арифметическая по всем уровням освоения всех компетенций. Для каждого уровня освоения предусмотрены свои баллы.</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Возможные баллы:</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Пороговый – 0 (уровень не освоен) или 3 (уровень освоен).</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Повышенный – 0 (уровень не освоен) или 4 (уровень освоен).</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Продвинутый – 0 (уровень не освоен) или 5 (уровень освоен).</w:t>
      </w:r>
    </w:p>
    <w:p w:rsidR="00F43112" w:rsidRPr="00F43112" w:rsidRDefault="00F43112" w:rsidP="00F43112">
      <w:pPr>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Промежуточные варианты выставления баллов (0,5; 1; 2 и т.п.) по каждому уровню исключены</w:t>
      </w:r>
    </w:p>
    <w:p w:rsidR="00F43112" w:rsidRPr="00F43112" w:rsidRDefault="00F43112" w:rsidP="00F43112">
      <w:pPr>
        <w:spacing w:before="240"/>
        <w:jc w:val="both"/>
        <w:rPr>
          <w:rFonts w:ascii="Times New Roman" w:eastAsia="Times New Roman" w:hAnsi="Times New Roman" w:cs="Times New Roman"/>
          <w:sz w:val="20"/>
          <w:szCs w:val="24"/>
          <w:lang w:eastAsia="ru-RU"/>
        </w:rPr>
      </w:pPr>
      <w:r w:rsidRPr="00F43112">
        <w:rPr>
          <w:rFonts w:ascii="Times New Roman" w:eastAsia="Times New Roman" w:hAnsi="Times New Roman" w:cs="Times New Roman"/>
          <w:sz w:val="20"/>
          <w:szCs w:val="24"/>
          <w:lang w:eastAsia="ru-RU"/>
        </w:rPr>
        <w:t>За зачет/экзамен обучающийся может получить МАХ 6 баллов. Система оценивания определяется преподавателем самостоятельно и в обязательном порядке описывается в КОЗ</w:t>
      </w:r>
    </w:p>
    <w:p w:rsidR="00F43112" w:rsidRPr="00F43112" w:rsidRDefault="00F43112" w:rsidP="00F43112">
      <w:pPr>
        <w:rPr>
          <w:rFonts w:ascii="Times New Roman" w:eastAsia="Times New Roman" w:hAnsi="Times New Roman" w:cs="Times New Roman"/>
          <w:sz w:val="18"/>
          <w:szCs w:val="24"/>
          <w:lang w:eastAsia="ru-RU"/>
        </w:rPr>
      </w:pPr>
    </w:p>
    <w:p w:rsidR="00F43112" w:rsidRPr="00F43112" w:rsidRDefault="00F43112" w:rsidP="00F43112"/>
    <w:p w:rsidR="00F43112" w:rsidRPr="00F43112" w:rsidRDefault="00F43112" w:rsidP="00F43112"/>
    <w:p w:rsidR="0065189D" w:rsidRDefault="0065189D"/>
    <w:sectPr w:rsidR="0065189D" w:rsidSect="0065189D">
      <w:pgSz w:w="16838" w:h="11906" w:orient="landscape" w:code="9"/>
      <w:pgMar w:top="1701" w:right="1134" w:bottom="851" w:left="1134" w:header="567" w:footer="510"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B08F1" w:rsidRDefault="003B08F1">
      <w:r>
        <w:separator/>
      </w:r>
    </w:p>
  </w:endnote>
  <w:endnote w:type="continuationSeparator" w:id="0">
    <w:p w:rsidR="003B08F1" w:rsidRDefault="003B08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Default="003A7065" w:rsidP="0065189D">
    <w:pPr>
      <w:pStyle w:val="a6"/>
      <w:jc w:val="right"/>
    </w:pPr>
    <w:r>
      <w:rPr>
        <w:rStyle w:val="a8"/>
      </w:rPr>
      <w:fldChar w:fldCharType="begin"/>
    </w:r>
    <w:r>
      <w:rPr>
        <w:rStyle w:val="a8"/>
      </w:rPr>
      <w:instrText xml:space="preserve"> PAGE </w:instrText>
    </w:r>
    <w:r>
      <w:rPr>
        <w:rStyle w:val="a8"/>
      </w:rPr>
      <w:fldChar w:fldCharType="separate"/>
    </w:r>
    <w:r>
      <w:rPr>
        <w:rStyle w:val="a8"/>
        <w:noProof/>
      </w:rPr>
      <w:t>8</w:t>
    </w:r>
    <w:r>
      <w:rPr>
        <w:rStyle w:val="a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Default="003A7065">
    <w:pPr>
      <w:pStyle w:val="a6"/>
      <w:jc w:val="right"/>
    </w:pPr>
    <w:r>
      <w:rPr>
        <w:rStyle w:val="a8"/>
      </w:rPr>
      <w:fldChar w:fldCharType="begin"/>
    </w:r>
    <w:r>
      <w:rPr>
        <w:rStyle w:val="a8"/>
      </w:rPr>
      <w:instrText xml:space="preserve"> PAGE </w:instrText>
    </w:r>
    <w:r>
      <w:rPr>
        <w:rStyle w:val="a8"/>
      </w:rPr>
      <w:fldChar w:fldCharType="separate"/>
    </w:r>
    <w:r w:rsidR="0082077C">
      <w:rPr>
        <w:rStyle w:val="a8"/>
        <w:noProof/>
      </w:rPr>
      <w:t>19</w:t>
    </w:r>
    <w:r>
      <w:rPr>
        <w:rStyle w:val="a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Default="003A7065" w:rsidP="0065189D">
    <w:pPr>
      <w:pStyle w:val="a6"/>
      <w:jc w:val="right"/>
    </w:pPr>
  </w:p>
  <w:p w:rsidR="003A7065" w:rsidRPr="005F23B0" w:rsidRDefault="003A7065" w:rsidP="0065189D">
    <w:pPr>
      <w:pStyle w:val="a6"/>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Pr="005F23B0" w:rsidRDefault="003A7065" w:rsidP="0065189D">
    <w:pPr>
      <w:pStyle w:val="a6"/>
      <w:jc w:val="right"/>
    </w:pPr>
    <w:r>
      <w:t>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Pr="005F23B0" w:rsidRDefault="003A7065" w:rsidP="0065189D">
    <w:pPr>
      <w:pStyle w:val="a6"/>
      <w:jc w:val="right"/>
    </w:pPr>
    <w:r>
      <w:t>6</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7065" w:rsidRDefault="003A7065">
    <w:pPr>
      <w:pStyle w:val="a6"/>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B08F1" w:rsidRDefault="003B08F1">
      <w:r>
        <w:separator/>
      </w:r>
    </w:p>
  </w:footnote>
  <w:footnote w:type="continuationSeparator" w:id="0">
    <w:p w:rsidR="003B08F1" w:rsidRDefault="003B08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563D4"/>
    <w:multiLevelType w:val="hybridMultilevel"/>
    <w:tmpl w:val="B720F638"/>
    <w:lvl w:ilvl="0" w:tplc="EF264ABE">
      <w:start w:val="1"/>
      <w:numFmt w:val="decimal"/>
      <w:lvlText w:val="%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15:restartNumberingAfterBreak="0">
    <w:nsid w:val="03CA08F9"/>
    <w:multiLevelType w:val="hybridMultilevel"/>
    <w:tmpl w:val="EB92FE80"/>
    <w:lvl w:ilvl="0" w:tplc="30569948">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710F99"/>
    <w:multiLevelType w:val="hybridMultilevel"/>
    <w:tmpl w:val="F45E6D42"/>
    <w:lvl w:ilvl="0" w:tplc="D59EB29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7E5307"/>
    <w:multiLevelType w:val="hybridMultilevel"/>
    <w:tmpl w:val="46DE39D4"/>
    <w:lvl w:ilvl="0" w:tplc="9C2CB632">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8194943"/>
    <w:multiLevelType w:val="hybridMultilevel"/>
    <w:tmpl w:val="F0CAF5FE"/>
    <w:lvl w:ilvl="0" w:tplc="B30C8604">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878210A"/>
    <w:multiLevelType w:val="hybridMultilevel"/>
    <w:tmpl w:val="009A690E"/>
    <w:lvl w:ilvl="0" w:tplc="0336771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A4E0A09"/>
    <w:multiLevelType w:val="hybridMultilevel"/>
    <w:tmpl w:val="FDAE9632"/>
    <w:lvl w:ilvl="0" w:tplc="742C545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AC71A92"/>
    <w:multiLevelType w:val="hybridMultilevel"/>
    <w:tmpl w:val="117889E4"/>
    <w:lvl w:ilvl="0" w:tplc="556A16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0D122879"/>
    <w:multiLevelType w:val="hybridMultilevel"/>
    <w:tmpl w:val="EFE01EB2"/>
    <w:lvl w:ilvl="0" w:tplc="114E4BF2">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0F5D0FFD"/>
    <w:multiLevelType w:val="hybridMultilevel"/>
    <w:tmpl w:val="C38681A6"/>
    <w:lvl w:ilvl="0" w:tplc="7D3602E0">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142D42F9"/>
    <w:multiLevelType w:val="hybridMultilevel"/>
    <w:tmpl w:val="32D0CBF6"/>
    <w:lvl w:ilvl="0" w:tplc="3CA874C2">
      <w:start w:val="1"/>
      <w:numFmt w:val="decimal"/>
      <w:lvlText w:val="%1)"/>
      <w:lvlJc w:val="left"/>
      <w:pPr>
        <w:ind w:left="927"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15:restartNumberingAfterBreak="0">
    <w:nsid w:val="17537071"/>
    <w:multiLevelType w:val="hybridMultilevel"/>
    <w:tmpl w:val="9D1E1836"/>
    <w:lvl w:ilvl="0" w:tplc="16DC5504">
      <w:start w:val="1"/>
      <w:numFmt w:val="decimal"/>
      <w:lvlText w:val="%1)"/>
      <w:lvlJc w:val="left"/>
      <w:pPr>
        <w:ind w:left="927"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187D16AF"/>
    <w:multiLevelType w:val="hybridMultilevel"/>
    <w:tmpl w:val="E3BC409A"/>
    <w:lvl w:ilvl="0" w:tplc="7C3EC6B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15:restartNumberingAfterBreak="0">
    <w:nsid w:val="1D044CE1"/>
    <w:multiLevelType w:val="hybridMultilevel"/>
    <w:tmpl w:val="2570B60A"/>
    <w:lvl w:ilvl="0" w:tplc="FD5C7CDA">
      <w:start w:val="1"/>
      <w:numFmt w:val="upperRoman"/>
      <w:lvlText w:val="%1."/>
      <w:lvlJc w:val="left"/>
      <w:pPr>
        <w:ind w:left="1146" w:hanging="72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E0D0899"/>
    <w:multiLevelType w:val="hybridMultilevel"/>
    <w:tmpl w:val="3C7259AA"/>
    <w:lvl w:ilvl="0" w:tplc="40AC50EA">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209F3B86"/>
    <w:multiLevelType w:val="hybridMultilevel"/>
    <w:tmpl w:val="C94C261E"/>
    <w:lvl w:ilvl="0" w:tplc="9D925E9C">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228800FF"/>
    <w:multiLevelType w:val="hybridMultilevel"/>
    <w:tmpl w:val="F7E2602E"/>
    <w:lvl w:ilvl="0" w:tplc="FBF21F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23814BE2"/>
    <w:multiLevelType w:val="hybridMultilevel"/>
    <w:tmpl w:val="6E88EC48"/>
    <w:lvl w:ilvl="0" w:tplc="A424A0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267346D3"/>
    <w:multiLevelType w:val="hybridMultilevel"/>
    <w:tmpl w:val="6DBAEE94"/>
    <w:lvl w:ilvl="0" w:tplc="232E074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96660CD"/>
    <w:multiLevelType w:val="hybridMultilevel"/>
    <w:tmpl w:val="1B364784"/>
    <w:lvl w:ilvl="0" w:tplc="E42628E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C8700AF"/>
    <w:multiLevelType w:val="hybridMultilevel"/>
    <w:tmpl w:val="9F0E8A8A"/>
    <w:lvl w:ilvl="0" w:tplc="CDD85A6E">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2CCB15D4"/>
    <w:multiLevelType w:val="hybridMultilevel"/>
    <w:tmpl w:val="57664C12"/>
    <w:lvl w:ilvl="0" w:tplc="9EA0EA18">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15:restartNumberingAfterBreak="0">
    <w:nsid w:val="2DA42090"/>
    <w:multiLevelType w:val="hybridMultilevel"/>
    <w:tmpl w:val="A71441EA"/>
    <w:lvl w:ilvl="0" w:tplc="1F380D96">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2E011618"/>
    <w:multiLevelType w:val="hybridMultilevel"/>
    <w:tmpl w:val="2A880A3C"/>
    <w:lvl w:ilvl="0" w:tplc="DB48FC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31BA6113"/>
    <w:multiLevelType w:val="hybridMultilevel"/>
    <w:tmpl w:val="D9AACB64"/>
    <w:lvl w:ilvl="0" w:tplc="4DC87476">
      <w:start w:val="1"/>
      <w:numFmt w:val="decimal"/>
      <w:lvlText w:val="%1."/>
      <w:lvlJc w:val="left"/>
      <w:pPr>
        <w:ind w:left="720"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15:restartNumberingAfterBreak="0">
    <w:nsid w:val="324704D9"/>
    <w:multiLevelType w:val="hybridMultilevel"/>
    <w:tmpl w:val="46549832"/>
    <w:lvl w:ilvl="0" w:tplc="92D8E8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328B29CB"/>
    <w:multiLevelType w:val="hybridMultilevel"/>
    <w:tmpl w:val="548A8B84"/>
    <w:lvl w:ilvl="0" w:tplc="1090C76E">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33F57F62"/>
    <w:multiLevelType w:val="hybridMultilevel"/>
    <w:tmpl w:val="A1E8BA8C"/>
    <w:lvl w:ilvl="0" w:tplc="1EA87DD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35490148"/>
    <w:multiLevelType w:val="multilevel"/>
    <w:tmpl w:val="6A860F72"/>
    <w:lvl w:ilvl="0">
      <w:start w:val="1"/>
      <w:numFmt w:val="decimal"/>
      <w:lvlText w:val="%1."/>
      <w:lvlJc w:val="left"/>
      <w:pPr>
        <w:ind w:left="1080" w:hanging="360"/>
      </w:pPr>
      <w:rPr>
        <w:rFonts w:hint="default"/>
      </w:rPr>
    </w:lvl>
    <w:lvl w:ilvl="1">
      <w:start w:val="2"/>
      <w:numFmt w:val="decimal"/>
      <w:isLgl/>
      <w:lvlText w:val="%1.%2."/>
      <w:lvlJc w:val="left"/>
      <w:pPr>
        <w:ind w:left="126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0" w15:restartNumberingAfterBreak="0">
    <w:nsid w:val="35EE3356"/>
    <w:multiLevelType w:val="hybridMultilevel"/>
    <w:tmpl w:val="5F96920E"/>
    <w:lvl w:ilvl="0" w:tplc="8BD25A9C">
      <w:start w:val="1"/>
      <w:numFmt w:val="decimal"/>
      <w:lvlText w:val="%1)"/>
      <w:lvlJc w:val="left"/>
      <w:pPr>
        <w:ind w:left="1068" w:hanging="360"/>
      </w:pPr>
      <w:rPr>
        <w:b w:val="0"/>
      </w:rPr>
    </w:lvl>
    <w:lvl w:ilvl="1" w:tplc="04190019">
      <w:start w:val="1"/>
      <w:numFmt w:val="decimal"/>
      <w:lvlText w:val="%2."/>
      <w:lvlJc w:val="left"/>
      <w:pPr>
        <w:tabs>
          <w:tab w:val="num" w:pos="1581"/>
        </w:tabs>
        <w:ind w:left="1581" w:hanging="360"/>
      </w:pPr>
    </w:lvl>
    <w:lvl w:ilvl="2" w:tplc="0419001B">
      <w:start w:val="1"/>
      <w:numFmt w:val="decimal"/>
      <w:lvlText w:val="%3."/>
      <w:lvlJc w:val="left"/>
      <w:pPr>
        <w:tabs>
          <w:tab w:val="num" w:pos="2301"/>
        </w:tabs>
        <w:ind w:left="2301" w:hanging="360"/>
      </w:pPr>
    </w:lvl>
    <w:lvl w:ilvl="3" w:tplc="0419000F">
      <w:start w:val="1"/>
      <w:numFmt w:val="decimal"/>
      <w:lvlText w:val="%4."/>
      <w:lvlJc w:val="left"/>
      <w:pPr>
        <w:tabs>
          <w:tab w:val="num" w:pos="3021"/>
        </w:tabs>
        <w:ind w:left="3021" w:hanging="360"/>
      </w:pPr>
    </w:lvl>
    <w:lvl w:ilvl="4" w:tplc="04190019">
      <w:start w:val="1"/>
      <w:numFmt w:val="decimal"/>
      <w:lvlText w:val="%5."/>
      <w:lvlJc w:val="left"/>
      <w:pPr>
        <w:tabs>
          <w:tab w:val="num" w:pos="3741"/>
        </w:tabs>
        <w:ind w:left="3741" w:hanging="360"/>
      </w:pPr>
    </w:lvl>
    <w:lvl w:ilvl="5" w:tplc="0419001B">
      <w:start w:val="1"/>
      <w:numFmt w:val="decimal"/>
      <w:lvlText w:val="%6."/>
      <w:lvlJc w:val="left"/>
      <w:pPr>
        <w:tabs>
          <w:tab w:val="num" w:pos="4461"/>
        </w:tabs>
        <w:ind w:left="4461" w:hanging="360"/>
      </w:pPr>
    </w:lvl>
    <w:lvl w:ilvl="6" w:tplc="0419000F">
      <w:start w:val="1"/>
      <w:numFmt w:val="decimal"/>
      <w:lvlText w:val="%7."/>
      <w:lvlJc w:val="left"/>
      <w:pPr>
        <w:tabs>
          <w:tab w:val="num" w:pos="5181"/>
        </w:tabs>
        <w:ind w:left="5181" w:hanging="360"/>
      </w:pPr>
    </w:lvl>
    <w:lvl w:ilvl="7" w:tplc="04190019">
      <w:start w:val="1"/>
      <w:numFmt w:val="decimal"/>
      <w:lvlText w:val="%8."/>
      <w:lvlJc w:val="left"/>
      <w:pPr>
        <w:tabs>
          <w:tab w:val="num" w:pos="5901"/>
        </w:tabs>
        <w:ind w:left="5901" w:hanging="360"/>
      </w:pPr>
    </w:lvl>
    <w:lvl w:ilvl="8" w:tplc="0419001B">
      <w:start w:val="1"/>
      <w:numFmt w:val="decimal"/>
      <w:lvlText w:val="%9."/>
      <w:lvlJc w:val="left"/>
      <w:pPr>
        <w:tabs>
          <w:tab w:val="num" w:pos="6621"/>
        </w:tabs>
        <w:ind w:left="6621" w:hanging="360"/>
      </w:pPr>
    </w:lvl>
  </w:abstractNum>
  <w:abstractNum w:abstractNumId="31" w15:restartNumberingAfterBreak="0">
    <w:nsid w:val="3A616667"/>
    <w:multiLevelType w:val="hybridMultilevel"/>
    <w:tmpl w:val="2C88D238"/>
    <w:lvl w:ilvl="0" w:tplc="6836428A">
      <w:start w:val="1"/>
      <w:numFmt w:val="decimal"/>
      <w:lvlText w:val="%1)"/>
      <w:lvlJc w:val="left"/>
      <w:pPr>
        <w:ind w:left="927"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15:restartNumberingAfterBreak="0">
    <w:nsid w:val="3B12747A"/>
    <w:multiLevelType w:val="hybridMultilevel"/>
    <w:tmpl w:val="F95A7CF2"/>
    <w:lvl w:ilvl="0" w:tplc="BADC10AE">
      <w:start w:val="1"/>
      <w:numFmt w:val="decimal"/>
      <w:lvlText w:val="%1)"/>
      <w:lvlJc w:val="left"/>
      <w:pPr>
        <w:ind w:left="927"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15:restartNumberingAfterBreak="0">
    <w:nsid w:val="3B660B11"/>
    <w:multiLevelType w:val="hybridMultilevel"/>
    <w:tmpl w:val="61D6D6C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15:restartNumberingAfterBreak="0">
    <w:nsid w:val="3DCD13CE"/>
    <w:multiLevelType w:val="hybridMultilevel"/>
    <w:tmpl w:val="1D0CCBEA"/>
    <w:lvl w:ilvl="0" w:tplc="BDF4B138">
      <w:start w:val="1"/>
      <w:numFmt w:val="decimal"/>
      <w:lvlText w:val="%1."/>
      <w:lvlJc w:val="left"/>
      <w:pPr>
        <w:ind w:left="1128" w:hanging="360"/>
      </w:pPr>
      <w:rPr>
        <w:rFonts w:hint="default"/>
      </w:rPr>
    </w:lvl>
    <w:lvl w:ilvl="1" w:tplc="04190019" w:tentative="1">
      <w:start w:val="1"/>
      <w:numFmt w:val="lowerLetter"/>
      <w:lvlText w:val="%2."/>
      <w:lvlJc w:val="left"/>
      <w:pPr>
        <w:ind w:left="1848" w:hanging="360"/>
      </w:pPr>
    </w:lvl>
    <w:lvl w:ilvl="2" w:tplc="0419001B" w:tentative="1">
      <w:start w:val="1"/>
      <w:numFmt w:val="lowerRoman"/>
      <w:lvlText w:val="%3."/>
      <w:lvlJc w:val="right"/>
      <w:pPr>
        <w:ind w:left="2568" w:hanging="180"/>
      </w:pPr>
    </w:lvl>
    <w:lvl w:ilvl="3" w:tplc="0419000F" w:tentative="1">
      <w:start w:val="1"/>
      <w:numFmt w:val="decimal"/>
      <w:lvlText w:val="%4."/>
      <w:lvlJc w:val="left"/>
      <w:pPr>
        <w:ind w:left="3288" w:hanging="360"/>
      </w:pPr>
    </w:lvl>
    <w:lvl w:ilvl="4" w:tplc="04190019" w:tentative="1">
      <w:start w:val="1"/>
      <w:numFmt w:val="lowerLetter"/>
      <w:lvlText w:val="%5."/>
      <w:lvlJc w:val="left"/>
      <w:pPr>
        <w:ind w:left="4008" w:hanging="360"/>
      </w:pPr>
    </w:lvl>
    <w:lvl w:ilvl="5" w:tplc="0419001B" w:tentative="1">
      <w:start w:val="1"/>
      <w:numFmt w:val="lowerRoman"/>
      <w:lvlText w:val="%6."/>
      <w:lvlJc w:val="right"/>
      <w:pPr>
        <w:ind w:left="4728" w:hanging="180"/>
      </w:pPr>
    </w:lvl>
    <w:lvl w:ilvl="6" w:tplc="0419000F" w:tentative="1">
      <w:start w:val="1"/>
      <w:numFmt w:val="decimal"/>
      <w:lvlText w:val="%7."/>
      <w:lvlJc w:val="left"/>
      <w:pPr>
        <w:ind w:left="5448" w:hanging="360"/>
      </w:pPr>
    </w:lvl>
    <w:lvl w:ilvl="7" w:tplc="04190019" w:tentative="1">
      <w:start w:val="1"/>
      <w:numFmt w:val="lowerLetter"/>
      <w:lvlText w:val="%8."/>
      <w:lvlJc w:val="left"/>
      <w:pPr>
        <w:ind w:left="6168" w:hanging="360"/>
      </w:pPr>
    </w:lvl>
    <w:lvl w:ilvl="8" w:tplc="0419001B" w:tentative="1">
      <w:start w:val="1"/>
      <w:numFmt w:val="lowerRoman"/>
      <w:lvlText w:val="%9."/>
      <w:lvlJc w:val="right"/>
      <w:pPr>
        <w:ind w:left="6888" w:hanging="180"/>
      </w:pPr>
    </w:lvl>
  </w:abstractNum>
  <w:abstractNum w:abstractNumId="35" w15:restartNumberingAfterBreak="0">
    <w:nsid w:val="3EAC20A1"/>
    <w:multiLevelType w:val="hybridMultilevel"/>
    <w:tmpl w:val="864466AE"/>
    <w:lvl w:ilvl="0" w:tplc="9B8821C2">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FD9248A"/>
    <w:multiLevelType w:val="hybridMultilevel"/>
    <w:tmpl w:val="A55C3838"/>
    <w:lvl w:ilvl="0" w:tplc="22E2BFD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3780321"/>
    <w:multiLevelType w:val="hybridMultilevel"/>
    <w:tmpl w:val="B6D49326"/>
    <w:lvl w:ilvl="0" w:tplc="9C9A64C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46D800CC"/>
    <w:multiLevelType w:val="hybridMultilevel"/>
    <w:tmpl w:val="B720F638"/>
    <w:lvl w:ilvl="0" w:tplc="EF264ABE">
      <w:start w:val="1"/>
      <w:numFmt w:val="decimal"/>
      <w:lvlText w:val="%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15:restartNumberingAfterBreak="0">
    <w:nsid w:val="47D327E3"/>
    <w:multiLevelType w:val="hybridMultilevel"/>
    <w:tmpl w:val="E8327A0A"/>
    <w:lvl w:ilvl="0" w:tplc="206C33D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15:restartNumberingAfterBreak="0">
    <w:nsid w:val="49A17B2F"/>
    <w:multiLevelType w:val="hybridMultilevel"/>
    <w:tmpl w:val="55FE43D4"/>
    <w:lvl w:ilvl="0" w:tplc="AF78030E">
      <w:start w:val="1"/>
      <w:numFmt w:val="decimal"/>
      <w:lvlText w:val="%1."/>
      <w:lvlJc w:val="left"/>
      <w:pPr>
        <w:ind w:left="1068"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15:restartNumberingAfterBreak="0">
    <w:nsid w:val="4BB93B38"/>
    <w:multiLevelType w:val="hybridMultilevel"/>
    <w:tmpl w:val="8430BC42"/>
    <w:lvl w:ilvl="0" w:tplc="E70403A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4C2727BC"/>
    <w:multiLevelType w:val="hybridMultilevel"/>
    <w:tmpl w:val="5C545B2E"/>
    <w:lvl w:ilvl="0" w:tplc="890ABD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15:restartNumberingAfterBreak="0">
    <w:nsid w:val="4C673E4C"/>
    <w:multiLevelType w:val="hybridMultilevel"/>
    <w:tmpl w:val="2F46DBAA"/>
    <w:lvl w:ilvl="0" w:tplc="B2BEC77C">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4EBA04EB"/>
    <w:multiLevelType w:val="hybridMultilevel"/>
    <w:tmpl w:val="40BA7412"/>
    <w:lvl w:ilvl="0" w:tplc="620843C4">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6" w15:restartNumberingAfterBreak="0">
    <w:nsid w:val="52A9564D"/>
    <w:multiLevelType w:val="hybridMultilevel"/>
    <w:tmpl w:val="D73EF22A"/>
    <w:lvl w:ilvl="0" w:tplc="9DF429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7" w15:restartNumberingAfterBreak="0">
    <w:nsid w:val="545C0BE0"/>
    <w:multiLevelType w:val="hybridMultilevel"/>
    <w:tmpl w:val="E0EA27EC"/>
    <w:lvl w:ilvl="0" w:tplc="F96439EE">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15:restartNumberingAfterBreak="0">
    <w:nsid w:val="54E221BB"/>
    <w:multiLevelType w:val="hybridMultilevel"/>
    <w:tmpl w:val="9FB424EC"/>
    <w:lvl w:ilvl="0" w:tplc="F23C887C">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9" w15:restartNumberingAfterBreak="0">
    <w:nsid w:val="56733FC5"/>
    <w:multiLevelType w:val="multilevel"/>
    <w:tmpl w:val="127C684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2"/>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57620BD8"/>
    <w:multiLevelType w:val="hybridMultilevel"/>
    <w:tmpl w:val="2A9ABDBE"/>
    <w:lvl w:ilvl="0" w:tplc="A0C053E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1" w15:restartNumberingAfterBreak="0">
    <w:nsid w:val="58AD2DA3"/>
    <w:multiLevelType w:val="hybridMultilevel"/>
    <w:tmpl w:val="2E34D0CA"/>
    <w:lvl w:ilvl="0" w:tplc="57B41070">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2" w15:restartNumberingAfterBreak="0">
    <w:nsid w:val="5AAE7E4B"/>
    <w:multiLevelType w:val="hybridMultilevel"/>
    <w:tmpl w:val="C18EF938"/>
    <w:lvl w:ilvl="0" w:tplc="BF8E26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5AB51032"/>
    <w:multiLevelType w:val="hybridMultilevel"/>
    <w:tmpl w:val="895AD2B2"/>
    <w:lvl w:ilvl="0" w:tplc="A940874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EEA0290"/>
    <w:multiLevelType w:val="hybridMultilevel"/>
    <w:tmpl w:val="16588CF2"/>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15412C9"/>
    <w:multiLevelType w:val="hybridMultilevel"/>
    <w:tmpl w:val="C678988E"/>
    <w:lvl w:ilvl="0" w:tplc="2314131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16767D1"/>
    <w:multiLevelType w:val="singleLevel"/>
    <w:tmpl w:val="0419000F"/>
    <w:lvl w:ilvl="0">
      <w:start w:val="1"/>
      <w:numFmt w:val="decimal"/>
      <w:lvlText w:val="%1."/>
      <w:lvlJc w:val="left"/>
      <w:pPr>
        <w:tabs>
          <w:tab w:val="num" w:pos="360"/>
        </w:tabs>
        <w:ind w:left="360" w:hanging="360"/>
      </w:pPr>
    </w:lvl>
  </w:abstractNum>
  <w:abstractNum w:abstractNumId="57" w15:restartNumberingAfterBreak="0">
    <w:nsid w:val="6304497B"/>
    <w:multiLevelType w:val="hybridMultilevel"/>
    <w:tmpl w:val="80AA96E8"/>
    <w:lvl w:ilvl="0" w:tplc="061A9430">
      <w:start w:val="1"/>
      <w:numFmt w:val="bullet"/>
      <w:lvlText w:val=""/>
      <w:lvlJc w:val="left"/>
      <w:pPr>
        <w:ind w:left="1778" w:hanging="360"/>
      </w:pPr>
      <w:rPr>
        <w:rFonts w:ascii="Symbol" w:hAnsi="Symbol"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58" w15:restartNumberingAfterBreak="0">
    <w:nsid w:val="6A7C576F"/>
    <w:multiLevelType w:val="hybridMultilevel"/>
    <w:tmpl w:val="DCBCA400"/>
    <w:lvl w:ilvl="0" w:tplc="02D0439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15:restartNumberingAfterBreak="0">
    <w:nsid w:val="6AB32AD8"/>
    <w:multiLevelType w:val="hybridMultilevel"/>
    <w:tmpl w:val="9F864D58"/>
    <w:lvl w:ilvl="0" w:tplc="0400C86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D1D30DC"/>
    <w:multiLevelType w:val="hybridMultilevel"/>
    <w:tmpl w:val="2E9EF032"/>
    <w:lvl w:ilvl="0" w:tplc="340405E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1" w15:restartNumberingAfterBreak="0">
    <w:nsid w:val="711D3293"/>
    <w:multiLevelType w:val="hybridMultilevel"/>
    <w:tmpl w:val="D202113E"/>
    <w:lvl w:ilvl="0" w:tplc="0400C860">
      <w:start w:val="1"/>
      <w:numFmt w:val="bullet"/>
      <w:lvlText w:val=""/>
      <w:lvlJc w:val="left"/>
      <w:pPr>
        <w:tabs>
          <w:tab w:val="num" w:pos="1778"/>
        </w:tabs>
        <w:ind w:left="1778" w:hanging="360"/>
      </w:pPr>
      <w:rPr>
        <w:rFonts w:ascii="Symbol" w:hAnsi="Symbol" w:hint="default"/>
      </w:rPr>
    </w:lvl>
    <w:lvl w:ilvl="1" w:tplc="04190003" w:tentative="1">
      <w:start w:val="1"/>
      <w:numFmt w:val="bullet"/>
      <w:lvlText w:val="o"/>
      <w:lvlJc w:val="left"/>
      <w:pPr>
        <w:tabs>
          <w:tab w:val="num" w:pos="1069"/>
        </w:tabs>
        <w:ind w:left="1069" w:hanging="360"/>
      </w:pPr>
      <w:rPr>
        <w:rFonts w:ascii="Courier New" w:hAnsi="Courier New" w:cs="Courier New" w:hint="default"/>
      </w:rPr>
    </w:lvl>
    <w:lvl w:ilvl="2" w:tplc="04190005" w:tentative="1">
      <w:start w:val="1"/>
      <w:numFmt w:val="bullet"/>
      <w:lvlText w:val=""/>
      <w:lvlJc w:val="left"/>
      <w:pPr>
        <w:tabs>
          <w:tab w:val="num" w:pos="1789"/>
        </w:tabs>
        <w:ind w:left="1789" w:hanging="360"/>
      </w:pPr>
      <w:rPr>
        <w:rFonts w:ascii="Wingdings" w:hAnsi="Wingdings" w:hint="default"/>
      </w:rPr>
    </w:lvl>
    <w:lvl w:ilvl="3" w:tplc="04190001" w:tentative="1">
      <w:start w:val="1"/>
      <w:numFmt w:val="bullet"/>
      <w:lvlText w:val=""/>
      <w:lvlJc w:val="left"/>
      <w:pPr>
        <w:tabs>
          <w:tab w:val="num" w:pos="2509"/>
        </w:tabs>
        <w:ind w:left="2509" w:hanging="360"/>
      </w:pPr>
      <w:rPr>
        <w:rFonts w:ascii="Symbol" w:hAnsi="Symbol" w:hint="default"/>
      </w:rPr>
    </w:lvl>
    <w:lvl w:ilvl="4" w:tplc="04190003" w:tentative="1">
      <w:start w:val="1"/>
      <w:numFmt w:val="bullet"/>
      <w:lvlText w:val="o"/>
      <w:lvlJc w:val="left"/>
      <w:pPr>
        <w:tabs>
          <w:tab w:val="num" w:pos="3229"/>
        </w:tabs>
        <w:ind w:left="3229" w:hanging="360"/>
      </w:pPr>
      <w:rPr>
        <w:rFonts w:ascii="Courier New" w:hAnsi="Courier New" w:cs="Courier New" w:hint="default"/>
      </w:rPr>
    </w:lvl>
    <w:lvl w:ilvl="5" w:tplc="04190005" w:tentative="1">
      <w:start w:val="1"/>
      <w:numFmt w:val="bullet"/>
      <w:lvlText w:val=""/>
      <w:lvlJc w:val="left"/>
      <w:pPr>
        <w:tabs>
          <w:tab w:val="num" w:pos="3949"/>
        </w:tabs>
        <w:ind w:left="3949" w:hanging="360"/>
      </w:pPr>
      <w:rPr>
        <w:rFonts w:ascii="Wingdings" w:hAnsi="Wingdings" w:hint="default"/>
      </w:rPr>
    </w:lvl>
    <w:lvl w:ilvl="6" w:tplc="04190001" w:tentative="1">
      <w:start w:val="1"/>
      <w:numFmt w:val="bullet"/>
      <w:lvlText w:val=""/>
      <w:lvlJc w:val="left"/>
      <w:pPr>
        <w:tabs>
          <w:tab w:val="num" w:pos="4669"/>
        </w:tabs>
        <w:ind w:left="4669" w:hanging="360"/>
      </w:pPr>
      <w:rPr>
        <w:rFonts w:ascii="Symbol" w:hAnsi="Symbol" w:hint="default"/>
      </w:rPr>
    </w:lvl>
    <w:lvl w:ilvl="7" w:tplc="04190003" w:tentative="1">
      <w:start w:val="1"/>
      <w:numFmt w:val="bullet"/>
      <w:lvlText w:val="o"/>
      <w:lvlJc w:val="left"/>
      <w:pPr>
        <w:tabs>
          <w:tab w:val="num" w:pos="5389"/>
        </w:tabs>
        <w:ind w:left="5389" w:hanging="360"/>
      </w:pPr>
      <w:rPr>
        <w:rFonts w:ascii="Courier New" w:hAnsi="Courier New" w:cs="Courier New" w:hint="default"/>
      </w:rPr>
    </w:lvl>
    <w:lvl w:ilvl="8" w:tplc="04190005" w:tentative="1">
      <w:start w:val="1"/>
      <w:numFmt w:val="bullet"/>
      <w:lvlText w:val=""/>
      <w:lvlJc w:val="left"/>
      <w:pPr>
        <w:tabs>
          <w:tab w:val="num" w:pos="6109"/>
        </w:tabs>
        <w:ind w:left="6109" w:hanging="360"/>
      </w:pPr>
      <w:rPr>
        <w:rFonts w:ascii="Wingdings" w:hAnsi="Wingdings" w:hint="default"/>
      </w:rPr>
    </w:lvl>
  </w:abstractNum>
  <w:abstractNum w:abstractNumId="62" w15:restartNumberingAfterBreak="0">
    <w:nsid w:val="722D0217"/>
    <w:multiLevelType w:val="hybridMultilevel"/>
    <w:tmpl w:val="29A032DA"/>
    <w:lvl w:ilvl="0" w:tplc="8DE63DA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63" w15:restartNumberingAfterBreak="0">
    <w:nsid w:val="730E31F9"/>
    <w:multiLevelType w:val="hybridMultilevel"/>
    <w:tmpl w:val="3028D870"/>
    <w:lvl w:ilvl="0" w:tplc="C0DC4DA8">
      <w:start w:val="1"/>
      <w:numFmt w:val="decimal"/>
      <w:lvlText w:val="%1."/>
      <w:lvlJc w:val="left"/>
      <w:pPr>
        <w:ind w:left="1080" w:hanging="360"/>
      </w:pPr>
      <w:rPr>
        <w:rFonts w:ascii="Times New Roman" w:hAnsi="Times New Roman" w:cs="Times New Roman" w:hint="default"/>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4" w15:restartNumberingAfterBreak="0">
    <w:nsid w:val="73CA5202"/>
    <w:multiLevelType w:val="hybridMultilevel"/>
    <w:tmpl w:val="BFB88F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74763167"/>
    <w:multiLevelType w:val="hybridMultilevel"/>
    <w:tmpl w:val="EBF49A3A"/>
    <w:lvl w:ilvl="0" w:tplc="E14E25C8">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6" w15:restartNumberingAfterBreak="0">
    <w:nsid w:val="750E5DED"/>
    <w:multiLevelType w:val="hybridMultilevel"/>
    <w:tmpl w:val="04B85130"/>
    <w:lvl w:ilvl="0" w:tplc="F174AE10">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75894E91"/>
    <w:multiLevelType w:val="hybridMultilevel"/>
    <w:tmpl w:val="213EC8FE"/>
    <w:lvl w:ilvl="0" w:tplc="475E5EE8">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8" w15:restartNumberingAfterBreak="0">
    <w:nsid w:val="7AA84E49"/>
    <w:multiLevelType w:val="hybridMultilevel"/>
    <w:tmpl w:val="497C87FC"/>
    <w:lvl w:ilvl="0" w:tplc="39BC290E">
      <w:start w:val="1"/>
      <w:numFmt w:val="decimal"/>
      <w:lvlText w:val="%1)"/>
      <w:lvlJc w:val="left"/>
      <w:pPr>
        <w:ind w:left="1287" w:hanging="360"/>
      </w:pPr>
      <w:rPr>
        <w:b w:val="0"/>
        <w:sz w:val="20"/>
        <w:szCs w:val="2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9" w15:restartNumberingAfterBreak="0">
    <w:nsid w:val="7D9A53D0"/>
    <w:multiLevelType w:val="hybridMultilevel"/>
    <w:tmpl w:val="4A06215E"/>
    <w:lvl w:ilvl="0" w:tplc="80B4D954">
      <w:start w:val="1"/>
      <w:numFmt w:val="decimal"/>
      <w:lvlText w:val="%1)"/>
      <w:lvlJc w:val="left"/>
      <w:pPr>
        <w:ind w:left="927"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2"/>
  </w:num>
  <w:num w:numId="2">
    <w:abstractNumId w:val="61"/>
  </w:num>
  <w:num w:numId="3">
    <w:abstractNumId w:val="57"/>
  </w:num>
  <w:num w:numId="4">
    <w:abstractNumId w:val="59"/>
  </w:num>
  <w:num w:numId="5">
    <w:abstractNumId w:val="40"/>
  </w:num>
  <w:num w:numId="6">
    <w:abstractNumId w:val="24"/>
  </w:num>
  <w:num w:numId="7">
    <w:abstractNumId w:val="26"/>
  </w:num>
  <w:num w:numId="8">
    <w:abstractNumId w:val="52"/>
  </w:num>
  <w:num w:numId="9">
    <w:abstractNumId w:val="64"/>
  </w:num>
  <w:num w:numId="10">
    <w:abstractNumId w:val="38"/>
  </w:num>
  <w:num w:numId="11">
    <w:abstractNumId w:val="56"/>
  </w:num>
  <w:num w:numId="12">
    <w:abstractNumId w:val="14"/>
  </w:num>
  <w:num w:numId="13">
    <w:abstractNumId w:val="54"/>
  </w:num>
  <w:num w:numId="14">
    <w:abstractNumId w:val="63"/>
  </w:num>
  <w:num w:numId="15">
    <w:abstractNumId w:val="18"/>
  </w:num>
  <w:num w:numId="16">
    <w:abstractNumId w:val="34"/>
  </w:num>
  <w:num w:numId="17">
    <w:abstractNumId w:val="13"/>
  </w:num>
  <w:num w:numId="18">
    <w:abstractNumId w:val="29"/>
  </w:num>
  <w:num w:numId="19">
    <w:abstractNumId w:val="62"/>
  </w:num>
  <w:num w:numId="20">
    <w:abstractNumId w:val="17"/>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8"/>
  </w:num>
  <w:num w:numId="23">
    <w:abstractNumId w:val="5"/>
  </w:num>
  <w:num w:numId="24">
    <w:abstractNumId w:val="43"/>
  </w:num>
  <w:num w:numId="25">
    <w:abstractNumId w:val="49"/>
  </w:num>
  <w:num w:numId="26">
    <w:abstractNumId w:val="53"/>
  </w:num>
  <w:num w:numId="27">
    <w:abstractNumId w:val="66"/>
  </w:num>
  <w:num w:numId="28">
    <w:abstractNumId w:val="1"/>
  </w:num>
  <w:num w:numId="29">
    <w:abstractNumId w:val="6"/>
  </w:num>
  <w:num w:numId="30">
    <w:abstractNumId w:val="36"/>
  </w:num>
  <w:num w:numId="31">
    <w:abstractNumId w:val="20"/>
  </w:num>
  <w:num w:numId="32">
    <w:abstractNumId w:val="19"/>
  </w:num>
  <w:num w:numId="33">
    <w:abstractNumId w:val="55"/>
  </w:num>
  <w:num w:numId="34">
    <w:abstractNumId w:val="2"/>
  </w:num>
  <w:num w:numId="35">
    <w:abstractNumId w:val="42"/>
  </w:num>
  <w:num w:numId="36">
    <w:abstractNumId w:val="4"/>
  </w:num>
  <w:num w:numId="37">
    <w:abstractNumId w:val="37"/>
  </w:num>
  <w:num w:numId="38">
    <w:abstractNumId w:val="35"/>
  </w:num>
  <w:num w:numId="39">
    <w:abstractNumId w:val="44"/>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0"/>
  </w:num>
  <w:num w:numId="4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6"/>
  </w:num>
  <w:num w:numId="4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9"/>
  </w:num>
  <w:num w:numId="48">
    <w:abstractNumId w:val="68"/>
  </w:num>
  <w:num w:numId="49">
    <w:abstractNumId w:val="45"/>
  </w:num>
  <w:num w:numId="5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7"/>
  </w:num>
  <w:num w:numId="56">
    <w:abstractNumId w:val="21"/>
  </w:num>
  <w:num w:numId="5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
  </w:num>
  <w:num w:numId="6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7"/>
  </w:num>
  <w:num w:numId="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8"/>
  </w:num>
  <w:num w:numId="64">
    <w:abstractNumId w:val="60"/>
  </w:num>
  <w:num w:numId="65">
    <w:abstractNumId w:val="48"/>
  </w:num>
  <w:num w:numId="66">
    <w:abstractNumId w:val="15"/>
  </w:num>
  <w:num w:numId="67">
    <w:abstractNumId w:val="3"/>
  </w:num>
  <w:num w:numId="6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6"/>
  </w:num>
  <w:num w:numId="70">
    <w:abstractNumId w:val="51"/>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3112"/>
    <w:rsid w:val="00025F6F"/>
    <w:rsid w:val="00026545"/>
    <w:rsid w:val="000340FC"/>
    <w:rsid w:val="00095B81"/>
    <w:rsid w:val="001307B7"/>
    <w:rsid w:val="00203AB6"/>
    <w:rsid w:val="002129B7"/>
    <w:rsid w:val="00273F10"/>
    <w:rsid w:val="0031441B"/>
    <w:rsid w:val="003905D0"/>
    <w:rsid w:val="003A7065"/>
    <w:rsid w:val="003B08F1"/>
    <w:rsid w:val="00433BC8"/>
    <w:rsid w:val="0052042F"/>
    <w:rsid w:val="00570D8F"/>
    <w:rsid w:val="005B2865"/>
    <w:rsid w:val="005D093E"/>
    <w:rsid w:val="00625AEA"/>
    <w:rsid w:val="006337DE"/>
    <w:rsid w:val="0065189D"/>
    <w:rsid w:val="006F7080"/>
    <w:rsid w:val="00751C41"/>
    <w:rsid w:val="00783629"/>
    <w:rsid w:val="0082077C"/>
    <w:rsid w:val="008E07F2"/>
    <w:rsid w:val="0093121F"/>
    <w:rsid w:val="00931447"/>
    <w:rsid w:val="0094648C"/>
    <w:rsid w:val="009C5905"/>
    <w:rsid w:val="00A212AA"/>
    <w:rsid w:val="00A21DA2"/>
    <w:rsid w:val="00A65477"/>
    <w:rsid w:val="00A83F6B"/>
    <w:rsid w:val="00AB139F"/>
    <w:rsid w:val="00AC4AB8"/>
    <w:rsid w:val="00AE4C50"/>
    <w:rsid w:val="00C80C5C"/>
    <w:rsid w:val="00CA623D"/>
    <w:rsid w:val="00CD05C6"/>
    <w:rsid w:val="00DD6EE1"/>
    <w:rsid w:val="00E660CB"/>
    <w:rsid w:val="00F43112"/>
    <w:rsid w:val="00FA6656"/>
    <w:rsid w:val="00FF6E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C4CC7A"/>
  <w15:chartTrackingRefBased/>
  <w15:docId w15:val="{52D5FD5E-6779-4915-8722-A68416BD61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E07F2"/>
  </w:style>
  <w:style w:type="paragraph" w:styleId="1">
    <w:name w:val="heading 1"/>
    <w:basedOn w:val="a"/>
    <w:link w:val="10"/>
    <w:qFormat/>
    <w:rsid w:val="00A212AA"/>
    <w:pPr>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A212A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nhideWhenUsed/>
    <w:qFormat/>
    <w:rsid w:val="00F43112"/>
    <w:pPr>
      <w:keepNext/>
      <w:spacing w:before="240" w:after="60"/>
      <w:outlineLvl w:val="3"/>
    </w:pPr>
    <w:rPr>
      <w:rFonts w:ascii="Calibri" w:eastAsia="Times New Roman" w:hAnsi="Calibri"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212A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A212AA"/>
    <w:rPr>
      <w:rFonts w:asciiTheme="majorHAnsi" w:eastAsiaTheme="majorEastAsia" w:hAnsiTheme="majorHAnsi" w:cstheme="majorBidi"/>
      <w:b/>
      <w:bCs/>
      <w:color w:val="4F81BD" w:themeColor="accent1"/>
      <w:sz w:val="26"/>
      <w:szCs w:val="26"/>
    </w:rPr>
  </w:style>
  <w:style w:type="paragraph" w:styleId="a3">
    <w:name w:val="List Paragraph"/>
    <w:basedOn w:val="a"/>
    <w:qFormat/>
    <w:rsid w:val="00A212AA"/>
    <w:pPr>
      <w:ind w:left="720"/>
      <w:contextualSpacing/>
    </w:pPr>
  </w:style>
  <w:style w:type="character" w:customStyle="1" w:styleId="40">
    <w:name w:val="Заголовок 4 Знак"/>
    <w:basedOn w:val="a0"/>
    <w:link w:val="4"/>
    <w:rsid w:val="00F43112"/>
    <w:rPr>
      <w:rFonts w:ascii="Calibri" w:eastAsia="Times New Roman" w:hAnsi="Calibri" w:cs="Times New Roman"/>
      <w:b/>
      <w:bCs/>
      <w:sz w:val="28"/>
      <w:szCs w:val="28"/>
      <w:lang w:eastAsia="ru-RU"/>
    </w:rPr>
  </w:style>
  <w:style w:type="numbering" w:customStyle="1" w:styleId="11">
    <w:name w:val="Нет списка1"/>
    <w:next w:val="a2"/>
    <w:uiPriority w:val="99"/>
    <w:semiHidden/>
    <w:unhideWhenUsed/>
    <w:rsid w:val="00F43112"/>
  </w:style>
  <w:style w:type="paragraph" w:styleId="a4">
    <w:name w:val="header"/>
    <w:basedOn w:val="a"/>
    <w:link w:val="a5"/>
    <w:rsid w:val="00F43112"/>
    <w:pPr>
      <w:tabs>
        <w:tab w:val="center" w:pos="4677"/>
        <w:tab w:val="right" w:pos="9355"/>
      </w:tabs>
    </w:pPr>
    <w:rPr>
      <w:rFonts w:ascii="Times New Roman" w:eastAsia="Times New Roman" w:hAnsi="Times New Roman" w:cs="Times New Roman"/>
      <w:sz w:val="24"/>
      <w:szCs w:val="24"/>
      <w:lang w:eastAsia="ru-RU"/>
    </w:rPr>
  </w:style>
  <w:style w:type="character" w:customStyle="1" w:styleId="a5">
    <w:name w:val="Верхний колонтитул Знак"/>
    <w:basedOn w:val="a0"/>
    <w:link w:val="a4"/>
    <w:rsid w:val="00F43112"/>
    <w:rPr>
      <w:rFonts w:ascii="Times New Roman" w:eastAsia="Times New Roman" w:hAnsi="Times New Roman" w:cs="Times New Roman"/>
      <w:sz w:val="24"/>
      <w:szCs w:val="24"/>
      <w:lang w:eastAsia="ru-RU"/>
    </w:rPr>
  </w:style>
  <w:style w:type="paragraph" w:styleId="a6">
    <w:name w:val="footer"/>
    <w:basedOn w:val="a"/>
    <w:link w:val="a7"/>
    <w:rsid w:val="00F43112"/>
    <w:pPr>
      <w:tabs>
        <w:tab w:val="center" w:pos="4677"/>
        <w:tab w:val="right" w:pos="9355"/>
      </w:tabs>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rsid w:val="00F43112"/>
    <w:rPr>
      <w:rFonts w:ascii="Times New Roman" w:eastAsia="Times New Roman" w:hAnsi="Times New Roman" w:cs="Times New Roman"/>
      <w:sz w:val="24"/>
      <w:szCs w:val="24"/>
      <w:lang w:eastAsia="ru-RU"/>
    </w:rPr>
  </w:style>
  <w:style w:type="character" w:styleId="a8">
    <w:name w:val="page number"/>
    <w:basedOn w:val="a0"/>
    <w:rsid w:val="00F43112"/>
  </w:style>
  <w:style w:type="table" w:customStyle="1" w:styleId="12">
    <w:name w:val="Сетка таблицы1"/>
    <w:next w:val="a9"/>
    <w:uiPriority w:val="39"/>
    <w:rsid w:val="00F43112"/>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Balloon Text"/>
    <w:basedOn w:val="a"/>
    <w:link w:val="ab"/>
    <w:semiHidden/>
    <w:rsid w:val="00F43112"/>
    <w:rPr>
      <w:rFonts w:ascii="Tahoma" w:eastAsia="Times New Roman" w:hAnsi="Tahoma" w:cs="Tahoma"/>
      <w:sz w:val="16"/>
      <w:szCs w:val="16"/>
      <w:lang w:eastAsia="ru-RU"/>
    </w:rPr>
  </w:style>
  <w:style w:type="character" w:customStyle="1" w:styleId="ab">
    <w:name w:val="Текст выноски Знак"/>
    <w:basedOn w:val="a0"/>
    <w:link w:val="aa"/>
    <w:semiHidden/>
    <w:rsid w:val="00F43112"/>
    <w:rPr>
      <w:rFonts w:ascii="Tahoma" w:eastAsia="Times New Roman" w:hAnsi="Tahoma" w:cs="Tahoma"/>
      <w:sz w:val="16"/>
      <w:szCs w:val="16"/>
      <w:lang w:eastAsia="ru-RU"/>
    </w:rPr>
  </w:style>
  <w:style w:type="paragraph" w:customStyle="1" w:styleId="ac">
    <w:name w:val="список с точками"/>
    <w:basedOn w:val="a"/>
    <w:rsid w:val="00F43112"/>
    <w:pPr>
      <w:tabs>
        <w:tab w:val="num" w:pos="720"/>
        <w:tab w:val="num" w:pos="756"/>
      </w:tabs>
      <w:spacing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F43112"/>
    <w:pPr>
      <w:jc w:val="center"/>
    </w:pPr>
    <w:rPr>
      <w:rFonts w:ascii="Times New Roman" w:eastAsia="Times New Roman" w:hAnsi="Times New Roman" w:cs="Times New Roman"/>
      <w:i/>
      <w:iCs/>
      <w:sz w:val="24"/>
      <w:szCs w:val="24"/>
      <w:lang w:eastAsia="ru-RU"/>
    </w:rPr>
  </w:style>
  <w:style w:type="paragraph" w:customStyle="1" w:styleId="ad">
    <w:name w:val="Знак"/>
    <w:basedOn w:val="a"/>
    <w:rsid w:val="00F43112"/>
    <w:pPr>
      <w:spacing w:after="160" w:line="240" w:lineRule="exact"/>
    </w:pPr>
    <w:rPr>
      <w:rFonts w:ascii="Verdana" w:eastAsia="Times New Roman" w:hAnsi="Verdana" w:cs="Times New Roman"/>
      <w:sz w:val="24"/>
      <w:szCs w:val="24"/>
      <w:lang w:val="en-US"/>
    </w:rPr>
  </w:style>
  <w:style w:type="paragraph" w:styleId="ae">
    <w:name w:val="endnote text"/>
    <w:basedOn w:val="a"/>
    <w:link w:val="af"/>
    <w:rsid w:val="00F43112"/>
    <w:rPr>
      <w:rFonts w:ascii="Times New Roman" w:eastAsia="Times New Roman" w:hAnsi="Times New Roman" w:cs="Times New Roman"/>
      <w:sz w:val="20"/>
      <w:szCs w:val="20"/>
      <w:lang w:eastAsia="ru-RU"/>
    </w:rPr>
  </w:style>
  <w:style w:type="character" w:customStyle="1" w:styleId="af">
    <w:name w:val="Текст концевой сноски Знак"/>
    <w:basedOn w:val="a0"/>
    <w:link w:val="ae"/>
    <w:rsid w:val="00F43112"/>
    <w:rPr>
      <w:rFonts w:ascii="Times New Roman" w:eastAsia="Times New Roman" w:hAnsi="Times New Roman" w:cs="Times New Roman"/>
      <w:sz w:val="20"/>
      <w:szCs w:val="20"/>
      <w:lang w:eastAsia="ru-RU"/>
    </w:rPr>
  </w:style>
  <w:style w:type="character" w:styleId="af0">
    <w:name w:val="endnote reference"/>
    <w:rsid w:val="00F43112"/>
    <w:rPr>
      <w:vertAlign w:val="superscript"/>
    </w:rPr>
  </w:style>
  <w:style w:type="paragraph" w:styleId="af1">
    <w:name w:val="footnote text"/>
    <w:basedOn w:val="a"/>
    <w:link w:val="af2"/>
    <w:rsid w:val="00F43112"/>
    <w:rPr>
      <w:rFonts w:ascii="Times New Roman" w:eastAsia="Times New Roman" w:hAnsi="Times New Roman" w:cs="Times New Roman"/>
      <w:sz w:val="20"/>
      <w:szCs w:val="20"/>
      <w:lang w:eastAsia="ru-RU"/>
    </w:rPr>
  </w:style>
  <w:style w:type="character" w:customStyle="1" w:styleId="af2">
    <w:name w:val="Текст сноски Знак"/>
    <w:basedOn w:val="a0"/>
    <w:link w:val="af1"/>
    <w:rsid w:val="00F43112"/>
    <w:rPr>
      <w:rFonts w:ascii="Times New Roman" w:eastAsia="Times New Roman" w:hAnsi="Times New Roman" w:cs="Times New Roman"/>
      <w:sz w:val="20"/>
      <w:szCs w:val="20"/>
      <w:lang w:eastAsia="ru-RU"/>
    </w:rPr>
  </w:style>
  <w:style w:type="character" w:styleId="af3">
    <w:name w:val="footnote reference"/>
    <w:rsid w:val="00F43112"/>
    <w:rPr>
      <w:vertAlign w:val="superscript"/>
    </w:rPr>
  </w:style>
  <w:style w:type="paragraph" w:customStyle="1" w:styleId="13">
    <w:name w:val="Знак1 Знак Знак Знак Знак Знак Знак Знак Знак Знак"/>
    <w:basedOn w:val="a"/>
    <w:rsid w:val="00F43112"/>
    <w:pPr>
      <w:tabs>
        <w:tab w:val="num" w:pos="643"/>
      </w:tabs>
      <w:spacing w:after="160" w:line="240" w:lineRule="exact"/>
    </w:pPr>
    <w:rPr>
      <w:rFonts w:ascii="Verdana" w:eastAsia="Times New Roman" w:hAnsi="Verdana" w:cs="Verdana"/>
      <w:sz w:val="20"/>
      <w:szCs w:val="20"/>
      <w:lang w:val="en-US"/>
    </w:rPr>
  </w:style>
  <w:style w:type="paragraph" w:customStyle="1" w:styleId="14">
    <w:name w:val="заголовок 1"/>
    <w:basedOn w:val="a"/>
    <w:next w:val="a"/>
    <w:rsid w:val="00F43112"/>
    <w:pPr>
      <w:keepNext/>
      <w:autoSpaceDE w:val="0"/>
      <w:autoSpaceDN w:val="0"/>
      <w:spacing w:line="360" w:lineRule="auto"/>
      <w:jc w:val="center"/>
      <w:outlineLvl w:val="0"/>
    </w:pPr>
    <w:rPr>
      <w:rFonts w:ascii="Times New Roman" w:eastAsia="Times New Roman" w:hAnsi="Times New Roman" w:cs="Times New Roman"/>
      <w:b/>
      <w:bCs/>
      <w:sz w:val="24"/>
      <w:szCs w:val="24"/>
      <w:lang w:eastAsia="ru-RU"/>
    </w:rPr>
  </w:style>
  <w:style w:type="paragraph" w:styleId="af4">
    <w:name w:val="caption"/>
    <w:basedOn w:val="a"/>
    <w:next w:val="a"/>
    <w:qFormat/>
    <w:rsid w:val="00F43112"/>
    <w:pPr>
      <w:spacing w:before="120" w:after="120"/>
    </w:pPr>
    <w:rPr>
      <w:rFonts w:ascii="Times New Roman" w:eastAsia="Times New Roman" w:hAnsi="Times New Roman" w:cs="Times New Roman"/>
      <w:b/>
      <w:sz w:val="24"/>
      <w:szCs w:val="24"/>
      <w:lang w:eastAsia="ru-RU"/>
    </w:rPr>
  </w:style>
  <w:style w:type="paragraph" w:customStyle="1" w:styleId="af5">
    <w:name w:val="РУП"/>
    <w:qFormat/>
    <w:rsid w:val="00F43112"/>
    <w:pPr>
      <w:spacing w:after="120"/>
      <w:ind w:firstLine="709"/>
      <w:jc w:val="both"/>
    </w:pPr>
    <w:rPr>
      <w:rFonts w:ascii="Times New Roman" w:eastAsia="Times New Roman" w:hAnsi="Times New Roman" w:cs="Times New Roman"/>
      <w:bCs/>
      <w:kern w:val="32"/>
      <w:sz w:val="24"/>
      <w:szCs w:val="24"/>
      <w:lang w:eastAsia="ru-RU"/>
    </w:rPr>
  </w:style>
  <w:style w:type="paragraph" w:customStyle="1" w:styleId="3">
    <w:name w:val="Знак Знак3"/>
    <w:basedOn w:val="a"/>
    <w:rsid w:val="00F43112"/>
    <w:pPr>
      <w:tabs>
        <w:tab w:val="num" w:pos="643"/>
      </w:tabs>
      <w:spacing w:after="160" w:line="240" w:lineRule="exact"/>
    </w:pPr>
    <w:rPr>
      <w:rFonts w:ascii="Verdana" w:eastAsia="Times New Roman" w:hAnsi="Verdana" w:cs="Verdana"/>
      <w:sz w:val="20"/>
      <w:szCs w:val="20"/>
      <w:lang w:val="en-US"/>
    </w:rPr>
  </w:style>
  <w:style w:type="paragraph" w:customStyle="1" w:styleId="15">
    <w:name w:val="Знак1"/>
    <w:basedOn w:val="a"/>
    <w:rsid w:val="00F43112"/>
    <w:pPr>
      <w:tabs>
        <w:tab w:val="num" w:pos="643"/>
      </w:tabs>
      <w:spacing w:after="160" w:line="240" w:lineRule="exact"/>
    </w:pPr>
    <w:rPr>
      <w:rFonts w:ascii="Verdana" w:eastAsia="Times New Roman" w:hAnsi="Verdana" w:cs="Verdana"/>
      <w:kern w:val="28"/>
      <w:sz w:val="20"/>
      <w:szCs w:val="20"/>
      <w:lang w:val="en-US"/>
    </w:rPr>
  </w:style>
  <w:style w:type="character" w:styleId="af6">
    <w:name w:val="Hyperlink"/>
    <w:rsid w:val="00F43112"/>
    <w:rPr>
      <w:color w:val="0000FF"/>
      <w:u w:val="single"/>
    </w:rPr>
  </w:style>
  <w:style w:type="character" w:customStyle="1" w:styleId="16">
    <w:name w:val="Просмотренная гиперссылка1"/>
    <w:basedOn w:val="a0"/>
    <w:rsid w:val="00F43112"/>
    <w:rPr>
      <w:color w:val="954F72"/>
      <w:u w:val="single"/>
    </w:rPr>
  </w:style>
  <w:style w:type="character" w:styleId="af7">
    <w:name w:val="annotation reference"/>
    <w:basedOn w:val="a0"/>
    <w:rsid w:val="00F43112"/>
    <w:rPr>
      <w:sz w:val="16"/>
      <w:szCs w:val="16"/>
    </w:rPr>
  </w:style>
  <w:style w:type="paragraph" w:styleId="af8">
    <w:name w:val="annotation text"/>
    <w:basedOn w:val="a"/>
    <w:link w:val="af9"/>
    <w:rsid w:val="00F43112"/>
    <w:rPr>
      <w:rFonts w:ascii="Times New Roman" w:eastAsia="Times New Roman" w:hAnsi="Times New Roman" w:cs="Times New Roman"/>
      <w:sz w:val="20"/>
      <w:szCs w:val="20"/>
      <w:lang w:eastAsia="ru-RU"/>
    </w:rPr>
  </w:style>
  <w:style w:type="character" w:customStyle="1" w:styleId="af9">
    <w:name w:val="Текст примечания Знак"/>
    <w:basedOn w:val="a0"/>
    <w:link w:val="af8"/>
    <w:rsid w:val="00F43112"/>
    <w:rPr>
      <w:rFonts w:ascii="Times New Roman" w:eastAsia="Times New Roman" w:hAnsi="Times New Roman" w:cs="Times New Roman"/>
      <w:sz w:val="20"/>
      <w:szCs w:val="20"/>
      <w:lang w:eastAsia="ru-RU"/>
    </w:rPr>
  </w:style>
  <w:style w:type="paragraph" w:styleId="afa">
    <w:name w:val="annotation subject"/>
    <w:basedOn w:val="af8"/>
    <w:next w:val="af8"/>
    <w:link w:val="afb"/>
    <w:rsid w:val="00F43112"/>
    <w:rPr>
      <w:b/>
      <w:bCs/>
    </w:rPr>
  </w:style>
  <w:style w:type="character" w:customStyle="1" w:styleId="afb">
    <w:name w:val="Тема примечания Знак"/>
    <w:basedOn w:val="af9"/>
    <w:link w:val="afa"/>
    <w:rsid w:val="00F43112"/>
    <w:rPr>
      <w:rFonts w:ascii="Times New Roman" w:eastAsia="Times New Roman" w:hAnsi="Times New Roman" w:cs="Times New Roman"/>
      <w:b/>
      <w:bCs/>
      <w:sz w:val="20"/>
      <w:szCs w:val="20"/>
      <w:lang w:eastAsia="ru-RU"/>
    </w:rPr>
  </w:style>
  <w:style w:type="paragraph" w:customStyle="1" w:styleId="Default">
    <w:name w:val="Default"/>
    <w:rsid w:val="00F43112"/>
    <w:pPr>
      <w:autoSpaceDE w:val="0"/>
      <w:autoSpaceDN w:val="0"/>
      <w:adjustRightInd w:val="0"/>
    </w:pPr>
    <w:rPr>
      <w:rFonts w:ascii="Times New Roman" w:eastAsia="Times New Roman" w:hAnsi="Times New Roman" w:cs="Times New Roman"/>
      <w:color w:val="000000"/>
      <w:sz w:val="24"/>
      <w:szCs w:val="24"/>
      <w:lang w:eastAsia="ru-RU"/>
    </w:rPr>
  </w:style>
  <w:style w:type="table" w:styleId="a9">
    <w:name w:val="Table Grid"/>
    <w:basedOn w:val="a1"/>
    <w:uiPriority w:val="39"/>
    <w:rsid w:val="00F431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FollowedHyperlink"/>
    <w:basedOn w:val="a0"/>
    <w:uiPriority w:val="99"/>
    <w:semiHidden/>
    <w:unhideWhenUsed/>
    <w:rsid w:val="00F43112"/>
    <w:rPr>
      <w:color w:val="800080" w:themeColor="followedHyperlink"/>
      <w:u w:val="single"/>
    </w:rPr>
  </w:style>
  <w:style w:type="character" w:customStyle="1" w:styleId="Heading1">
    <w:name w:val="Heading #1_"/>
    <w:basedOn w:val="a0"/>
    <w:link w:val="Heading10"/>
    <w:rsid w:val="00F43112"/>
    <w:rPr>
      <w:rFonts w:ascii="Times New Roman" w:eastAsia="Times New Roman" w:hAnsi="Times New Roman" w:cs="Times New Roman"/>
      <w:sz w:val="27"/>
      <w:szCs w:val="27"/>
      <w:shd w:val="clear" w:color="auto" w:fill="FFFFFF"/>
    </w:rPr>
  </w:style>
  <w:style w:type="character" w:customStyle="1" w:styleId="Bodytext">
    <w:name w:val="Body text_"/>
    <w:basedOn w:val="a0"/>
    <w:link w:val="17"/>
    <w:rsid w:val="00F43112"/>
    <w:rPr>
      <w:rFonts w:ascii="Times New Roman" w:eastAsia="Times New Roman" w:hAnsi="Times New Roman" w:cs="Times New Roman"/>
      <w:sz w:val="21"/>
      <w:szCs w:val="21"/>
      <w:shd w:val="clear" w:color="auto" w:fill="FFFFFF"/>
    </w:rPr>
  </w:style>
  <w:style w:type="character" w:customStyle="1" w:styleId="Bodytext2">
    <w:name w:val="Body text (2)_"/>
    <w:basedOn w:val="a0"/>
    <w:link w:val="Bodytext21"/>
    <w:rsid w:val="00F43112"/>
    <w:rPr>
      <w:rFonts w:ascii="Times New Roman" w:eastAsia="Times New Roman" w:hAnsi="Times New Roman" w:cs="Times New Roman"/>
      <w:sz w:val="21"/>
      <w:szCs w:val="21"/>
      <w:shd w:val="clear" w:color="auto" w:fill="FFFFFF"/>
    </w:rPr>
  </w:style>
  <w:style w:type="character" w:customStyle="1" w:styleId="Bodytext29">
    <w:name w:val="Body text (2)9"/>
    <w:basedOn w:val="Bodytext2"/>
    <w:rsid w:val="00F43112"/>
    <w:rPr>
      <w:rFonts w:ascii="Times New Roman" w:eastAsia="Times New Roman" w:hAnsi="Times New Roman" w:cs="Times New Roman"/>
      <w:sz w:val="21"/>
      <w:szCs w:val="21"/>
      <w:shd w:val="clear" w:color="auto" w:fill="FFFFFF"/>
    </w:rPr>
  </w:style>
  <w:style w:type="paragraph" w:customStyle="1" w:styleId="Heading10">
    <w:name w:val="Heading #1"/>
    <w:basedOn w:val="a"/>
    <w:link w:val="Heading1"/>
    <w:rsid w:val="00F43112"/>
    <w:pPr>
      <w:shd w:val="clear" w:color="auto" w:fill="FFFFFF"/>
      <w:spacing w:after="240" w:line="322" w:lineRule="exact"/>
      <w:ind w:hanging="360"/>
      <w:jc w:val="center"/>
      <w:outlineLvl w:val="0"/>
    </w:pPr>
    <w:rPr>
      <w:rFonts w:ascii="Times New Roman" w:eastAsia="Times New Roman" w:hAnsi="Times New Roman" w:cs="Times New Roman"/>
      <w:sz w:val="27"/>
      <w:szCs w:val="27"/>
    </w:rPr>
  </w:style>
  <w:style w:type="paragraph" w:customStyle="1" w:styleId="17">
    <w:name w:val="Основной текст1"/>
    <w:basedOn w:val="a"/>
    <w:link w:val="Bodytext"/>
    <w:rsid w:val="00F43112"/>
    <w:pPr>
      <w:shd w:val="clear" w:color="auto" w:fill="FFFFFF"/>
      <w:spacing w:line="269" w:lineRule="exact"/>
      <w:ind w:hanging="360"/>
    </w:pPr>
    <w:rPr>
      <w:rFonts w:ascii="Times New Roman" w:eastAsia="Times New Roman" w:hAnsi="Times New Roman" w:cs="Times New Roman"/>
      <w:sz w:val="21"/>
      <w:szCs w:val="21"/>
    </w:rPr>
  </w:style>
  <w:style w:type="paragraph" w:customStyle="1" w:styleId="Bodytext21">
    <w:name w:val="Body text (2)1"/>
    <w:basedOn w:val="a"/>
    <w:link w:val="Bodytext2"/>
    <w:rsid w:val="00F43112"/>
    <w:pPr>
      <w:shd w:val="clear" w:color="auto" w:fill="FFFFFF"/>
      <w:spacing w:line="269" w:lineRule="exact"/>
      <w:ind w:hanging="360"/>
    </w:pPr>
    <w:rPr>
      <w:rFonts w:ascii="Times New Roman" w:eastAsia="Times New Roman" w:hAnsi="Times New Roman" w:cs="Times New Roman"/>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4.xml"/><Relationship Id="rId18" Type="http://schemas.openxmlformats.org/officeDocument/2006/relationships/footer" Target="footer6.xml"/><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www.knigafund.ru"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biblio-online.ru" TargetMode="External"/><Relationship Id="rId23" Type="http://schemas.openxmlformats.org/officeDocument/2006/relationships/customXml" Target="../customXml/item4.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elanbook.com" TargetMode="External"/><Relationship Id="rId22"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DDD1AD0-6D15-42A8-8687-F488AA8CC637}"/>
</file>

<file path=customXml/itemProps2.xml><?xml version="1.0" encoding="utf-8"?>
<ds:datastoreItem xmlns:ds="http://schemas.openxmlformats.org/officeDocument/2006/customXml" ds:itemID="{42EBBFF1-0B1B-430A-9F42-84B0D4A4E194}"/>
</file>

<file path=customXml/itemProps3.xml><?xml version="1.0" encoding="utf-8"?>
<ds:datastoreItem xmlns:ds="http://schemas.openxmlformats.org/officeDocument/2006/customXml" ds:itemID="{3E7F9243-4C72-4EB0-9FC5-C120E6838415}"/>
</file>

<file path=customXml/itemProps4.xml><?xml version="1.0" encoding="utf-8"?>
<ds:datastoreItem xmlns:ds="http://schemas.openxmlformats.org/officeDocument/2006/customXml" ds:itemID="{6BC9B0FA-5011-4A4B-88F4-6B5D09736D5C}"/>
</file>

<file path=docProps/app.xml><?xml version="1.0" encoding="utf-8"?>
<Properties xmlns="http://schemas.openxmlformats.org/officeDocument/2006/extended-properties" xmlns:vt="http://schemas.openxmlformats.org/officeDocument/2006/docPropsVTypes">
  <Template>Normal</Template>
  <TotalTime>0</TotalTime>
  <Pages>50</Pages>
  <Words>13171</Words>
  <Characters>75081</Characters>
  <Application>Microsoft Office Word</Application>
  <DocSecurity>0</DocSecurity>
  <Lines>625</Lines>
  <Paragraphs>176</Paragraphs>
  <ScaleCrop>false</ScaleCrop>
  <HeadingPairs>
    <vt:vector size="2" baseType="variant">
      <vt:variant>
        <vt:lpstr>Название</vt:lpstr>
      </vt:variant>
      <vt:variant>
        <vt:i4>1</vt:i4>
      </vt:variant>
    </vt:vector>
  </HeadingPairs>
  <TitlesOfParts>
    <vt:vector size="1" baseType="lpstr">
      <vt:lpstr/>
    </vt:vector>
  </TitlesOfParts>
  <Company>gypnor</Company>
  <LinksUpToDate>false</LinksUpToDate>
  <CharactersWithSpaces>88076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Machine</dc:creator>
  <cp:keywords/>
  <dc:description/>
  <cp:lastModifiedBy>Фалина Ольга Алексеевна</cp:lastModifiedBy>
  <cp:revision>2</cp:revision>
  <dcterms:created xsi:type="dcterms:W3CDTF">2022-05-20T07:17:00Z</dcterms:created>
  <dcterms:modified xsi:type="dcterms:W3CDTF">2022-05-20T07:17:00Z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